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7441"/>
      </w:tblGrid>
      <w:tr w:rsidR="00B90061" w:rsidRPr="00B90061" w:rsidTr="008E5AF2">
        <w:trPr>
          <w:trHeight w:val="597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268263722"/>
          <w:bookmarkStart w:id="1" w:name="_Toc315701060"/>
          <w:bookmarkStart w:id="2" w:name="_Toc268263619"/>
          <w:bookmarkStart w:id="3" w:name="_Toc268084563"/>
          <w:bookmarkStart w:id="4" w:name="_Toc256375541"/>
          <w:bookmarkStart w:id="5" w:name="_Toc256429330"/>
          <w:bookmarkStart w:id="6" w:name="_Toc263243175"/>
          <w:p w:rsidR="00B90061" w:rsidRPr="00B90061" w:rsidRDefault="00344B4E" w:rsidP="00B90061">
            <w:pPr>
              <w:suppressAutoHyphens/>
              <w:ind w:left="-24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pict>
                <v:group id="_x0000_s1032" editas="canvas" style="width:95.2pt;height:102.1pt;mso-position-horizontal-relative:char;mso-position-vertical-relative:line" coordorigin="-328,-464" coordsize="2105,245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left:-328;top:-464;width:2105;height:2450" o:preferrelative="f">
                    <v:fill o:detectmouseclick="t"/>
                    <v:path o:extrusionok="t" o:connecttype="none"/>
                    <o:lock v:ext="edit" text="t"/>
                  </v:shape>
                  <v:shape id="_x0000_s1035" type="#_x0000_t75" style="position:absolute;left:-328;top:-464;width:2105;height:2450">
                    <v:imagedata r:id="rId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061" w:rsidRPr="00B90061" w:rsidRDefault="00B90061" w:rsidP="00B90061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eastAsia="Times New Roman"/>
                <w:b/>
                <w:kern w:val="0"/>
                <w:sz w:val="40"/>
                <w:szCs w:val="40"/>
                <w:lang w:eastAsia="ru-RU"/>
              </w:rPr>
            </w:pPr>
            <w:r w:rsidRPr="00B90061">
              <w:rPr>
                <w:rFonts w:eastAsia="Times New Roman"/>
                <w:b/>
                <w:kern w:val="0"/>
                <w:sz w:val="40"/>
                <w:szCs w:val="40"/>
                <w:lang w:eastAsia="ru-RU"/>
              </w:rPr>
              <w:t>Общество с ограниченной ответственностью</w:t>
            </w:r>
          </w:p>
          <w:p w:rsidR="00B90061" w:rsidRPr="00B90061" w:rsidRDefault="00B90061" w:rsidP="00B90061">
            <w:pPr>
              <w:pBdr>
                <w:bottom w:val="single" w:sz="4" w:space="1" w:color="auto"/>
              </w:pBdr>
              <w:suppressAutoHyphens/>
              <w:spacing w:after="0" w:line="240" w:lineRule="auto"/>
              <w:ind w:left="-240"/>
              <w:contextualSpacing/>
              <w:jc w:val="center"/>
              <w:rPr>
                <w:rFonts w:eastAsia="Times New Roman"/>
                <w:b/>
                <w:kern w:val="0"/>
                <w:sz w:val="40"/>
                <w:szCs w:val="40"/>
                <w:lang w:eastAsia="ru-RU"/>
              </w:rPr>
            </w:pPr>
            <w:r w:rsidRPr="00B90061">
              <w:rPr>
                <w:rFonts w:eastAsia="Times New Roman"/>
                <w:b/>
                <w:kern w:val="0"/>
                <w:sz w:val="40"/>
                <w:szCs w:val="40"/>
                <w:lang w:eastAsia="ru-RU"/>
              </w:rPr>
              <w:t>«Курская служба недвижимости»</w:t>
            </w:r>
          </w:p>
          <w:p w:rsidR="00B90061" w:rsidRPr="00B90061" w:rsidRDefault="00B90061" w:rsidP="00B90061">
            <w:pPr>
              <w:suppressAutoHyphens/>
              <w:spacing w:after="0" w:line="240" w:lineRule="auto"/>
              <w:ind w:left="-38" w:right="-262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90061">
              <w:rPr>
                <w:rFonts w:eastAsia="Times New Roman"/>
                <w:kern w:val="0"/>
                <w:lang w:eastAsia="ru-RU"/>
              </w:rPr>
              <w:t xml:space="preserve">305000, г. Курск, ул. </w:t>
            </w:r>
            <w:proofErr w:type="spellStart"/>
            <w:proofErr w:type="gramStart"/>
            <w:r w:rsidRPr="00B90061">
              <w:rPr>
                <w:rFonts w:eastAsia="Times New Roman"/>
                <w:kern w:val="0"/>
                <w:lang w:eastAsia="ru-RU"/>
              </w:rPr>
              <w:t>Можаевская</w:t>
            </w:r>
            <w:proofErr w:type="spellEnd"/>
            <w:r w:rsidRPr="00B90061">
              <w:rPr>
                <w:rFonts w:eastAsia="Times New Roman"/>
                <w:kern w:val="0"/>
                <w:lang w:eastAsia="ru-RU"/>
              </w:rPr>
              <w:t>.,</w:t>
            </w:r>
            <w:proofErr w:type="gramEnd"/>
            <w:r w:rsidRPr="00B90061">
              <w:rPr>
                <w:rFonts w:eastAsia="Times New Roman"/>
                <w:kern w:val="0"/>
                <w:lang w:eastAsia="ru-RU"/>
              </w:rPr>
              <w:t xml:space="preserve"> д.4, пом.9., тел. (4712)74-77-34</w:t>
            </w:r>
          </w:p>
          <w:p w:rsidR="00B90061" w:rsidRPr="00B90061" w:rsidRDefault="00B90061" w:rsidP="00B90061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eastAsia="Calibri"/>
                <w:b/>
              </w:rPr>
            </w:pPr>
          </w:p>
        </w:tc>
      </w:tr>
    </w:tbl>
    <w:p w:rsidR="004A2C8C" w:rsidRDefault="004A2C8C" w:rsidP="00B05C06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  <w:bookmarkStart w:id="7" w:name="_GoBack"/>
      <w:bookmarkEnd w:id="7"/>
    </w:p>
    <w:p w:rsidR="004A2C8C" w:rsidRDefault="004A2C8C" w:rsidP="00B05C06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4A2C8C" w:rsidRPr="00E37AB7" w:rsidRDefault="004A2C8C" w:rsidP="00B05C06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B05C06" w:rsidRDefault="004A2C8C" w:rsidP="004A2C8C">
      <w:pPr>
        <w:tabs>
          <w:tab w:val="left" w:pos="5087"/>
        </w:tabs>
        <w:suppressAutoHyphens/>
        <w:ind w:left="-240"/>
        <w:jc w:val="center"/>
        <w:rPr>
          <w:b/>
          <w:sz w:val="36"/>
          <w:szCs w:val="36"/>
        </w:rPr>
      </w:pPr>
      <w:r w:rsidRPr="004A2C8C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659255" cy="2133600"/>
            <wp:effectExtent l="19050" t="0" r="0" b="0"/>
            <wp:docPr id="2" name="Рисунок 2" descr="C:\Documents and Settings\Econom 3\Мои документы\Coat_of_Arms_of_Oktyabrsky_rayon_(Kursk_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Econom 3\Мои документы\Coat_of_Arms_of_Oktyabrsky_rayon_(Kursk_oblast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06" w:rsidRDefault="00B05C06" w:rsidP="00AC4443">
      <w:pPr>
        <w:suppressAutoHyphens/>
        <w:spacing w:after="0" w:line="240" w:lineRule="auto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B05C06" w:rsidRPr="00E37AB7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E37AB7">
        <w:rPr>
          <w:rFonts w:eastAsia="Times New Roman"/>
          <w:b/>
          <w:kern w:val="0"/>
          <w:sz w:val="36"/>
          <w:szCs w:val="36"/>
          <w:lang w:eastAsia="ru-RU"/>
        </w:rPr>
        <w:t>ГЕНЕРАЛЬН</w:t>
      </w:r>
      <w:r>
        <w:rPr>
          <w:rFonts w:eastAsia="Times New Roman"/>
          <w:b/>
          <w:kern w:val="0"/>
          <w:sz w:val="36"/>
          <w:szCs w:val="36"/>
          <w:lang w:eastAsia="ru-RU"/>
        </w:rPr>
        <w:t>ЫЙ ПЛАН</w:t>
      </w:r>
    </w:p>
    <w:p w:rsidR="00B05C06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МУНИЦИПАЛЬНОГО ОБРАЗОВАНИЯ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</w:p>
    <w:p w:rsidR="00B05C06" w:rsidRPr="00E37AB7" w:rsidRDefault="00E95F1C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«</w:t>
      </w:r>
      <w:r w:rsidR="00B80E33">
        <w:rPr>
          <w:rFonts w:eastAsia="Times New Roman"/>
          <w:b/>
          <w:kern w:val="0"/>
          <w:sz w:val="36"/>
          <w:szCs w:val="36"/>
          <w:lang w:eastAsia="ru-RU"/>
        </w:rPr>
        <w:t>ДЬЯКОНОВС</w:t>
      </w:r>
      <w:r w:rsidR="00C47770">
        <w:rPr>
          <w:rFonts w:eastAsia="Times New Roman"/>
          <w:b/>
          <w:kern w:val="0"/>
          <w:sz w:val="36"/>
          <w:szCs w:val="36"/>
          <w:lang w:eastAsia="ru-RU"/>
        </w:rPr>
        <w:t>КИЙ</w:t>
      </w:r>
      <w:r w:rsidR="005E3044">
        <w:rPr>
          <w:rFonts w:eastAsia="Times New Roman"/>
          <w:b/>
          <w:kern w:val="0"/>
          <w:sz w:val="36"/>
          <w:szCs w:val="36"/>
          <w:lang w:eastAsia="ru-RU"/>
        </w:rPr>
        <w:t xml:space="preserve"> СЕЛЬСОВЕТ</w:t>
      </w:r>
      <w:r>
        <w:rPr>
          <w:rFonts w:eastAsia="Times New Roman"/>
          <w:b/>
          <w:kern w:val="0"/>
          <w:sz w:val="36"/>
          <w:szCs w:val="36"/>
          <w:lang w:eastAsia="ru-RU"/>
        </w:rPr>
        <w:t>»</w:t>
      </w:r>
    </w:p>
    <w:p w:rsidR="00B05C06" w:rsidRPr="00E37AB7" w:rsidRDefault="00C47770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bookmarkStart w:id="8" w:name="_Toc185048182"/>
      <w:r>
        <w:rPr>
          <w:rFonts w:eastAsia="Times New Roman"/>
          <w:b/>
          <w:kern w:val="0"/>
          <w:sz w:val="36"/>
          <w:szCs w:val="36"/>
          <w:lang w:eastAsia="ru-RU"/>
        </w:rPr>
        <w:t>ОКТЯБРЬСК</w:t>
      </w:r>
      <w:r w:rsidR="005E3044">
        <w:rPr>
          <w:rFonts w:eastAsia="Times New Roman"/>
          <w:b/>
          <w:kern w:val="0"/>
          <w:sz w:val="36"/>
          <w:szCs w:val="36"/>
          <w:lang w:eastAsia="ru-RU"/>
        </w:rPr>
        <w:t>ОГО</w:t>
      </w:r>
      <w:r w:rsidR="00B05C06"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РАЙОНА </w:t>
      </w:r>
    </w:p>
    <w:p w:rsidR="00B05C06" w:rsidRPr="00E37AB7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КУРСКОЙ</w:t>
      </w:r>
      <w:r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ОБЛАСТИ</w:t>
      </w:r>
      <w:bookmarkEnd w:id="8"/>
    </w:p>
    <w:p w:rsidR="001E222F" w:rsidRPr="00E37AB7" w:rsidRDefault="001E222F" w:rsidP="001E222F">
      <w:pPr>
        <w:suppressAutoHyphens/>
        <w:autoSpaceDE w:val="0"/>
        <w:spacing w:after="0" w:line="240" w:lineRule="auto"/>
        <w:ind w:left="-240" w:firstLine="567"/>
        <w:jc w:val="center"/>
        <w:rPr>
          <w:rFonts w:eastAsia="Times New Roman"/>
          <w:color w:val="000000"/>
          <w:kern w:val="1"/>
          <w:lang w:eastAsia="ru-RU"/>
        </w:rPr>
      </w:pPr>
      <w:r w:rsidRPr="00E37AB7">
        <w:rPr>
          <w:rFonts w:eastAsia="Times New Roman"/>
          <w:color w:val="000000"/>
          <w:kern w:val="1"/>
          <w:lang w:eastAsia="ru-RU"/>
        </w:rPr>
        <w:t>(</w:t>
      </w:r>
      <w:r>
        <w:rPr>
          <w:rFonts w:eastAsia="Times New Roman"/>
          <w:color w:val="000000"/>
          <w:kern w:val="1"/>
          <w:lang w:eastAsia="ru-RU"/>
        </w:rPr>
        <w:t>внесение изменений на основании договора б/н от 12.01.2015г.</w:t>
      </w:r>
      <w:r w:rsidRPr="000D2BFB">
        <w:rPr>
          <w:rFonts w:eastAsia="Times New Roman"/>
          <w:color w:val="000000"/>
          <w:kern w:val="1"/>
          <w:lang w:eastAsia="ru-RU"/>
        </w:rPr>
        <w:t>)</w:t>
      </w:r>
    </w:p>
    <w:p w:rsidR="001E222F" w:rsidRDefault="001E222F" w:rsidP="001E222F">
      <w:pPr>
        <w:suppressAutoHyphens/>
        <w:ind w:left="-240"/>
        <w:jc w:val="center"/>
        <w:rPr>
          <w:b/>
          <w:sz w:val="16"/>
          <w:szCs w:val="16"/>
        </w:rPr>
      </w:pPr>
    </w:p>
    <w:p w:rsidR="00B05C06" w:rsidRPr="007D6B1A" w:rsidRDefault="00B05C06" w:rsidP="00B05C06">
      <w:pPr>
        <w:suppressAutoHyphens/>
        <w:ind w:left="-240"/>
        <w:jc w:val="center"/>
        <w:rPr>
          <w:b/>
          <w:sz w:val="16"/>
          <w:szCs w:val="16"/>
        </w:rPr>
      </w:pPr>
    </w:p>
    <w:p w:rsidR="00B05C06" w:rsidRPr="00082F91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082F91">
        <w:rPr>
          <w:rFonts w:eastAsia="Times New Roman"/>
          <w:b/>
          <w:kern w:val="0"/>
          <w:sz w:val="32"/>
          <w:szCs w:val="32"/>
          <w:lang w:eastAsia="ru-RU"/>
        </w:rPr>
        <w:t xml:space="preserve">МАТЕРИАЛЫ ПО ОБОСНОВАНИЮ </w:t>
      </w:r>
    </w:p>
    <w:p w:rsidR="00B05C06" w:rsidRPr="00082F91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082F91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</w:p>
    <w:p w:rsidR="00B05C06" w:rsidRDefault="00B05C06" w:rsidP="00B05C06">
      <w:pPr>
        <w:suppressAutoHyphens/>
        <w:ind w:left="-240"/>
        <w:contextualSpacing/>
        <w:rPr>
          <w:b/>
          <w:color w:val="000000"/>
          <w:sz w:val="16"/>
          <w:szCs w:val="16"/>
        </w:rPr>
      </w:pPr>
    </w:p>
    <w:p w:rsidR="00B05C06" w:rsidRDefault="00B05C06" w:rsidP="00B05C06">
      <w:pPr>
        <w:suppressAutoHyphens/>
        <w:ind w:left="-240"/>
        <w:jc w:val="center"/>
        <w:rPr>
          <w:b/>
          <w:color w:val="000000"/>
          <w:sz w:val="32"/>
          <w:szCs w:val="32"/>
        </w:rPr>
      </w:pPr>
    </w:p>
    <w:p w:rsidR="00B05C06" w:rsidRDefault="00B05C06" w:rsidP="00B05C06">
      <w:pPr>
        <w:suppressAutoHyphens/>
        <w:ind w:left="-240"/>
        <w:jc w:val="center"/>
        <w:rPr>
          <w:b/>
          <w:color w:val="000000"/>
          <w:sz w:val="32"/>
          <w:szCs w:val="32"/>
        </w:rPr>
      </w:pPr>
    </w:p>
    <w:p w:rsidR="00B05C06" w:rsidRPr="006F2053" w:rsidRDefault="00B05C06" w:rsidP="00B05C06">
      <w:pPr>
        <w:suppressAutoHyphens/>
        <w:ind w:left="-240"/>
        <w:jc w:val="center"/>
        <w:rPr>
          <w:b/>
          <w:color w:val="000000"/>
          <w:sz w:val="28"/>
          <w:szCs w:val="28"/>
        </w:rPr>
      </w:pPr>
      <w:r w:rsidRPr="006F2053">
        <w:rPr>
          <w:b/>
          <w:color w:val="000000"/>
          <w:sz w:val="28"/>
          <w:szCs w:val="28"/>
        </w:rPr>
        <w:t xml:space="preserve">Том </w:t>
      </w:r>
      <w:r w:rsidR="00C60EF4" w:rsidRPr="00C60EF4">
        <w:rPr>
          <w:b/>
          <w:color w:val="000000"/>
          <w:sz w:val="28"/>
          <w:szCs w:val="28"/>
        </w:rPr>
        <w:t>2</w:t>
      </w:r>
      <w:r w:rsidRPr="006F2053">
        <w:rPr>
          <w:b/>
          <w:color w:val="000000"/>
          <w:sz w:val="28"/>
          <w:szCs w:val="28"/>
        </w:rPr>
        <w:t xml:space="preserve"> </w:t>
      </w:r>
    </w:p>
    <w:p w:rsidR="00B05C06" w:rsidRPr="0053049F" w:rsidRDefault="00B05C06" w:rsidP="00B05C06">
      <w:pPr>
        <w:suppressAutoHyphens/>
        <w:ind w:left="-240"/>
        <w:contextualSpacing/>
        <w:rPr>
          <w:b/>
          <w:color w:val="000000"/>
          <w:sz w:val="16"/>
          <w:szCs w:val="16"/>
        </w:rPr>
      </w:pPr>
    </w:p>
    <w:p w:rsidR="00B05C06" w:rsidRDefault="00B05C06" w:rsidP="00AC4443">
      <w:pPr>
        <w:suppressAutoHyphens/>
        <w:autoSpaceDE w:val="0"/>
        <w:jc w:val="center"/>
        <w:rPr>
          <w:b/>
          <w:bCs/>
        </w:rPr>
      </w:pPr>
    </w:p>
    <w:p w:rsidR="00B05C06" w:rsidRDefault="00B05C06" w:rsidP="00B05C06">
      <w:pPr>
        <w:suppressAutoHyphens/>
        <w:autoSpaceDE w:val="0"/>
        <w:ind w:left="-240" w:firstLine="567"/>
        <w:jc w:val="center"/>
        <w:rPr>
          <w:b/>
          <w:bCs/>
        </w:rPr>
      </w:pPr>
    </w:p>
    <w:p w:rsidR="00B05C06" w:rsidRDefault="00B05C06" w:rsidP="00B05C06">
      <w:pPr>
        <w:suppressAutoHyphens/>
        <w:autoSpaceDE w:val="0"/>
        <w:ind w:left="-240" w:firstLine="240"/>
        <w:jc w:val="center"/>
        <w:rPr>
          <w:b/>
          <w:bCs/>
        </w:rPr>
        <w:sectPr w:rsidR="00B05C06" w:rsidSect="00015689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134" w:right="849" w:bottom="1134" w:left="1701" w:header="709" w:footer="709" w:gutter="0"/>
          <w:pgNumType w:start="1"/>
          <w:cols w:space="708"/>
          <w:docGrid w:linePitch="360"/>
        </w:sectPr>
      </w:pPr>
      <w:r>
        <w:rPr>
          <w:b/>
          <w:bCs/>
        </w:rPr>
        <w:t xml:space="preserve">г. </w:t>
      </w:r>
      <w:r w:rsidR="00933860">
        <w:rPr>
          <w:b/>
          <w:bCs/>
        </w:rPr>
        <w:t>Курск</w:t>
      </w:r>
      <w:r w:rsidRPr="00A940D4">
        <w:rPr>
          <w:b/>
          <w:bCs/>
        </w:rPr>
        <w:t xml:space="preserve"> 20</w:t>
      </w:r>
      <w:r>
        <w:rPr>
          <w:b/>
          <w:bCs/>
        </w:rPr>
        <w:t>1</w:t>
      </w:r>
      <w:r w:rsidR="00D11F5B" w:rsidRPr="00933860">
        <w:rPr>
          <w:b/>
          <w:bCs/>
        </w:rPr>
        <w:t>5</w:t>
      </w:r>
      <w:r>
        <w:rPr>
          <w:b/>
          <w:bCs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5"/>
        <w:gridCol w:w="5685"/>
      </w:tblGrid>
      <w:tr w:rsidR="00B05C06" w:rsidRPr="006C753F" w:rsidTr="00D11F5B">
        <w:trPr>
          <w:trHeight w:val="875"/>
        </w:trPr>
        <w:tc>
          <w:tcPr>
            <w:tcW w:w="3485" w:type="dxa"/>
          </w:tcPr>
          <w:p w:rsidR="00B05C06" w:rsidRPr="006C753F" w:rsidRDefault="00B05C06" w:rsidP="00B05C06">
            <w:pPr>
              <w:suppressAutoHyphens/>
              <w:spacing w:after="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6C753F">
              <w:rPr>
                <w:b/>
                <w:color w:val="000000"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5685" w:type="dxa"/>
          </w:tcPr>
          <w:p w:rsidR="00B05C06" w:rsidRPr="006C753F" w:rsidRDefault="00B05C06" w:rsidP="005E3044">
            <w:pPr>
              <w:suppressAutoHyphens/>
              <w:spacing w:after="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6C753F">
              <w:rPr>
                <w:b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 w:rsidR="00E95F1C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="00B80E33">
              <w:rPr>
                <w:b/>
                <w:color w:val="000000"/>
                <w:sz w:val="28"/>
                <w:szCs w:val="28"/>
              </w:rPr>
              <w:t>Дьяконовс</w:t>
            </w:r>
            <w:r w:rsidR="00C47770">
              <w:rPr>
                <w:b/>
                <w:color w:val="000000"/>
                <w:sz w:val="28"/>
                <w:szCs w:val="28"/>
              </w:rPr>
              <w:t>кий</w:t>
            </w:r>
            <w:proofErr w:type="spellEnd"/>
            <w:r w:rsidR="005E3044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  <w:r w:rsidR="00E95F1C">
              <w:rPr>
                <w:b/>
                <w:color w:val="000000"/>
                <w:sz w:val="28"/>
                <w:szCs w:val="28"/>
              </w:rPr>
              <w:t>»</w:t>
            </w:r>
            <w:r w:rsidRPr="006C753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47770">
              <w:rPr>
                <w:b/>
                <w:color w:val="000000"/>
                <w:sz w:val="28"/>
                <w:szCs w:val="28"/>
              </w:rPr>
              <w:t>Октябрьск</w:t>
            </w:r>
            <w:r w:rsidRPr="006C753F">
              <w:rPr>
                <w:b/>
                <w:color w:val="000000"/>
                <w:sz w:val="28"/>
                <w:szCs w:val="28"/>
              </w:rPr>
              <w:t>ого района</w:t>
            </w:r>
            <w:r w:rsidR="00A464B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C753F">
              <w:rPr>
                <w:b/>
                <w:color w:val="000000"/>
                <w:sz w:val="28"/>
                <w:szCs w:val="28"/>
              </w:rPr>
              <w:t>Курской области</w:t>
            </w:r>
          </w:p>
        </w:tc>
      </w:tr>
      <w:tr w:rsidR="00B05C06" w:rsidRPr="006C753F" w:rsidTr="00D11F5B">
        <w:trPr>
          <w:trHeight w:val="297"/>
        </w:trPr>
        <w:tc>
          <w:tcPr>
            <w:tcW w:w="3485" w:type="dxa"/>
          </w:tcPr>
          <w:p w:rsidR="00B05C06" w:rsidRPr="006C753F" w:rsidRDefault="00B05C06" w:rsidP="00B05C06">
            <w:pPr>
              <w:suppressAutoHyphens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B05C06" w:rsidRPr="006C753F" w:rsidRDefault="00B05C06" w:rsidP="00B05C06">
            <w:pPr>
              <w:suppressAutoHyphens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05C06" w:rsidRPr="006C753F" w:rsidTr="00D11F5B">
        <w:trPr>
          <w:trHeight w:val="593"/>
        </w:trPr>
        <w:tc>
          <w:tcPr>
            <w:tcW w:w="3485" w:type="dxa"/>
          </w:tcPr>
          <w:p w:rsidR="00B05C06" w:rsidRPr="006C753F" w:rsidRDefault="00B05C06" w:rsidP="00B05C06">
            <w:pPr>
              <w:suppressAutoHyphens/>
              <w:spacing w:after="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6C753F">
              <w:rPr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5685" w:type="dxa"/>
          </w:tcPr>
          <w:p w:rsidR="00B05C06" w:rsidRPr="006C753F" w:rsidRDefault="00B05C06" w:rsidP="00D11F5B">
            <w:pPr>
              <w:suppressAutoHyphens/>
              <w:spacing w:after="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6C753F">
              <w:rPr>
                <w:b/>
                <w:color w:val="000000"/>
                <w:sz w:val="28"/>
                <w:szCs w:val="28"/>
              </w:rPr>
              <w:t xml:space="preserve">ООО </w:t>
            </w:r>
            <w:r w:rsidR="00D11F5B">
              <w:rPr>
                <w:b/>
                <w:color w:val="000000"/>
                <w:sz w:val="28"/>
                <w:szCs w:val="28"/>
              </w:rPr>
              <w:t>«Курская служба недвижимости»</w:t>
            </w:r>
          </w:p>
        </w:tc>
      </w:tr>
    </w:tbl>
    <w:p w:rsidR="00B05C06" w:rsidRDefault="00B05C06" w:rsidP="00AC4443">
      <w:pPr>
        <w:suppressAutoHyphens/>
        <w:ind w:left="-240" w:right="849"/>
        <w:jc w:val="center"/>
        <w:rPr>
          <w:b/>
          <w:sz w:val="36"/>
          <w:szCs w:val="36"/>
        </w:rPr>
      </w:pPr>
    </w:p>
    <w:p w:rsidR="00B05C06" w:rsidRDefault="00B05C06" w:rsidP="00B05C06">
      <w:pPr>
        <w:suppressAutoHyphens/>
        <w:ind w:left="-240"/>
        <w:jc w:val="center"/>
        <w:rPr>
          <w:b/>
          <w:sz w:val="36"/>
          <w:szCs w:val="36"/>
        </w:rPr>
      </w:pPr>
    </w:p>
    <w:p w:rsidR="00B05C06" w:rsidRPr="00E37AB7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E37AB7">
        <w:rPr>
          <w:rFonts w:eastAsia="Times New Roman"/>
          <w:b/>
          <w:kern w:val="0"/>
          <w:sz w:val="36"/>
          <w:szCs w:val="36"/>
          <w:lang w:eastAsia="ru-RU"/>
        </w:rPr>
        <w:t>ГЕНЕРАЛЬН</w:t>
      </w:r>
      <w:r>
        <w:rPr>
          <w:rFonts w:eastAsia="Times New Roman"/>
          <w:b/>
          <w:kern w:val="0"/>
          <w:sz w:val="36"/>
          <w:szCs w:val="36"/>
          <w:lang w:eastAsia="ru-RU"/>
        </w:rPr>
        <w:t>ЫЙ ПЛАН</w:t>
      </w:r>
    </w:p>
    <w:p w:rsidR="00B05C06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МУНИЦИПАЛЬНОГО ОБРАЗОВАНИЯ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</w:p>
    <w:p w:rsidR="00B05C06" w:rsidRPr="00E37AB7" w:rsidRDefault="005E3044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  <w:r w:rsidR="00E95F1C">
        <w:rPr>
          <w:rFonts w:eastAsia="Times New Roman"/>
          <w:b/>
          <w:kern w:val="0"/>
          <w:sz w:val="36"/>
          <w:szCs w:val="36"/>
          <w:lang w:eastAsia="ru-RU"/>
        </w:rPr>
        <w:t>«</w:t>
      </w:r>
      <w:r w:rsidR="00B80E33">
        <w:rPr>
          <w:rFonts w:eastAsia="Times New Roman"/>
          <w:b/>
          <w:kern w:val="0"/>
          <w:sz w:val="36"/>
          <w:szCs w:val="36"/>
          <w:lang w:eastAsia="ru-RU"/>
        </w:rPr>
        <w:t>ДЬЯКОНОВС</w:t>
      </w:r>
      <w:r w:rsidR="00C47770">
        <w:rPr>
          <w:rFonts w:eastAsia="Times New Roman"/>
          <w:b/>
          <w:kern w:val="0"/>
          <w:sz w:val="36"/>
          <w:szCs w:val="36"/>
          <w:lang w:eastAsia="ru-RU"/>
        </w:rPr>
        <w:t>КИЙ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СЕЛЬСОВЕТ</w:t>
      </w:r>
      <w:r w:rsidR="00E95F1C">
        <w:rPr>
          <w:rFonts w:eastAsia="Times New Roman"/>
          <w:b/>
          <w:kern w:val="0"/>
          <w:sz w:val="36"/>
          <w:szCs w:val="36"/>
          <w:lang w:eastAsia="ru-RU"/>
        </w:rPr>
        <w:t>»</w:t>
      </w:r>
    </w:p>
    <w:p w:rsidR="00B05C06" w:rsidRPr="00E37AB7" w:rsidRDefault="00C47770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ОКТЯБРЬСК</w:t>
      </w:r>
      <w:r w:rsidR="00B05C06">
        <w:rPr>
          <w:rFonts w:eastAsia="Times New Roman"/>
          <w:b/>
          <w:kern w:val="0"/>
          <w:sz w:val="36"/>
          <w:szCs w:val="36"/>
          <w:lang w:eastAsia="ru-RU"/>
        </w:rPr>
        <w:t>ОГО</w:t>
      </w:r>
      <w:r w:rsidR="00B05C06"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РАЙОНА </w:t>
      </w:r>
    </w:p>
    <w:p w:rsidR="00B05C06" w:rsidRPr="00E37AB7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КУРСКОЙ</w:t>
      </w:r>
      <w:r w:rsidRPr="00E37AB7">
        <w:rPr>
          <w:rFonts w:eastAsia="Times New Roman"/>
          <w:b/>
          <w:kern w:val="0"/>
          <w:sz w:val="36"/>
          <w:szCs w:val="36"/>
          <w:lang w:eastAsia="ru-RU"/>
        </w:rPr>
        <w:t xml:space="preserve"> ОБЛАСТИ</w:t>
      </w:r>
    </w:p>
    <w:p w:rsidR="000D2BFB" w:rsidRPr="00E37AB7" w:rsidRDefault="00B05C06" w:rsidP="000D2BFB">
      <w:pPr>
        <w:suppressAutoHyphens/>
        <w:autoSpaceDE w:val="0"/>
        <w:spacing w:after="0" w:line="240" w:lineRule="auto"/>
        <w:ind w:left="-240" w:firstLine="567"/>
        <w:jc w:val="center"/>
        <w:rPr>
          <w:rFonts w:eastAsia="Times New Roman"/>
          <w:color w:val="000000"/>
          <w:kern w:val="1"/>
          <w:lang w:eastAsia="ru-RU"/>
        </w:rPr>
      </w:pPr>
      <w:r w:rsidRPr="00E37AB7">
        <w:rPr>
          <w:rFonts w:eastAsia="Times New Roman"/>
          <w:color w:val="000000"/>
          <w:kern w:val="1"/>
          <w:lang w:eastAsia="ru-RU"/>
        </w:rPr>
        <w:t>(</w:t>
      </w:r>
      <w:r w:rsidR="008E5AF2">
        <w:rPr>
          <w:rFonts w:eastAsia="Times New Roman"/>
          <w:color w:val="000000"/>
          <w:kern w:val="1"/>
          <w:lang w:eastAsia="ru-RU"/>
        </w:rPr>
        <w:t xml:space="preserve">внесение изменений на основании договора б/н от </w:t>
      </w:r>
      <w:r w:rsidR="007B6B67">
        <w:rPr>
          <w:rFonts w:eastAsia="Times New Roman"/>
          <w:color w:val="000000"/>
          <w:kern w:val="1"/>
          <w:lang w:eastAsia="ru-RU"/>
        </w:rPr>
        <w:t>12.01.2015г.</w:t>
      </w:r>
      <w:r w:rsidR="000D2BFB" w:rsidRPr="000D2BFB">
        <w:rPr>
          <w:rFonts w:eastAsia="Times New Roman"/>
          <w:color w:val="000000"/>
          <w:kern w:val="1"/>
          <w:lang w:eastAsia="ru-RU"/>
        </w:rPr>
        <w:t>)</w:t>
      </w:r>
    </w:p>
    <w:p w:rsidR="00B05C06" w:rsidRDefault="00B05C06" w:rsidP="00B05C06">
      <w:pPr>
        <w:suppressAutoHyphens/>
        <w:ind w:left="-240"/>
        <w:jc w:val="center"/>
        <w:rPr>
          <w:b/>
          <w:sz w:val="16"/>
          <w:szCs w:val="16"/>
        </w:rPr>
      </w:pPr>
    </w:p>
    <w:p w:rsidR="00B05C06" w:rsidRPr="007D6B1A" w:rsidRDefault="00B05C06" w:rsidP="00B05C06">
      <w:pPr>
        <w:suppressAutoHyphens/>
        <w:ind w:left="-240"/>
        <w:jc w:val="center"/>
        <w:rPr>
          <w:b/>
          <w:sz w:val="16"/>
          <w:szCs w:val="16"/>
        </w:rPr>
      </w:pPr>
    </w:p>
    <w:p w:rsidR="00B05C06" w:rsidRDefault="00B05C06" w:rsidP="00B05C06">
      <w:pPr>
        <w:suppressAutoHyphens/>
        <w:ind w:left="-240"/>
        <w:jc w:val="center"/>
        <w:rPr>
          <w:b/>
          <w:sz w:val="32"/>
          <w:szCs w:val="32"/>
        </w:rPr>
      </w:pPr>
    </w:p>
    <w:p w:rsidR="00D11F5B" w:rsidRDefault="00D11F5B" w:rsidP="00B05C06">
      <w:pPr>
        <w:suppressAutoHyphens/>
        <w:ind w:left="-240"/>
        <w:jc w:val="center"/>
        <w:rPr>
          <w:b/>
          <w:sz w:val="32"/>
          <w:szCs w:val="32"/>
        </w:rPr>
      </w:pPr>
    </w:p>
    <w:p w:rsidR="00B05C06" w:rsidRPr="00082F91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082F91">
        <w:rPr>
          <w:rFonts w:eastAsia="Times New Roman"/>
          <w:b/>
          <w:kern w:val="0"/>
          <w:sz w:val="32"/>
          <w:szCs w:val="32"/>
          <w:lang w:eastAsia="ru-RU"/>
        </w:rPr>
        <w:t xml:space="preserve">МАТЕРИАЛЫ ПО ОБОСНОВАНИЮ </w:t>
      </w:r>
    </w:p>
    <w:p w:rsidR="00B05C06" w:rsidRPr="00E37AB7" w:rsidRDefault="00B05C06" w:rsidP="00B05C06">
      <w:pPr>
        <w:suppressAutoHyphens/>
        <w:spacing w:after="0" w:line="240" w:lineRule="auto"/>
        <w:ind w:left="-24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082F91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</w:p>
    <w:p w:rsidR="00B05C06" w:rsidRDefault="00B05C06" w:rsidP="00B05C06">
      <w:pPr>
        <w:suppressAutoHyphens/>
        <w:ind w:left="-240"/>
        <w:contextualSpacing/>
        <w:rPr>
          <w:b/>
          <w:color w:val="000000"/>
          <w:sz w:val="16"/>
          <w:szCs w:val="16"/>
        </w:rPr>
      </w:pPr>
    </w:p>
    <w:p w:rsidR="00B05C06" w:rsidRDefault="00B05C06" w:rsidP="00B05C06">
      <w:pPr>
        <w:suppressAutoHyphens/>
        <w:ind w:left="-240"/>
        <w:contextualSpacing/>
        <w:rPr>
          <w:b/>
          <w:color w:val="000000"/>
          <w:sz w:val="16"/>
          <w:szCs w:val="16"/>
        </w:rPr>
      </w:pPr>
    </w:p>
    <w:p w:rsidR="00D11F5B" w:rsidRDefault="00D11F5B" w:rsidP="00B05C06">
      <w:pPr>
        <w:suppressAutoHyphens/>
        <w:ind w:left="-240"/>
        <w:jc w:val="center"/>
        <w:rPr>
          <w:b/>
          <w:sz w:val="28"/>
          <w:szCs w:val="28"/>
        </w:rPr>
      </w:pPr>
    </w:p>
    <w:p w:rsidR="00B05C06" w:rsidRPr="00BA2CD5" w:rsidRDefault="00B05C06" w:rsidP="00B05C06">
      <w:pPr>
        <w:suppressAutoHyphens/>
        <w:ind w:left="-240"/>
        <w:jc w:val="center"/>
        <w:rPr>
          <w:b/>
          <w:sz w:val="28"/>
          <w:szCs w:val="28"/>
        </w:rPr>
      </w:pPr>
      <w:r w:rsidRPr="00BA2CD5">
        <w:rPr>
          <w:b/>
          <w:sz w:val="28"/>
          <w:szCs w:val="28"/>
        </w:rPr>
        <w:t xml:space="preserve">Том </w:t>
      </w:r>
      <w:r w:rsidR="00C60EF4" w:rsidRPr="00015689">
        <w:rPr>
          <w:b/>
          <w:sz w:val="28"/>
          <w:szCs w:val="28"/>
        </w:rPr>
        <w:t>2</w:t>
      </w:r>
      <w:r w:rsidRPr="00BA2CD5">
        <w:rPr>
          <w:b/>
          <w:sz w:val="28"/>
          <w:szCs w:val="28"/>
        </w:rPr>
        <w:t xml:space="preserve"> </w:t>
      </w:r>
    </w:p>
    <w:p w:rsidR="00B05C06" w:rsidRDefault="00B05C06" w:rsidP="00B05C06">
      <w:pPr>
        <w:suppressAutoHyphens/>
        <w:jc w:val="center"/>
        <w:rPr>
          <w:b/>
          <w:sz w:val="28"/>
          <w:szCs w:val="28"/>
        </w:rPr>
      </w:pPr>
    </w:p>
    <w:p w:rsidR="00B05C06" w:rsidRPr="00BA2CD5" w:rsidRDefault="00B05C06" w:rsidP="00B05C06">
      <w:pPr>
        <w:suppressAutoHyphens/>
        <w:jc w:val="center"/>
        <w:rPr>
          <w:b/>
          <w:bCs/>
        </w:rPr>
      </w:pPr>
    </w:p>
    <w:p w:rsidR="00D11F5B" w:rsidRPr="00F63FC6" w:rsidRDefault="00D11F5B" w:rsidP="00D11F5B">
      <w:pPr>
        <w:suppressAutoHyphens/>
        <w:autoSpaceDE w:val="0"/>
        <w:ind w:firstLine="567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Генеральный директор</w:t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63FC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Дорофеев И.А.</w:t>
      </w:r>
    </w:p>
    <w:p w:rsidR="00D11F5B" w:rsidRPr="00F63FC6" w:rsidRDefault="00D11F5B" w:rsidP="00D11F5B">
      <w:pPr>
        <w:suppressAutoHyphens/>
        <w:autoSpaceDE w:val="0"/>
        <w:ind w:firstLine="567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Разработал</w:t>
      </w:r>
      <w:r w:rsidRPr="00F63FC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 </w:t>
      </w:r>
      <w:r w:rsidRPr="00F63FC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63FC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63FC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63FC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63FC6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  <w:t>Рудых К.С.</w:t>
      </w:r>
    </w:p>
    <w:p w:rsidR="00B05C06" w:rsidRDefault="00B05C06" w:rsidP="00B05C06">
      <w:pPr>
        <w:suppressAutoHyphens/>
        <w:autoSpaceDE w:val="0"/>
        <w:ind w:firstLine="567"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</w:p>
    <w:p w:rsidR="00B05C06" w:rsidRDefault="00B05C06" w:rsidP="00B05C06">
      <w:pPr>
        <w:suppressAutoHyphens/>
        <w:jc w:val="center"/>
        <w:rPr>
          <w:b/>
          <w:bCs/>
        </w:rPr>
      </w:pPr>
    </w:p>
    <w:p w:rsidR="00B05C06" w:rsidRDefault="00B05C06" w:rsidP="00B05C06">
      <w:pPr>
        <w:suppressAutoHyphens/>
        <w:jc w:val="center"/>
        <w:rPr>
          <w:b/>
          <w:bCs/>
        </w:rPr>
      </w:pPr>
    </w:p>
    <w:p w:rsidR="00FA3277" w:rsidRDefault="00B05C06" w:rsidP="00FA3277">
      <w:pPr>
        <w:suppressAutoHyphens/>
        <w:jc w:val="center"/>
        <w:rPr>
          <w:b/>
          <w:bCs/>
        </w:rPr>
      </w:pPr>
      <w:r w:rsidRPr="00BA2CD5">
        <w:rPr>
          <w:b/>
          <w:bCs/>
        </w:rPr>
        <w:t xml:space="preserve">г. </w:t>
      </w:r>
      <w:r w:rsidR="00933860">
        <w:rPr>
          <w:b/>
          <w:bCs/>
        </w:rPr>
        <w:t>Курск 2015</w:t>
      </w:r>
      <w:r w:rsidRPr="00BA2CD5">
        <w:rPr>
          <w:b/>
          <w:bCs/>
        </w:rPr>
        <w:t xml:space="preserve"> г.</w:t>
      </w:r>
      <w:bookmarkStart w:id="9" w:name="_Toc315701061"/>
      <w:bookmarkEnd w:id="0"/>
      <w:bookmarkEnd w:id="1"/>
    </w:p>
    <w:p w:rsidR="00B73966" w:rsidRPr="00B77903" w:rsidRDefault="00FA3277" w:rsidP="00FA3277">
      <w:pPr>
        <w:suppressAutoHyphens/>
        <w:jc w:val="center"/>
      </w:pPr>
      <w:r w:rsidRPr="00B77903">
        <w:lastRenderedPageBreak/>
        <w:t xml:space="preserve"> </w:t>
      </w:r>
      <w:r w:rsidR="00B73966" w:rsidRPr="00B77903">
        <w:t>СОДЕРЖАНИЕ</w:t>
      </w:r>
      <w:bookmarkEnd w:id="9"/>
    </w:p>
    <w:p w:rsidR="00015689" w:rsidRDefault="00EE218A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 w:rsidR="00B73966">
        <w:instrText xml:space="preserve"> TOC \o "1-3" \u </w:instrText>
      </w:r>
      <w:r>
        <w:fldChar w:fldCharType="separate"/>
      </w:r>
      <w:r w:rsidR="00015689" w:rsidRPr="00B6018D">
        <w:rPr>
          <w:noProof/>
        </w:rPr>
        <w:t>ВВЕДЕНИЕ</w:t>
      </w:r>
      <w:r w:rsidR="00015689">
        <w:rPr>
          <w:noProof/>
        </w:rPr>
        <w:tab/>
      </w:r>
      <w:r w:rsidR="00015689">
        <w:rPr>
          <w:noProof/>
        </w:rPr>
        <w:fldChar w:fldCharType="begin"/>
      </w:r>
      <w:r w:rsidR="00015689">
        <w:rPr>
          <w:noProof/>
        </w:rPr>
        <w:instrText xml:space="preserve"> PAGEREF _Toc408914966 \h </w:instrText>
      </w:r>
      <w:r w:rsidR="00015689">
        <w:rPr>
          <w:noProof/>
        </w:rPr>
      </w:r>
      <w:r w:rsidR="00015689">
        <w:rPr>
          <w:noProof/>
        </w:rPr>
        <w:fldChar w:fldCharType="separate"/>
      </w:r>
      <w:r w:rsidR="000F54FC">
        <w:rPr>
          <w:noProof/>
        </w:rPr>
        <w:t>5</w:t>
      </w:r>
      <w:r w:rsidR="00015689">
        <w:rPr>
          <w:noProof/>
        </w:rPr>
        <w:fldChar w:fldCharType="end"/>
      </w:r>
    </w:p>
    <w:p w:rsidR="00015689" w:rsidRDefault="00015689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</w:rPr>
        <w:t>ОБЩИЕ СВЕДЕНИЯ О МУНИЦИПАЛЬНОМ ОБРАЗОВАНИИ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_Toc408914967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7</w:t>
      </w:r>
      <w:r>
        <w:rPr>
          <w:noProof/>
        </w:rPr>
        <w:fldChar w:fldCharType="end"/>
      </w:r>
    </w:p>
    <w:p w:rsidR="00015689" w:rsidRDefault="00015689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1.1 Общие сведения о муниципальном образовании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_Toc408914968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7</w:t>
      </w:r>
      <w:r>
        <w:rPr>
          <w:noProof/>
        </w:rPr>
        <w:fldChar w:fldCharType="end"/>
      </w:r>
    </w:p>
    <w:p w:rsidR="00015689" w:rsidRDefault="00015689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1.2 Административное устройство муниципального образования. Границы муниципального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_Toc408914969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8</w:t>
      </w:r>
      <w:r>
        <w:rPr>
          <w:noProof/>
        </w:rPr>
        <w:fldChar w:fldCharType="end"/>
      </w:r>
    </w:p>
    <w:p w:rsidR="00015689" w:rsidRDefault="00015689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1.3 Природные условия и ресурсы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_Toc408914970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11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1.3.1 Климатическая характеристика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_Toc408914971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11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1.3.2 Гидрология. Гидрография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_Toc408914972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12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1.3.3 Рельеф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_Toc408914973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12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1.3.4 Почвы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_Toc408914974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13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1.3.5 Геологическая характеристика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_Toc408914975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13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1.3.6 Минерально-сырьевые ресурсы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_Toc408914976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14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1.3.7 Лесное хозяйство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_Toc408914977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15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1.3.8 Инженерно-строительная характеристика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_Toc408914978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15</w:t>
      </w:r>
      <w:r>
        <w:rPr>
          <w:noProof/>
        </w:rPr>
        <w:fldChar w:fldCharType="end"/>
      </w:r>
    </w:p>
    <w:p w:rsidR="00015689" w:rsidRDefault="00015689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2 ОБОСНОВАНИЕ ВЫБРАННОГО ВАРИАНТА РАЗМЕЩЕНИЯ ОБЪЕКТОВ МЕСТНОГО ЗНАЧЕНИЯ НА ОСНОВЕ АНАЛИЗА ИСПОЛЬЗОВАНИЯ ТЕРРИТОРИЙ МУНИЦИПАЛЬНОГО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_Toc408914979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16</w:t>
      </w:r>
      <w:r>
        <w:rPr>
          <w:noProof/>
        </w:rPr>
        <w:fldChar w:fldCharType="end"/>
      </w:r>
    </w:p>
    <w:p w:rsidR="00015689" w:rsidRDefault="00015689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2.1 Сведения о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_Toc408914980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17</w:t>
      </w:r>
      <w:r>
        <w:rPr>
          <w:noProof/>
        </w:rPr>
        <w:fldChar w:fldCharType="end"/>
      </w:r>
    </w:p>
    <w:p w:rsidR="00015689" w:rsidRDefault="00015689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2.2 Территориально-планировочная организация муниципального образования. Баланс земель территории муниципального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_Toc408914981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18</w:t>
      </w:r>
      <w:r>
        <w:rPr>
          <w:noProof/>
        </w:rPr>
        <w:fldChar w:fldCharType="end"/>
      </w:r>
    </w:p>
    <w:p w:rsidR="00015689" w:rsidRDefault="00015689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</w:rPr>
        <w:t>Экономическая база муниципального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_Toc408914982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20</w:t>
      </w:r>
      <w:r>
        <w:rPr>
          <w:noProof/>
        </w:rPr>
        <w:fldChar w:fldCharType="end"/>
      </w:r>
    </w:p>
    <w:p w:rsidR="00015689" w:rsidRDefault="00015689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2.4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</w:rPr>
        <w:t>Население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_Toc408914983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22</w:t>
      </w:r>
      <w:r>
        <w:rPr>
          <w:noProof/>
        </w:rPr>
        <w:fldChar w:fldCharType="end"/>
      </w:r>
    </w:p>
    <w:p w:rsidR="00015689" w:rsidRDefault="00015689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2.5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</w:rPr>
        <w:t>Жилищный фонд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_Toc408914984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26</w:t>
      </w:r>
      <w:r>
        <w:rPr>
          <w:noProof/>
        </w:rPr>
        <w:fldChar w:fldCharType="end"/>
      </w:r>
    </w:p>
    <w:p w:rsidR="00015689" w:rsidRDefault="00015689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2.6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</w:rPr>
        <w:t>Система культурно-бытового обслуживания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_Toc408914985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28</w:t>
      </w:r>
      <w:r>
        <w:rPr>
          <w:noProof/>
        </w:rPr>
        <w:fldChar w:fldCharType="end"/>
      </w:r>
    </w:p>
    <w:p w:rsidR="00015689" w:rsidRDefault="00015689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2.7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</w:rPr>
        <w:t>Транспортная инфраструктура муниципального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_Toc408914986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35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2.7.1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  <w:kern w:val="32"/>
        </w:rPr>
        <w:t>Внешний транспорт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_Toc408914987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35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2.7.2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  <w:kern w:val="32"/>
        </w:rPr>
        <w:t>Улично-дорожная сеть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_Toc408914988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38</w:t>
      </w:r>
      <w:r>
        <w:rPr>
          <w:noProof/>
        </w:rPr>
        <w:fldChar w:fldCharType="end"/>
      </w:r>
    </w:p>
    <w:p w:rsidR="00015689" w:rsidRDefault="00015689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2.8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</w:rPr>
        <w:t>Инженерное оборудование территории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_Toc408914989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39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2.8.1 Водоснабжение и водоотведение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_Toc408914990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40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2.8.2 Теплоснабжение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_Toc408914991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42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2.8.3 Газоснабжение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_Toc408914992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43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2.8.4 Электроснабжение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_Toc408914993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44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2.8.5 Связь. Радиовещание. Телевидение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_Toc408914994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45</w:t>
      </w:r>
      <w:r>
        <w:rPr>
          <w:noProof/>
        </w:rPr>
        <w:fldChar w:fldCharType="end"/>
      </w:r>
    </w:p>
    <w:p w:rsidR="00015689" w:rsidRDefault="00015689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  <w:kern w:val="32"/>
        </w:rPr>
        <w:t>Инженерная подготовка территории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_Toc408914995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46</w:t>
      </w:r>
      <w:r>
        <w:rPr>
          <w:noProof/>
        </w:rPr>
        <w:fldChar w:fldCharType="end"/>
      </w:r>
    </w:p>
    <w:p w:rsidR="00015689" w:rsidRDefault="00015689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  <w:kern w:val="32"/>
        </w:rPr>
        <w:t>Зеленый фонд муниципального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_Toc408914996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47</w:t>
      </w:r>
      <w:r>
        <w:rPr>
          <w:noProof/>
        </w:rPr>
        <w:fldChar w:fldCharType="end"/>
      </w:r>
    </w:p>
    <w:p w:rsidR="00015689" w:rsidRDefault="00015689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  <w:kern w:val="32"/>
        </w:rPr>
        <w:t>Санитарная очистка территории. Размещение кладбищ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_Toc408914997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49</w:t>
      </w:r>
      <w:r>
        <w:rPr>
          <w:noProof/>
        </w:rPr>
        <w:fldChar w:fldCharType="end"/>
      </w:r>
    </w:p>
    <w:p w:rsidR="00015689" w:rsidRDefault="00015689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2.12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  <w:kern w:val="32"/>
        </w:rPr>
        <w:t>Санитарно-экологическое состояние окружающей среды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_Toc408914998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50</w:t>
      </w:r>
      <w:r>
        <w:rPr>
          <w:noProof/>
        </w:rPr>
        <w:fldChar w:fldCharType="end"/>
      </w:r>
    </w:p>
    <w:p w:rsidR="00015689" w:rsidRDefault="00015689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2.13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  <w:kern w:val="32"/>
        </w:rPr>
        <w:t>Зоны с особыми условиями использования территорий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_Toc408914999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53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2.12.1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  <w:kern w:val="32"/>
        </w:rPr>
        <w:t>Зоны охраны объектов культурного наследия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_Toc408915000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53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2.12.2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  <w:kern w:val="32"/>
        </w:rPr>
        <w:t>Охраняемые природные территории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_Toc408915001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56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2.12.3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  <w:kern w:val="32"/>
        </w:rPr>
        <w:t>Водоохранные зоны и прибрежно-защитные полосы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_Toc408915002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57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2.12.4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  <w:kern w:val="32"/>
        </w:rPr>
        <w:t>Зоны санитарной охраны источников питьевого водоснабжения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_Toc408915003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59</w:t>
      </w:r>
      <w:r>
        <w:rPr>
          <w:noProof/>
        </w:rPr>
        <w:fldChar w:fldCharType="end"/>
      </w:r>
    </w:p>
    <w:p w:rsidR="00015689" w:rsidRDefault="00015689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  <w:kern w:val="32"/>
        </w:rPr>
        <w:t>2.12.5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B6018D">
        <w:rPr>
          <w:noProof/>
          <w:kern w:val="32"/>
        </w:rPr>
        <w:t>Санитарно-защитные зоны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_Toc408915004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63</w:t>
      </w:r>
      <w:r>
        <w:rPr>
          <w:noProof/>
        </w:rPr>
        <w:fldChar w:fldCharType="end"/>
      </w:r>
    </w:p>
    <w:p w:rsidR="00015689" w:rsidRDefault="00015689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3 ОЦЕНКА ВОЗМОЖНОГО ВЛИЯНИЯ ПЛАНИРУЕМЫХ ДЛЯ РАЗМЕЩЕНИЯ ОБЪЕКТОВ МЕСТНОГО ЗНАЧЕНИЯ НА КОМПЛЕКСНОЕ РАЗВИТИЕ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_Toc408915005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66</w:t>
      </w:r>
      <w:r>
        <w:rPr>
          <w:noProof/>
        </w:rPr>
        <w:fldChar w:fldCharType="end"/>
      </w:r>
    </w:p>
    <w:p w:rsidR="00015689" w:rsidRDefault="00015689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lastRenderedPageBreak/>
        <w:t>4 МЕРОПРИЯТИЯ, УТВЕРЖДЕННЫЕ ДОКУМЕНТАМИ ТЕРРИТОРИАЛЬНОГО ПЛАНИРОВАНИЯ КУРСКОЙ ОБЛАСТИ И ОКТЯБРЬСКОГО МУНИЦИПАЛЬНОГО РАЙОНА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_Toc408915006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69</w:t>
      </w:r>
      <w:r>
        <w:rPr>
          <w:noProof/>
        </w:rPr>
        <w:fldChar w:fldCharType="end"/>
      </w:r>
    </w:p>
    <w:p w:rsidR="00015689" w:rsidRDefault="00015689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5 ПРЕДЛОЖЕНИЯ ПО ИЗМЕНЕНИЮ ГРАНИЦ МУНИЦИПАЛЬНОГО ОБРАЗОВАНИЯ И БАЛАНСА ЗЕМЕЛЬ В ПРЕДЕЛАХ ПЕРСПЕКТИВНОЙ ГРАНИЦЫ МУНИЦИПАЛЬНОГО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_Toc408915007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70</w:t>
      </w:r>
      <w:r>
        <w:rPr>
          <w:noProof/>
        </w:rPr>
        <w:fldChar w:fldCharType="end"/>
      </w:r>
    </w:p>
    <w:p w:rsidR="00015689" w:rsidRDefault="00015689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6 ТЕХНИКО-ЭКОНОМИЧЕСКИЕ ПОКАЗАТЕЛИ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_Toc408915008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71</w:t>
      </w:r>
      <w:r>
        <w:rPr>
          <w:noProof/>
        </w:rPr>
        <w:fldChar w:fldCharType="end"/>
      </w:r>
    </w:p>
    <w:p w:rsidR="00015689" w:rsidRDefault="00015689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018D">
        <w:rPr>
          <w:noProof/>
        </w:rPr>
        <w:t>СПИСОК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_Toc408915009 \h </w:instrText>
      </w:r>
      <w:r>
        <w:rPr>
          <w:noProof/>
        </w:rPr>
      </w:r>
      <w:r>
        <w:rPr>
          <w:noProof/>
        </w:rPr>
        <w:fldChar w:fldCharType="separate"/>
      </w:r>
      <w:r w:rsidR="000F54FC">
        <w:rPr>
          <w:noProof/>
        </w:rPr>
        <w:t>75</w:t>
      </w:r>
      <w:r>
        <w:rPr>
          <w:noProof/>
        </w:rPr>
        <w:fldChar w:fldCharType="end"/>
      </w:r>
    </w:p>
    <w:p w:rsidR="007C4D17" w:rsidRPr="007C4D17" w:rsidRDefault="00EE218A" w:rsidP="002B4775">
      <w:pPr>
        <w:keepNext/>
        <w:ind w:right="849"/>
        <w:rPr>
          <w:lang w:eastAsia="ru-RU"/>
        </w:rPr>
      </w:pPr>
      <w:r>
        <w:rPr>
          <w:lang w:eastAsia="ru-RU"/>
        </w:rPr>
        <w:fldChar w:fldCharType="end"/>
      </w:r>
    </w:p>
    <w:p w:rsidR="00B922C6" w:rsidRDefault="00B922C6" w:rsidP="00B922C6">
      <w:pPr>
        <w:rPr>
          <w:lang w:eastAsia="ru-RU"/>
        </w:rPr>
      </w:pPr>
    </w:p>
    <w:p w:rsidR="00B922C6" w:rsidRPr="00B922C6" w:rsidRDefault="00B922C6" w:rsidP="00B922C6">
      <w:pPr>
        <w:rPr>
          <w:lang w:eastAsia="ru-RU"/>
        </w:rPr>
      </w:pPr>
    </w:p>
    <w:p w:rsidR="004D7017" w:rsidRDefault="004D7017" w:rsidP="004D7017">
      <w:pPr>
        <w:rPr>
          <w:i/>
          <w:sz w:val="30"/>
          <w:szCs w:val="30"/>
        </w:rPr>
      </w:pPr>
    </w:p>
    <w:bookmarkEnd w:id="2"/>
    <w:p w:rsidR="0065676D" w:rsidRPr="0065676D" w:rsidRDefault="0065676D" w:rsidP="0065676D">
      <w:pPr>
        <w:rPr>
          <w:lang w:eastAsia="ru-RU"/>
        </w:rPr>
      </w:pPr>
    </w:p>
    <w:p w:rsidR="00257A7E" w:rsidRDefault="00257A7E" w:rsidP="00257A7E">
      <w:pPr>
        <w:rPr>
          <w:lang w:eastAsia="ru-RU"/>
        </w:rPr>
      </w:pPr>
      <w:bookmarkStart w:id="10" w:name="_Toc268263621"/>
      <w:bookmarkEnd w:id="3"/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D7569A" w:rsidRDefault="00D7569A" w:rsidP="00257A7E">
      <w:pPr>
        <w:rPr>
          <w:lang w:eastAsia="ru-RU"/>
        </w:rPr>
      </w:pPr>
    </w:p>
    <w:p w:rsidR="00AC4443" w:rsidRDefault="00AC4443" w:rsidP="00257A7E">
      <w:pPr>
        <w:rPr>
          <w:lang w:eastAsia="ru-RU"/>
        </w:rPr>
      </w:pPr>
    </w:p>
    <w:p w:rsidR="00AC4443" w:rsidRDefault="00AC4443" w:rsidP="00257A7E">
      <w:pPr>
        <w:rPr>
          <w:lang w:eastAsia="ru-RU"/>
        </w:rPr>
      </w:pPr>
    </w:p>
    <w:p w:rsidR="00D43EB9" w:rsidRPr="00B77903" w:rsidRDefault="00D43EB9" w:rsidP="00B77903">
      <w:pPr>
        <w:pStyle w:val="1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24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11" w:name="_Toc408914966"/>
      <w:r w:rsidRPr="00B77903">
        <w:rPr>
          <w:rFonts w:ascii="Times New Roman" w:hAnsi="Times New Roman" w:cs="Times New Roman"/>
        </w:rPr>
        <w:lastRenderedPageBreak/>
        <w:t>ВВЕДЕНИЕ</w:t>
      </w:r>
      <w:bookmarkEnd w:id="4"/>
      <w:bookmarkEnd w:id="5"/>
      <w:bookmarkEnd w:id="6"/>
      <w:bookmarkEnd w:id="10"/>
      <w:bookmarkEnd w:id="11"/>
    </w:p>
    <w:p w:rsidR="00BA0B20" w:rsidRPr="00A11AF8" w:rsidRDefault="00BA0B20" w:rsidP="00BA0B20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A11AF8">
        <w:rPr>
          <w:iCs/>
        </w:rPr>
        <w:t xml:space="preserve">Разработка Генерального плана </w:t>
      </w:r>
      <w:r>
        <w:rPr>
          <w:iCs/>
        </w:rPr>
        <w:t xml:space="preserve">муниципального образования </w:t>
      </w:r>
      <w:r w:rsidR="00E95F1C">
        <w:rPr>
          <w:iCs/>
        </w:rPr>
        <w:t>«</w:t>
      </w:r>
      <w:proofErr w:type="spellStart"/>
      <w:r w:rsidR="00B80E33">
        <w:rPr>
          <w:iCs/>
        </w:rPr>
        <w:t>Дьяконовс</w:t>
      </w:r>
      <w:r>
        <w:rPr>
          <w:iCs/>
        </w:rPr>
        <w:t>кий</w:t>
      </w:r>
      <w:proofErr w:type="spellEnd"/>
      <w:r>
        <w:rPr>
          <w:iCs/>
        </w:rPr>
        <w:t xml:space="preserve"> сельсовет</w:t>
      </w:r>
      <w:r w:rsidR="00E95F1C">
        <w:rPr>
          <w:iCs/>
        </w:rPr>
        <w:t>»</w:t>
      </w:r>
      <w:r w:rsidRPr="00A11AF8">
        <w:rPr>
          <w:iCs/>
        </w:rPr>
        <w:t xml:space="preserve"> Октябрьского района Курской области (далее Генеральный план) осуществлена ООО Научно-внедренческий центром </w:t>
      </w:r>
      <w:r w:rsidR="00E95F1C">
        <w:rPr>
          <w:iCs/>
        </w:rPr>
        <w:t>«</w:t>
      </w:r>
      <w:proofErr w:type="spellStart"/>
      <w:r w:rsidR="004664EC">
        <w:rPr>
          <w:iCs/>
        </w:rPr>
        <w:t>ИнтехКом</w:t>
      </w:r>
      <w:proofErr w:type="spellEnd"/>
      <w:r w:rsidR="00E95F1C">
        <w:rPr>
          <w:iCs/>
        </w:rPr>
        <w:t>»</w:t>
      </w:r>
      <w:r w:rsidRPr="00A11AF8">
        <w:rPr>
          <w:iCs/>
        </w:rPr>
        <w:t xml:space="preserve"> в соответствии с </w:t>
      </w:r>
      <w:r w:rsidR="004664EC">
        <w:rPr>
          <w:iCs/>
        </w:rPr>
        <w:t>договором</w:t>
      </w:r>
      <w:r w:rsidRPr="00A11AF8">
        <w:rPr>
          <w:iCs/>
        </w:rPr>
        <w:t xml:space="preserve"> от </w:t>
      </w:r>
      <w:r w:rsidR="004664EC">
        <w:rPr>
          <w:iCs/>
        </w:rPr>
        <w:t>06</w:t>
      </w:r>
      <w:r w:rsidRPr="00A11AF8">
        <w:rPr>
          <w:iCs/>
        </w:rPr>
        <w:t>.0</w:t>
      </w:r>
      <w:r w:rsidR="004664EC">
        <w:rPr>
          <w:iCs/>
        </w:rPr>
        <w:t>6</w:t>
      </w:r>
      <w:r w:rsidRPr="00A11AF8">
        <w:rPr>
          <w:iCs/>
        </w:rPr>
        <w:t>.1</w:t>
      </w:r>
      <w:r w:rsidR="004664EC">
        <w:rPr>
          <w:iCs/>
        </w:rPr>
        <w:t>2</w:t>
      </w:r>
      <w:r w:rsidRPr="00A11AF8">
        <w:rPr>
          <w:iCs/>
        </w:rPr>
        <w:t xml:space="preserve"> </w:t>
      </w:r>
      <w:r w:rsidRPr="008D5A1F">
        <w:rPr>
          <w:iCs/>
        </w:rPr>
        <w:t>№</w:t>
      </w:r>
      <w:r w:rsidR="000D2BFB" w:rsidRPr="008D5A1F">
        <w:rPr>
          <w:iCs/>
        </w:rPr>
        <w:t>2</w:t>
      </w:r>
      <w:r w:rsidR="004664EC" w:rsidRPr="008D5A1F">
        <w:rPr>
          <w:iCs/>
        </w:rPr>
        <w:t>.5.</w:t>
      </w:r>
      <w:r w:rsidR="008D5A1F" w:rsidRPr="008D5A1F">
        <w:rPr>
          <w:iCs/>
        </w:rPr>
        <w:t>3</w:t>
      </w:r>
      <w:r w:rsidRPr="008D5A1F">
        <w:rPr>
          <w:iCs/>
        </w:rPr>
        <w:t>.</w:t>
      </w:r>
      <w:r w:rsidRPr="00A11AF8">
        <w:rPr>
          <w:iCs/>
        </w:rPr>
        <w:t xml:space="preserve"> Заказчиком выступает Администрация </w:t>
      </w:r>
      <w:proofErr w:type="spellStart"/>
      <w:r w:rsidR="00B80E33">
        <w:rPr>
          <w:iCs/>
        </w:rPr>
        <w:t>Дьяконовс</w:t>
      </w:r>
      <w:r w:rsidR="008709D4">
        <w:rPr>
          <w:iCs/>
        </w:rPr>
        <w:t>кого</w:t>
      </w:r>
      <w:proofErr w:type="spellEnd"/>
      <w:r w:rsidR="008709D4">
        <w:rPr>
          <w:iCs/>
        </w:rPr>
        <w:t xml:space="preserve"> сельсовета</w:t>
      </w:r>
      <w:r w:rsidRPr="00A11AF8">
        <w:rPr>
          <w:iCs/>
        </w:rPr>
        <w:t xml:space="preserve"> Октябрьского муниципального района Курской области. </w:t>
      </w:r>
    </w:p>
    <w:p w:rsidR="00BA0B20" w:rsidRPr="004A1AAB" w:rsidRDefault="00BA0B20" w:rsidP="00BA0B20">
      <w:pPr>
        <w:pStyle w:val="a5"/>
        <w:suppressAutoHyphens/>
        <w:spacing w:after="0" w:line="360" w:lineRule="auto"/>
        <w:ind w:left="0" w:firstLine="851"/>
        <w:jc w:val="both"/>
      </w:pPr>
      <w:r w:rsidRPr="00A11AF8">
        <w:rPr>
          <w:iCs/>
        </w:rPr>
        <w:t>Генеральный план разрабатывается в соответствии с Градостроительным кодексом Российской Федерации,</w:t>
      </w:r>
      <w:r w:rsidRPr="008D3E54">
        <w:t xml:space="preserve"> </w:t>
      </w:r>
      <w:r>
        <w:t>Методическими рекомендациями по разработке генеральных планов поселений и городских округов, СП 42.13330.2011,</w:t>
      </w:r>
      <w:r w:rsidRPr="00703FA6">
        <w:t xml:space="preserve"> </w:t>
      </w:r>
      <w:r>
        <w:t>Региональными нормативами градостроительного проектирования Курской области,</w:t>
      </w:r>
      <w:r w:rsidRPr="00A11AF8">
        <w:rPr>
          <w:iCs/>
        </w:rPr>
        <w:t xml:space="preserve"> </w:t>
      </w:r>
      <w:r>
        <w:rPr>
          <w:iCs/>
        </w:rPr>
        <w:t>Техническим заданием муниципального контракта, а также</w:t>
      </w:r>
      <w:r w:rsidRPr="00A11AF8">
        <w:rPr>
          <w:iCs/>
        </w:rPr>
        <w:t xml:space="preserve"> </w:t>
      </w:r>
      <w:r>
        <w:rPr>
          <w:iCs/>
        </w:rPr>
        <w:t xml:space="preserve">в соответствии с </w:t>
      </w:r>
      <w:r w:rsidRPr="00A11AF8">
        <w:rPr>
          <w:iCs/>
        </w:rPr>
        <w:t>целями и задачами развития Курской области, сформулированными в документах территориального планирования, социально-экономического развития Курской области и Октябрьского района:</w:t>
      </w:r>
    </w:p>
    <w:p w:rsidR="00BA0B20" w:rsidRPr="00A11AF8" w:rsidRDefault="00BA0B20" w:rsidP="00C82E22">
      <w:pPr>
        <w:pStyle w:val="a5"/>
        <w:numPr>
          <w:ilvl w:val="0"/>
          <w:numId w:val="20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>Программе</w:t>
      </w:r>
      <w:r w:rsidRPr="00A11AF8">
        <w:rPr>
          <w:iCs/>
        </w:rPr>
        <w:t xml:space="preserve"> социально-экономического развития Курской области на 2011-2015 годы;</w:t>
      </w:r>
    </w:p>
    <w:p w:rsidR="00BA0B20" w:rsidRPr="00A11AF8" w:rsidRDefault="00BA0B20" w:rsidP="00C82E22">
      <w:pPr>
        <w:pStyle w:val="a5"/>
        <w:numPr>
          <w:ilvl w:val="0"/>
          <w:numId w:val="20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>Стратегии</w:t>
      </w:r>
      <w:r w:rsidRPr="00A11AF8">
        <w:rPr>
          <w:iCs/>
        </w:rPr>
        <w:t xml:space="preserve"> социально-экономического развития Курской области до 2020 года; </w:t>
      </w:r>
    </w:p>
    <w:p w:rsidR="00BA0B20" w:rsidRPr="00A11AF8" w:rsidRDefault="00BA0B20" w:rsidP="00C82E22">
      <w:pPr>
        <w:pStyle w:val="a5"/>
        <w:numPr>
          <w:ilvl w:val="0"/>
          <w:numId w:val="20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>Схеме</w:t>
      </w:r>
      <w:r w:rsidRPr="00A11AF8">
        <w:rPr>
          <w:iCs/>
        </w:rPr>
        <w:t xml:space="preserve"> территориального планирования Курской области;</w:t>
      </w:r>
    </w:p>
    <w:p w:rsidR="00BA0B20" w:rsidRPr="00A11AF8" w:rsidRDefault="00BA0B20" w:rsidP="00C82E22">
      <w:pPr>
        <w:pStyle w:val="a5"/>
        <w:numPr>
          <w:ilvl w:val="0"/>
          <w:numId w:val="20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 xml:space="preserve">Схеме </w:t>
      </w:r>
      <w:r w:rsidRPr="00A11AF8">
        <w:rPr>
          <w:iCs/>
        </w:rPr>
        <w:t xml:space="preserve">территориального планирования муниципального образования </w:t>
      </w:r>
      <w:r w:rsidR="00E95F1C">
        <w:rPr>
          <w:iCs/>
        </w:rPr>
        <w:t>«</w:t>
      </w:r>
      <w:r w:rsidRPr="00A11AF8">
        <w:rPr>
          <w:iCs/>
        </w:rPr>
        <w:t>Октябрьский район</w:t>
      </w:r>
      <w:r w:rsidR="00E95F1C">
        <w:rPr>
          <w:iCs/>
        </w:rPr>
        <w:t>»</w:t>
      </w:r>
      <w:r w:rsidRPr="00A11AF8">
        <w:rPr>
          <w:iCs/>
        </w:rPr>
        <w:t xml:space="preserve"> Курской области.</w:t>
      </w:r>
    </w:p>
    <w:p w:rsidR="001329D7" w:rsidRDefault="001329D7" w:rsidP="001329D7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C5574">
        <w:rPr>
          <w:iCs/>
        </w:rPr>
        <w:t xml:space="preserve">Графическая часть генерального плана разработана на материалах </w:t>
      </w:r>
      <w:r w:rsidR="00E95F1C">
        <w:rPr>
          <w:iCs/>
        </w:rPr>
        <w:t>«</w:t>
      </w:r>
      <w:r w:rsidRPr="003C5574">
        <w:rPr>
          <w:iCs/>
        </w:rPr>
        <w:t xml:space="preserve">Дежурной кадастровой карты </w:t>
      </w:r>
      <w:proofErr w:type="spellStart"/>
      <w:r w:rsidR="004821D3">
        <w:rPr>
          <w:iCs/>
        </w:rPr>
        <w:t>Дьяконов</w:t>
      </w:r>
      <w:r w:rsidRPr="003C5574">
        <w:rPr>
          <w:iCs/>
        </w:rPr>
        <w:t>ского</w:t>
      </w:r>
      <w:proofErr w:type="spellEnd"/>
      <w:r w:rsidRPr="003C5574">
        <w:rPr>
          <w:iCs/>
        </w:rPr>
        <w:t xml:space="preserve"> сельсовета</w:t>
      </w:r>
      <w:r w:rsidR="00E95F1C">
        <w:rPr>
          <w:iCs/>
        </w:rPr>
        <w:t>»</w:t>
      </w:r>
      <w:r w:rsidRPr="003C5574">
        <w:rPr>
          <w:iCs/>
        </w:rPr>
        <w:t xml:space="preserve"> масштаб 1:10000, разработанной Курским землеустроительным предприятием </w:t>
      </w:r>
      <w:r w:rsidR="00E95F1C">
        <w:rPr>
          <w:iCs/>
        </w:rPr>
        <w:t>«</w:t>
      </w:r>
      <w:r w:rsidRPr="003C5574">
        <w:rPr>
          <w:iCs/>
        </w:rPr>
        <w:t xml:space="preserve">Институт </w:t>
      </w:r>
      <w:proofErr w:type="spellStart"/>
      <w:r w:rsidRPr="003C5574">
        <w:rPr>
          <w:iCs/>
        </w:rPr>
        <w:t>ЦЧОНИИгипрозем</w:t>
      </w:r>
      <w:proofErr w:type="spellEnd"/>
      <w:r w:rsidR="00E95F1C">
        <w:rPr>
          <w:iCs/>
        </w:rPr>
        <w:t>»</w:t>
      </w:r>
      <w:r w:rsidRPr="003C5574">
        <w:rPr>
          <w:iCs/>
        </w:rPr>
        <w:t xml:space="preserve"> в 2000 году. Актуализация топографического материала производилась с использованием следующих интернет порталов общего доступа: http://maps.rosreestr.ru - </w:t>
      </w:r>
      <w:r w:rsidR="00E95F1C">
        <w:rPr>
          <w:iCs/>
        </w:rPr>
        <w:t>«</w:t>
      </w:r>
      <w:r w:rsidRPr="003C5574">
        <w:rPr>
          <w:iCs/>
        </w:rPr>
        <w:t>Публичная кадастровая карта</w:t>
      </w:r>
      <w:r w:rsidR="00E95F1C">
        <w:rPr>
          <w:iCs/>
        </w:rPr>
        <w:t>»</w:t>
      </w:r>
      <w:r w:rsidRPr="003C5574">
        <w:rPr>
          <w:iCs/>
        </w:rPr>
        <w:t xml:space="preserve">, http://sasgis.ru - </w:t>
      </w:r>
      <w:proofErr w:type="spellStart"/>
      <w:r w:rsidRPr="003C5574">
        <w:rPr>
          <w:iCs/>
        </w:rPr>
        <w:t>космоснимки</w:t>
      </w:r>
      <w:proofErr w:type="spellEnd"/>
      <w:r w:rsidRPr="003C5574">
        <w:rPr>
          <w:iCs/>
        </w:rPr>
        <w:t xml:space="preserve">. </w:t>
      </w:r>
    </w:p>
    <w:p w:rsidR="00BA0B20" w:rsidRPr="00A11AF8" w:rsidRDefault="00BA0B20" w:rsidP="00BA0B20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A11AF8">
        <w:rPr>
          <w:iCs/>
        </w:rPr>
        <w:t xml:space="preserve">При разработке Генерального плана </w:t>
      </w:r>
      <w:r w:rsidR="00EC7061">
        <w:rPr>
          <w:iCs/>
        </w:rPr>
        <w:t xml:space="preserve">муниципального образования </w:t>
      </w:r>
      <w:r w:rsidR="00E95F1C">
        <w:rPr>
          <w:iCs/>
        </w:rPr>
        <w:t>«</w:t>
      </w:r>
      <w:proofErr w:type="spellStart"/>
      <w:r w:rsidR="00EC7061">
        <w:rPr>
          <w:iCs/>
        </w:rPr>
        <w:t>Дьяконовский</w:t>
      </w:r>
      <w:proofErr w:type="spellEnd"/>
      <w:r w:rsidR="00EC7061">
        <w:rPr>
          <w:iCs/>
        </w:rPr>
        <w:t xml:space="preserve"> сельсовет</w:t>
      </w:r>
      <w:r w:rsidR="00E95F1C">
        <w:rPr>
          <w:iCs/>
        </w:rPr>
        <w:t>»</w:t>
      </w:r>
      <w:r w:rsidR="00EC7061" w:rsidRPr="00A11AF8">
        <w:rPr>
          <w:iCs/>
        </w:rPr>
        <w:t xml:space="preserve"> </w:t>
      </w:r>
      <w:r w:rsidRPr="00A11AF8">
        <w:rPr>
          <w:iCs/>
        </w:rPr>
        <w:t>использованы следующие периоды:</w:t>
      </w:r>
    </w:p>
    <w:p w:rsidR="00BA0B20" w:rsidRPr="00A11AF8" w:rsidRDefault="00BA0B20" w:rsidP="00C82E22">
      <w:pPr>
        <w:pStyle w:val="a5"/>
        <w:numPr>
          <w:ilvl w:val="0"/>
          <w:numId w:val="19"/>
        </w:numPr>
        <w:suppressAutoHyphens/>
        <w:spacing w:after="0" w:line="360" w:lineRule="auto"/>
        <w:jc w:val="both"/>
        <w:rPr>
          <w:iCs/>
        </w:rPr>
      </w:pPr>
      <w:r w:rsidRPr="00A11AF8">
        <w:rPr>
          <w:iCs/>
        </w:rPr>
        <w:t>исходный год – 201</w:t>
      </w:r>
      <w:r w:rsidR="00327905">
        <w:rPr>
          <w:iCs/>
        </w:rPr>
        <w:t>1</w:t>
      </w:r>
      <w:r w:rsidRPr="00A11AF8">
        <w:rPr>
          <w:iCs/>
        </w:rPr>
        <w:t xml:space="preserve"> год;</w:t>
      </w:r>
    </w:p>
    <w:p w:rsidR="00BA0B20" w:rsidRPr="00A11AF8" w:rsidRDefault="00BA0B20" w:rsidP="00C82E22">
      <w:pPr>
        <w:pStyle w:val="a5"/>
        <w:numPr>
          <w:ilvl w:val="0"/>
          <w:numId w:val="19"/>
        </w:numPr>
        <w:suppressAutoHyphens/>
        <w:spacing w:after="0" w:line="360" w:lineRule="auto"/>
        <w:jc w:val="both"/>
        <w:rPr>
          <w:iCs/>
        </w:rPr>
      </w:pPr>
      <w:r w:rsidRPr="00A11AF8">
        <w:rPr>
          <w:iCs/>
        </w:rPr>
        <w:t>I очередь – до 201</w:t>
      </w:r>
      <w:r w:rsidR="00EC7061">
        <w:rPr>
          <w:iCs/>
        </w:rPr>
        <w:t>6</w:t>
      </w:r>
      <w:r w:rsidRPr="00A11AF8">
        <w:rPr>
          <w:iCs/>
        </w:rPr>
        <w:t xml:space="preserve"> года;</w:t>
      </w:r>
    </w:p>
    <w:p w:rsidR="00BA0B20" w:rsidRPr="00A11AF8" w:rsidRDefault="00BA0B20" w:rsidP="00C82E22">
      <w:pPr>
        <w:pStyle w:val="a5"/>
        <w:numPr>
          <w:ilvl w:val="0"/>
          <w:numId w:val="19"/>
        </w:numPr>
        <w:suppressAutoHyphens/>
        <w:spacing w:after="0" w:line="360" w:lineRule="auto"/>
        <w:jc w:val="both"/>
        <w:rPr>
          <w:iCs/>
        </w:rPr>
      </w:pPr>
      <w:r w:rsidRPr="00A11AF8">
        <w:rPr>
          <w:iCs/>
        </w:rPr>
        <w:t>расчетный срок – до 203</w:t>
      </w:r>
      <w:r w:rsidR="00327905">
        <w:rPr>
          <w:iCs/>
        </w:rPr>
        <w:t>1</w:t>
      </w:r>
      <w:r w:rsidRPr="00A11AF8">
        <w:rPr>
          <w:iCs/>
        </w:rPr>
        <w:t xml:space="preserve"> года.</w:t>
      </w:r>
    </w:p>
    <w:p w:rsidR="00BA0B20" w:rsidRDefault="00BA0B20" w:rsidP="00A50B6A">
      <w:pPr>
        <w:jc w:val="both"/>
        <w:rPr>
          <w:i/>
        </w:rPr>
      </w:pPr>
    </w:p>
    <w:p w:rsidR="006D6C64" w:rsidRPr="003A001C" w:rsidRDefault="006D6C64" w:rsidP="00EC7061">
      <w:pPr>
        <w:keepNext/>
        <w:keepLines/>
        <w:suppressAutoHyphens/>
        <w:spacing w:line="360" w:lineRule="auto"/>
        <w:ind w:firstLine="851"/>
        <w:jc w:val="center"/>
        <w:rPr>
          <w:b/>
          <w:bCs/>
        </w:rPr>
      </w:pPr>
      <w:r w:rsidRPr="003A001C">
        <w:rPr>
          <w:b/>
          <w:bCs/>
        </w:rPr>
        <w:lastRenderedPageBreak/>
        <w:t>Содержание Генеральн</w:t>
      </w:r>
      <w:r>
        <w:rPr>
          <w:b/>
          <w:bCs/>
        </w:rPr>
        <w:t>ого плана</w:t>
      </w:r>
    </w:p>
    <w:p w:rsidR="006D6C64" w:rsidRPr="004C5C83" w:rsidRDefault="006D6C64" w:rsidP="00EC7061">
      <w:pPr>
        <w:pStyle w:val="a5"/>
        <w:keepNext/>
        <w:keepLines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В соответствии с Градостроительным кодексом РФ </w:t>
      </w:r>
      <w:r w:rsidRPr="004C5C83">
        <w:rPr>
          <w:iCs/>
        </w:rPr>
        <w:t xml:space="preserve">Генеральный план муниципального образования </w:t>
      </w:r>
      <w:r w:rsidR="00E95F1C">
        <w:rPr>
          <w:iCs/>
        </w:rPr>
        <w:t>«</w:t>
      </w:r>
      <w:proofErr w:type="spellStart"/>
      <w:r w:rsidR="00B80E33">
        <w:rPr>
          <w:iCs/>
        </w:rPr>
        <w:t>Дьяконовс</w:t>
      </w:r>
      <w:r>
        <w:rPr>
          <w:iCs/>
        </w:rPr>
        <w:t>кий</w:t>
      </w:r>
      <w:proofErr w:type="spellEnd"/>
      <w:r>
        <w:rPr>
          <w:iCs/>
        </w:rPr>
        <w:t xml:space="preserve"> сельсовет</w:t>
      </w:r>
      <w:r w:rsidR="00E95F1C">
        <w:rPr>
          <w:iCs/>
        </w:rPr>
        <w:t>»</w:t>
      </w:r>
      <w:r w:rsidRPr="004C5C83">
        <w:rPr>
          <w:iCs/>
        </w:rPr>
        <w:t xml:space="preserve"> </w:t>
      </w:r>
      <w:r w:rsidR="00830A94">
        <w:rPr>
          <w:iCs/>
        </w:rPr>
        <w:t>Октябрь</w:t>
      </w:r>
      <w:r w:rsidRPr="004C5C83">
        <w:rPr>
          <w:iCs/>
        </w:rPr>
        <w:t xml:space="preserve">ского района включает в себя </w:t>
      </w:r>
      <w:r>
        <w:rPr>
          <w:iCs/>
        </w:rPr>
        <w:t xml:space="preserve">следующие </w:t>
      </w:r>
      <w:r w:rsidRPr="00597A0B">
        <w:rPr>
          <w:iCs/>
        </w:rPr>
        <w:t>материалы:</w:t>
      </w:r>
    </w:p>
    <w:p w:rsidR="006D6C64" w:rsidRPr="00D33032" w:rsidRDefault="006D6C64" w:rsidP="00D33032">
      <w:pPr>
        <w:pStyle w:val="a5"/>
        <w:numPr>
          <w:ilvl w:val="0"/>
          <w:numId w:val="21"/>
        </w:numPr>
        <w:suppressAutoHyphens/>
        <w:spacing w:after="0" w:line="360" w:lineRule="auto"/>
        <w:jc w:val="both"/>
        <w:rPr>
          <w:bCs/>
        </w:rPr>
      </w:pPr>
      <w:r w:rsidRPr="004C5C83">
        <w:rPr>
          <w:iCs/>
        </w:rPr>
        <w:t>Положения</w:t>
      </w:r>
      <w:r w:rsidRPr="004C5C83">
        <w:rPr>
          <w:bCs/>
        </w:rPr>
        <w:t xml:space="preserve"> о территориальном планировании</w:t>
      </w:r>
      <w:r w:rsidR="002A2006">
        <w:rPr>
          <w:bCs/>
        </w:rPr>
        <w:t xml:space="preserve"> </w:t>
      </w:r>
      <w:r w:rsidR="00D33032">
        <w:rPr>
          <w:bCs/>
        </w:rPr>
        <w:t>–</w:t>
      </w:r>
      <w:r w:rsidR="002A2006">
        <w:rPr>
          <w:bCs/>
        </w:rPr>
        <w:t xml:space="preserve"> </w:t>
      </w:r>
      <w:r w:rsidR="002A2006" w:rsidRPr="00D33032">
        <w:rPr>
          <w:bCs/>
        </w:rPr>
        <w:t>пояснительная записка</w:t>
      </w:r>
      <w:r w:rsidRPr="00D33032">
        <w:rPr>
          <w:bCs/>
        </w:rPr>
        <w:t>;</w:t>
      </w:r>
    </w:p>
    <w:p w:rsidR="006D6C64" w:rsidRPr="004C5C83" w:rsidRDefault="006D6C64" w:rsidP="00C82E22">
      <w:pPr>
        <w:pStyle w:val="a5"/>
        <w:numPr>
          <w:ilvl w:val="0"/>
          <w:numId w:val="21"/>
        </w:numPr>
        <w:suppressAutoHyphens/>
        <w:spacing w:after="0" w:line="360" w:lineRule="auto"/>
        <w:jc w:val="both"/>
        <w:rPr>
          <w:bCs/>
        </w:rPr>
      </w:pPr>
      <w:r>
        <w:rPr>
          <w:bCs/>
        </w:rPr>
        <w:t>Графические материалы – альбом 1</w:t>
      </w:r>
      <w:r w:rsidRPr="004C5C83">
        <w:rPr>
          <w:bCs/>
        </w:rPr>
        <w:t>:</w:t>
      </w:r>
    </w:p>
    <w:p w:rsidR="006D6C64" w:rsidRPr="005A10C6" w:rsidRDefault="006D6C64" w:rsidP="00C82E22">
      <w:pPr>
        <w:numPr>
          <w:ilvl w:val="8"/>
          <w:numId w:val="22"/>
        </w:numPr>
        <w:tabs>
          <w:tab w:val="left" w:pos="1134"/>
        </w:tabs>
        <w:suppressAutoHyphens/>
        <w:spacing w:after="0" w:line="360" w:lineRule="auto"/>
        <w:ind w:left="1701" w:firstLine="0"/>
        <w:jc w:val="both"/>
        <w:rPr>
          <w:bCs/>
        </w:rPr>
      </w:pPr>
      <w:r w:rsidRPr="005A10C6">
        <w:rPr>
          <w:bCs/>
        </w:rPr>
        <w:t>Карта планируемого размещения объектов местного значения (основной чертеж)</w:t>
      </w:r>
      <w:r w:rsidR="0077574C">
        <w:rPr>
          <w:bCs/>
        </w:rPr>
        <w:t xml:space="preserve"> (м</w:t>
      </w:r>
      <w:r w:rsidR="0077574C" w:rsidRPr="009F3A7A">
        <w:rPr>
          <w:bCs/>
        </w:rPr>
        <w:t>асштаб 1:</w:t>
      </w:r>
      <w:r w:rsidR="0077574C">
        <w:rPr>
          <w:bCs/>
        </w:rPr>
        <w:t xml:space="preserve"> 2</w:t>
      </w:r>
      <w:r w:rsidR="00DB2FDE">
        <w:rPr>
          <w:bCs/>
        </w:rPr>
        <w:t>5</w:t>
      </w:r>
      <w:r w:rsidR="0077574C">
        <w:rPr>
          <w:bCs/>
        </w:rPr>
        <w:t> </w:t>
      </w:r>
      <w:r w:rsidR="00DB2FDE">
        <w:rPr>
          <w:bCs/>
        </w:rPr>
        <w:t>0</w:t>
      </w:r>
      <w:r w:rsidR="0077574C" w:rsidRPr="009F3A7A">
        <w:rPr>
          <w:bCs/>
        </w:rPr>
        <w:t>00)</w:t>
      </w:r>
      <w:r w:rsidRPr="005A10C6">
        <w:rPr>
          <w:bCs/>
        </w:rPr>
        <w:t>;</w:t>
      </w:r>
    </w:p>
    <w:p w:rsidR="006D6C64" w:rsidRDefault="006D6C64" w:rsidP="00C82E22">
      <w:pPr>
        <w:numPr>
          <w:ilvl w:val="8"/>
          <w:numId w:val="22"/>
        </w:numPr>
        <w:tabs>
          <w:tab w:val="left" w:pos="1134"/>
        </w:tabs>
        <w:suppressAutoHyphens/>
        <w:spacing w:after="0" w:line="360" w:lineRule="auto"/>
        <w:ind w:left="1701" w:firstLine="0"/>
        <w:jc w:val="both"/>
        <w:rPr>
          <w:bCs/>
        </w:rPr>
      </w:pPr>
      <w:r w:rsidRPr="005A10C6">
        <w:rPr>
          <w:bCs/>
        </w:rPr>
        <w:t xml:space="preserve">Карта </w:t>
      </w:r>
      <w:r w:rsidR="00D91371">
        <w:rPr>
          <w:bCs/>
        </w:rPr>
        <w:t>границ населенных пунктов</w:t>
      </w:r>
      <w:r w:rsidR="0077574C">
        <w:rPr>
          <w:bCs/>
        </w:rPr>
        <w:t xml:space="preserve"> (м</w:t>
      </w:r>
      <w:r w:rsidR="0077574C" w:rsidRPr="009F3A7A">
        <w:rPr>
          <w:bCs/>
        </w:rPr>
        <w:t>асштаб 1:</w:t>
      </w:r>
      <w:r w:rsidR="0077574C">
        <w:rPr>
          <w:bCs/>
        </w:rPr>
        <w:t xml:space="preserve"> </w:t>
      </w:r>
      <w:r w:rsidR="00D91371">
        <w:rPr>
          <w:bCs/>
        </w:rPr>
        <w:t>2</w:t>
      </w:r>
      <w:r w:rsidR="0077574C">
        <w:rPr>
          <w:bCs/>
        </w:rPr>
        <w:t>5 0</w:t>
      </w:r>
      <w:r w:rsidR="0077574C" w:rsidRPr="009F3A7A">
        <w:rPr>
          <w:bCs/>
        </w:rPr>
        <w:t>00)</w:t>
      </w:r>
      <w:r w:rsidRPr="005A10C6">
        <w:rPr>
          <w:bCs/>
        </w:rPr>
        <w:t>;</w:t>
      </w:r>
    </w:p>
    <w:p w:rsidR="006D6C64" w:rsidRPr="00DB2FDE" w:rsidRDefault="006D6C64" w:rsidP="00DB2FDE">
      <w:pPr>
        <w:numPr>
          <w:ilvl w:val="8"/>
          <w:numId w:val="22"/>
        </w:numPr>
        <w:tabs>
          <w:tab w:val="left" w:pos="1134"/>
        </w:tabs>
        <w:suppressAutoHyphens/>
        <w:spacing w:after="0" w:line="360" w:lineRule="auto"/>
        <w:ind w:left="1701" w:firstLine="0"/>
        <w:jc w:val="both"/>
        <w:rPr>
          <w:bCs/>
        </w:rPr>
      </w:pPr>
      <w:r w:rsidRPr="00F12854">
        <w:t>Карта функциональных зон</w:t>
      </w:r>
      <w:r w:rsidR="0077574C">
        <w:t xml:space="preserve"> </w:t>
      </w:r>
      <w:r w:rsidR="00DB2FDE">
        <w:rPr>
          <w:bCs/>
        </w:rPr>
        <w:t>(м</w:t>
      </w:r>
      <w:r w:rsidR="00DB2FDE" w:rsidRPr="009F3A7A">
        <w:rPr>
          <w:bCs/>
        </w:rPr>
        <w:t>асштаб 1:</w:t>
      </w:r>
      <w:r w:rsidR="00DB2FDE">
        <w:rPr>
          <w:bCs/>
        </w:rPr>
        <w:t xml:space="preserve"> 25 0</w:t>
      </w:r>
      <w:r w:rsidR="00DB2FDE" w:rsidRPr="009F3A7A">
        <w:rPr>
          <w:bCs/>
        </w:rPr>
        <w:t>00</w:t>
      </w:r>
      <w:r w:rsidR="0077574C" w:rsidRPr="00DB2FDE">
        <w:rPr>
          <w:bCs/>
        </w:rPr>
        <w:t>)</w:t>
      </w:r>
      <w:r w:rsidRPr="00F12854">
        <w:t>.</w:t>
      </w:r>
    </w:p>
    <w:p w:rsidR="006D6C64" w:rsidRPr="000501B0" w:rsidRDefault="006D6C64" w:rsidP="006D6C64">
      <w:pPr>
        <w:suppressAutoHyphens/>
        <w:spacing w:after="0" w:line="360" w:lineRule="auto"/>
        <w:ind w:firstLine="851"/>
        <w:jc w:val="both"/>
      </w:pPr>
      <w:r w:rsidRPr="000501B0">
        <w:t>Прилагаемые к Генеральному плану материалы по</w:t>
      </w:r>
      <w:r>
        <w:t xml:space="preserve"> его</w:t>
      </w:r>
      <w:r w:rsidRPr="000501B0">
        <w:t xml:space="preserve"> обоснованию, включают:</w:t>
      </w:r>
    </w:p>
    <w:p w:rsidR="006D6C64" w:rsidRDefault="006D6C64" w:rsidP="00C82E22">
      <w:pPr>
        <w:pStyle w:val="a5"/>
        <w:numPr>
          <w:ilvl w:val="0"/>
          <w:numId w:val="23"/>
        </w:numPr>
        <w:suppressAutoHyphens/>
        <w:spacing w:after="0" w:line="360" w:lineRule="auto"/>
        <w:jc w:val="both"/>
      </w:pPr>
      <w:r w:rsidRPr="004C5C83">
        <w:t>Материалы по обоснованию генерального плана</w:t>
      </w:r>
      <w:r>
        <w:t xml:space="preserve"> в текстовой форме – пояснительная записка том </w:t>
      </w:r>
      <w:r w:rsidR="002A2006">
        <w:t>1</w:t>
      </w:r>
      <w:r>
        <w:t xml:space="preserve">, том </w:t>
      </w:r>
      <w:r w:rsidR="002A2006">
        <w:t>2</w:t>
      </w:r>
      <w:r>
        <w:t>.</w:t>
      </w:r>
    </w:p>
    <w:p w:rsidR="006D6C64" w:rsidRPr="004C5C83" w:rsidRDefault="006D6C64" w:rsidP="00C82E22">
      <w:pPr>
        <w:pStyle w:val="a5"/>
        <w:numPr>
          <w:ilvl w:val="0"/>
          <w:numId w:val="23"/>
        </w:numPr>
        <w:suppressAutoHyphens/>
        <w:spacing w:after="0" w:line="360" w:lineRule="auto"/>
        <w:jc w:val="both"/>
      </w:pPr>
      <w:r>
        <w:rPr>
          <w:bCs/>
        </w:rPr>
        <w:t>Графические материалы – альбом 2:</w:t>
      </w:r>
    </w:p>
    <w:p w:rsidR="00CA341A" w:rsidRDefault="00CA341A" w:rsidP="00CA341A">
      <w:pPr>
        <w:numPr>
          <w:ilvl w:val="8"/>
          <w:numId w:val="22"/>
        </w:numPr>
        <w:tabs>
          <w:tab w:val="left" w:pos="1134"/>
        </w:tabs>
        <w:suppressAutoHyphens/>
        <w:spacing w:after="0" w:line="360" w:lineRule="auto"/>
        <w:ind w:left="1701" w:firstLine="0"/>
        <w:jc w:val="both"/>
        <w:rPr>
          <w:bCs/>
        </w:rPr>
      </w:pPr>
      <w:r>
        <w:rPr>
          <w:bCs/>
        </w:rPr>
        <w:t xml:space="preserve">Карта современного использования территории </w:t>
      </w:r>
      <w:r w:rsidRPr="00E02D6A">
        <w:rPr>
          <w:bCs/>
        </w:rPr>
        <w:t>(М 1: 25</w:t>
      </w:r>
      <w:r>
        <w:rPr>
          <w:bCs/>
        </w:rPr>
        <w:t xml:space="preserve"> </w:t>
      </w:r>
      <w:r w:rsidRPr="00E02D6A">
        <w:rPr>
          <w:bCs/>
        </w:rPr>
        <w:t>000)</w:t>
      </w:r>
      <w:r>
        <w:rPr>
          <w:bCs/>
        </w:rPr>
        <w:t>;</w:t>
      </w:r>
    </w:p>
    <w:p w:rsidR="00CA341A" w:rsidRPr="00E02D6A" w:rsidRDefault="00CA341A" w:rsidP="00CA341A">
      <w:pPr>
        <w:numPr>
          <w:ilvl w:val="8"/>
          <w:numId w:val="22"/>
        </w:numPr>
        <w:tabs>
          <w:tab w:val="left" w:pos="1134"/>
        </w:tabs>
        <w:suppressAutoHyphens/>
        <w:spacing w:after="0" w:line="360" w:lineRule="auto"/>
        <w:ind w:left="1701" w:firstLine="0"/>
        <w:jc w:val="both"/>
        <w:rPr>
          <w:bCs/>
        </w:rPr>
      </w:pPr>
      <w:r w:rsidRPr="00E02D6A">
        <w:rPr>
          <w:bCs/>
        </w:rPr>
        <w:t>Карта анализа комплексного развития территории и размещения объектов местного значения с учетом ограничений использования территории поселения (М 1: 25</w:t>
      </w:r>
      <w:r>
        <w:rPr>
          <w:bCs/>
        </w:rPr>
        <w:t xml:space="preserve"> </w:t>
      </w:r>
      <w:r w:rsidRPr="00E02D6A">
        <w:rPr>
          <w:bCs/>
        </w:rPr>
        <w:t>000);</w:t>
      </w:r>
    </w:p>
    <w:p w:rsidR="00CA341A" w:rsidRDefault="00CA341A" w:rsidP="00CA341A">
      <w:pPr>
        <w:numPr>
          <w:ilvl w:val="8"/>
          <w:numId w:val="22"/>
        </w:numPr>
        <w:tabs>
          <w:tab w:val="left" w:pos="1134"/>
        </w:tabs>
        <w:suppressAutoHyphens/>
        <w:spacing w:after="0" w:line="360" w:lineRule="auto"/>
        <w:ind w:left="1701" w:firstLine="0"/>
        <w:jc w:val="both"/>
        <w:rPr>
          <w:bCs/>
        </w:rPr>
      </w:pPr>
      <w:r w:rsidRPr="00E02D6A">
        <w:rPr>
          <w:bCs/>
        </w:rPr>
        <w:t>Карта транспортной и инженерной инфраструктур (М 1: 25</w:t>
      </w:r>
      <w:r>
        <w:rPr>
          <w:bCs/>
        </w:rPr>
        <w:t xml:space="preserve"> </w:t>
      </w:r>
      <w:r w:rsidRPr="00E02D6A">
        <w:rPr>
          <w:bCs/>
        </w:rPr>
        <w:t>000);</w:t>
      </w:r>
    </w:p>
    <w:p w:rsidR="007921BA" w:rsidRDefault="00CA341A" w:rsidP="00CA341A">
      <w:pPr>
        <w:numPr>
          <w:ilvl w:val="8"/>
          <w:numId w:val="22"/>
        </w:numPr>
        <w:tabs>
          <w:tab w:val="left" w:pos="1134"/>
        </w:tabs>
        <w:suppressAutoHyphens/>
        <w:spacing w:after="0" w:line="360" w:lineRule="auto"/>
        <w:ind w:left="1701" w:firstLine="0"/>
        <w:jc w:val="both"/>
        <w:rPr>
          <w:bCs/>
        </w:rPr>
      </w:pPr>
      <w:r w:rsidRPr="00E02D6A">
        <w:rPr>
          <w:bCs/>
        </w:rPr>
        <w:t xml:space="preserve">Карта границ территорий, подверженных риску возникновения чрезвычайных ситуаций природного и техногенного характера </w:t>
      </w:r>
      <w:r w:rsidR="00D91371">
        <w:rPr>
          <w:bCs/>
        </w:rPr>
        <w:t>(М </w:t>
      </w:r>
      <w:r w:rsidRPr="007921BA">
        <w:rPr>
          <w:bCs/>
        </w:rPr>
        <w:t>1:</w:t>
      </w:r>
      <w:r w:rsidR="00D91371">
        <w:rPr>
          <w:bCs/>
        </w:rPr>
        <w:t> </w:t>
      </w:r>
      <w:r w:rsidRPr="007921BA">
        <w:rPr>
          <w:bCs/>
        </w:rPr>
        <w:t>25</w:t>
      </w:r>
      <w:r w:rsidR="007921BA">
        <w:rPr>
          <w:bCs/>
        </w:rPr>
        <w:t> </w:t>
      </w:r>
      <w:r w:rsidRPr="007921BA">
        <w:rPr>
          <w:bCs/>
        </w:rPr>
        <w:t>000)</w:t>
      </w:r>
      <w:r w:rsidR="007921BA">
        <w:rPr>
          <w:bCs/>
        </w:rPr>
        <w:t>;</w:t>
      </w:r>
    </w:p>
    <w:p w:rsidR="0099350D" w:rsidRPr="00B603DC" w:rsidRDefault="00CA0421" w:rsidP="00B603DC">
      <w:pPr>
        <w:pStyle w:val="1"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 w:line="360" w:lineRule="auto"/>
        <w:ind w:left="493" w:hanging="493"/>
        <w:jc w:val="center"/>
        <w:rPr>
          <w:rFonts w:ascii="Times New Roman" w:hAnsi="Times New Roman" w:cs="Times New Roman"/>
        </w:rPr>
      </w:pPr>
      <w:bookmarkStart w:id="12" w:name="_Toc408914967"/>
      <w:r w:rsidRPr="00B603DC">
        <w:rPr>
          <w:rFonts w:ascii="Times New Roman" w:hAnsi="Times New Roman" w:cs="Times New Roman"/>
        </w:rPr>
        <w:lastRenderedPageBreak/>
        <w:t>ОБЩИЕ СВЕДЕНИЯ О МУНИЦИПАЛЬНОМ ОБРАЗОВАНИИ</w:t>
      </w:r>
      <w:bookmarkEnd w:id="12"/>
    </w:p>
    <w:p w:rsidR="006677BD" w:rsidRPr="00ED7E12" w:rsidRDefault="00D43EB9" w:rsidP="006677BD">
      <w:pPr>
        <w:pStyle w:val="2"/>
        <w:numPr>
          <w:ilvl w:val="2"/>
          <w:numId w:val="2"/>
        </w:numPr>
        <w:suppressAutoHyphens/>
        <w:spacing w:before="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13" w:name="_Toc268263623"/>
      <w:bookmarkStart w:id="14" w:name="_Toc408914968"/>
      <w:bookmarkStart w:id="15" w:name="_Toc253729757"/>
      <w:bookmarkStart w:id="16" w:name="_Toc255383196"/>
      <w:bookmarkStart w:id="17" w:name="_Toc256375542"/>
      <w:bookmarkStart w:id="18" w:name="_Toc256429331"/>
      <w:bookmarkStart w:id="19" w:name="_Toc263243176"/>
      <w:r w:rsidRPr="007202B9">
        <w:rPr>
          <w:rFonts w:ascii="Times New Roman" w:hAnsi="Times New Roman" w:cs="Times New Roman"/>
          <w:i w:val="0"/>
          <w:sz w:val="30"/>
          <w:szCs w:val="30"/>
        </w:rPr>
        <w:t>Общие сведения о муниципальном образовании</w:t>
      </w:r>
      <w:bookmarkEnd w:id="13"/>
      <w:bookmarkEnd w:id="14"/>
    </w:p>
    <w:p w:rsidR="00887800" w:rsidRPr="00762031" w:rsidRDefault="00E95F1C" w:rsidP="00887800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lang w:eastAsia="ru-RU"/>
        </w:rPr>
        <w:t>«</w:t>
      </w:r>
      <w:proofErr w:type="spellStart"/>
      <w:r w:rsidR="00F109CA" w:rsidRPr="00F109CA">
        <w:rPr>
          <w:lang w:eastAsia="ru-RU"/>
        </w:rPr>
        <w:t>Дьяконовский</w:t>
      </w:r>
      <w:proofErr w:type="spellEnd"/>
      <w:r w:rsidR="00F109CA" w:rsidRPr="00F109CA">
        <w:rPr>
          <w:lang w:eastAsia="ru-RU"/>
        </w:rPr>
        <w:t xml:space="preserve"> сельсовет</w:t>
      </w:r>
      <w:r>
        <w:rPr>
          <w:lang w:eastAsia="ru-RU"/>
        </w:rPr>
        <w:t>»</w:t>
      </w:r>
      <w:r w:rsidR="009A7436">
        <w:rPr>
          <w:lang w:eastAsia="ru-RU"/>
        </w:rPr>
        <w:t xml:space="preserve"> </w:t>
      </w:r>
      <w:r w:rsidR="00234190">
        <w:rPr>
          <w:lang w:eastAsia="ru-RU"/>
        </w:rPr>
        <w:t xml:space="preserve">расположен в </w:t>
      </w:r>
      <w:r w:rsidR="00826A45">
        <w:rPr>
          <w:lang w:eastAsia="ru-RU"/>
        </w:rPr>
        <w:t>юж</w:t>
      </w:r>
      <w:r w:rsidR="00234190">
        <w:rPr>
          <w:lang w:eastAsia="ru-RU"/>
        </w:rPr>
        <w:t xml:space="preserve">ной части </w:t>
      </w:r>
      <w:r w:rsidR="00887800">
        <w:rPr>
          <w:lang w:eastAsia="ru-RU"/>
        </w:rPr>
        <w:t>Октябрьского района</w:t>
      </w:r>
      <w:r w:rsidR="00887800">
        <w:rPr>
          <w:iCs/>
        </w:rPr>
        <w:t xml:space="preserve">. </w:t>
      </w:r>
      <w:r w:rsidR="003A4BA0">
        <w:rPr>
          <w:lang w:eastAsia="ru-RU"/>
        </w:rPr>
        <w:t xml:space="preserve">Расстояние от районного центра составляет </w:t>
      </w:r>
      <w:r w:rsidR="001F48DB">
        <w:rPr>
          <w:lang w:eastAsia="ru-RU"/>
        </w:rPr>
        <w:t>4</w:t>
      </w:r>
      <w:r w:rsidR="003A4BA0">
        <w:rPr>
          <w:lang w:eastAsia="ru-RU"/>
        </w:rPr>
        <w:t xml:space="preserve"> км.</w:t>
      </w:r>
      <w:r w:rsidR="00A464B0">
        <w:rPr>
          <w:lang w:eastAsia="ru-RU"/>
        </w:rPr>
        <w:t xml:space="preserve"> </w:t>
      </w:r>
    </w:p>
    <w:p w:rsidR="00DD2D72" w:rsidRPr="00357888" w:rsidRDefault="005351BB" w:rsidP="00DD2D72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На севере</w:t>
      </w:r>
      <w:r w:rsidR="00DD2D72" w:rsidRPr="00357888">
        <w:rPr>
          <w:iCs/>
        </w:rPr>
        <w:t xml:space="preserve"> граничит с </w:t>
      </w:r>
      <w:proofErr w:type="spellStart"/>
      <w:r w:rsidR="003E2EB6">
        <w:rPr>
          <w:iCs/>
        </w:rPr>
        <w:t>Большедолженковским</w:t>
      </w:r>
      <w:proofErr w:type="spellEnd"/>
      <w:r w:rsidR="003E2EB6">
        <w:rPr>
          <w:iCs/>
        </w:rPr>
        <w:t xml:space="preserve"> сельсоветом</w:t>
      </w:r>
      <w:r w:rsidR="00DD2D72" w:rsidRPr="00357888">
        <w:rPr>
          <w:iCs/>
        </w:rPr>
        <w:t xml:space="preserve">, </w:t>
      </w:r>
      <w:r w:rsidR="00C305A1">
        <w:rPr>
          <w:iCs/>
        </w:rPr>
        <w:t>на</w:t>
      </w:r>
      <w:r w:rsidR="00DD2D72" w:rsidRPr="00357888">
        <w:rPr>
          <w:iCs/>
        </w:rPr>
        <w:t xml:space="preserve"> </w:t>
      </w:r>
      <w:r>
        <w:rPr>
          <w:iCs/>
        </w:rPr>
        <w:t>востоке</w:t>
      </w:r>
      <w:r w:rsidR="00DD2D72" w:rsidRPr="00357888">
        <w:rPr>
          <w:iCs/>
        </w:rPr>
        <w:t xml:space="preserve"> </w:t>
      </w:r>
      <w:r w:rsidR="009D1C13">
        <w:rPr>
          <w:iCs/>
        </w:rPr>
        <w:t xml:space="preserve">– </w:t>
      </w:r>
      <w:r w:rsidR="00DD2D72" w:rsidRPr="00357888">
        <w:rPr>
          <w:iCs/>
        </w:rPr>
        <w:t xml:space="preserve">с </w:t>
      </w:r>
      <w:proofErr w:type="spellStart"/>
      <w:r w:rsidR="00DD2D72" w:rsidRPr="00357888">
        <w:rPr>
          <w:iCs/>
        </w:rPr>
        <w:t>Черницынски</w:t>
      </w:r>
      <w:r w:rsidR="003E2EB6">
        <w:rPr>
          <w:iCs/>
        </w:rPr>
        <w:t>м</w:t>
      </w:r>
      <w:proofErr w:type="spellEnd"/>
      <w:r w:rsidR="00DD2D72" w:rsidRPr="00357888">
        <w:rPr>
          <w:iCs/>
        </w:rPr>
        <w:t xml:space="preserve"> сельсовет</w:t>
      </w:r>
      <w:r w:rsidR="003E2EB6">
        <w:rPr>
          <w:iCs/>
        </w:rPr>
        <w:t>ом</w:t>
      </w:r>
      <w:r w:rsidR="00DD2D72" w:rsidRPr="00357888">
        <w:rPr>
          <w:iCs/>
        </w:rPr>
        <w:t xml:space="preserve"> </w:t>
      </w:r>
      <w:r w:rsidR="00DD2D72">
        <w:rPr>
          <w:iCs/>
        </w:rPr>
        <w:t xml:space="preserve">и </w:t>
      </w:r>
      <w:r w:rsidR="003E2EB6">
        <w:rPr>
          <w:iCs/>
        </w:rPr>
        <w:t>п.</w:t>
      </w:r>
      <w:r w:rsidR="00DD2D72">
        <w:rPr>
          <w:iCs/>
        </w:rPr>
        <w:t xml:space="preserve"> Прямицыно, </w:t>
      </w:r>
      <w:r w:rsidR="00C305A1">
        <w:rPr>
          <w:iCs/>
        </w:rPr>
        <w:t>на</w:t>
      </w:r>
      <w:r w:rsidR="00DD2D72">
        <w:rPr>
          <w:iCs/>
        </w:rPr>
        <w:t xml:space="preserve"> юго-</w:t>
      </w:r>
      <w:r w:rsidR="00DD2D72" w:rsidRPr="00357888">
        <w:rPr>
          <w:iCs/>
        </w:rPr>
        <w:t>восто</w:t>
      </w:r>
      <w:r w:rsidR="000600E7">
        <w:rPr>
          <w:iCs/>
        </w:rPr>
        <w:t>ке</w:t>
      </w:r>
      <w:r w:rsidR="00DD2D72" w:rsidRPr="00357888">
        <w:rPr>
          <w:iCs/>
        </w:rPr>
        <w:t xml:space="preserve"> </w:t>
      </w:r>
      <w:r w:rsidR="009D1C13">
        <w:rPr>
          <w:iCs/>
        </w:rPr>
        <w:t xml:space="preserve">– </w:t>
      </w:r>
      <w:r w:rsidR="00DD2D72" w:rsidRPr="00357888">
        <w:rPr>
          <w:iCs/>
        </w:rPr>
        <w:t xml:space="preserve">с </w:t>
      </w:r>
      <w:proofErr w:type="spellStart"/>
      <w:r w:rsidR="00DD2D72" w:rsidRPr="00357888">
        <w:rPr>
          <w:iCs/>
        </w:rPr>
        <w:t>Лобазов</w:t>
      </w:r>
      <w:r w:rsidR="00DD2D72">
        <w:rPr>
          <w:iCs/>
        </w:rPr>
        <w:t>с</w:t>
      </w:r>
      <w:r w:rsidR="00DD2D72" w:rsidRPr="00357888">
        <w:rPr>
          <w:iCs/>
        </w:rPr>
        <w:t>ки</w:t>
      </w:r>
      <w:r w:rsidR="003E2EB6">
        <w:rPr>
          <w:iCs/>
        </w:rPr>
        <w:t>м</w:t>
      </w:r>
      <w:proofErr w:type="spellEnd"/>
      <w:r w:rsidR="00DD2D72" w:rsidRPr="00357888">
        <w:rPr>
          <w:iCs/>
        </w:rPr>
        <w:t xml:space="preserve"> сельсовет</w:t>
      </w:r>
      <w:r w:rsidR="003E2EB6">
        <w:rPr>
          <w:iCs/>
        </w:rPr>
        <w:t>ом</w:t>
      </w:r>
      <w:r w:rsidR="00DD2D72" w:rsidRPr="00357888">
        <w:rPr>
          <w:iCs/>
        </w:rPr>
        <w:t xml:space="preserve">, </w:t>
      </w:r>
      <w:r w:rsidR="000600E7">
        <w:rPr>
          <w:iCs/>
        </w:rPr>
        <w:t>на юге</w:t>
      </w:r>
      <w:r w:rsidR="00DD2D72" w:rsidRPr="00357888">
        <w:rPr>
          <w:iCs/>
        </w:rPr>
        <w:t xml:space="preserve"> </w:t>
      </w:r>
      <w:r w:rsidR="009D1C13">
        <w:rPr>
          <w:iCs/>
        </w:rPr>
        <w:t xml:space="preserve">– </w:t>
      </w:r>
      <w:r w:rsidR="00DD2D72" w:rsidRPr="00357888">
        <w:rPr>
          <w:iCs/>
        </w:rPr>
        <w:t xml:space="preserve">с </w:t>
      </w:r>
      <w:proofErr w:type="spellStart"/>
      <w:r w:rsidR="00DD2D72">
        <w:rPr>
          <w:iCs/>
        </w:rPr>
        <w:t>Плотавски</w:t>
      </w:r>
      <w:r w:rsidR="003E2EB6">
        <w:rPr>
          <w:iCs/>
        </w:rPr>
        <w:t>м</w:t>
      </w:r>
      <w:proofErr w:type="spellEnd"/>
      <w:r w:rsidR="00DD2D72">
        <w:rPr>
          <w:iCs/>
        </w:rPr>
        <w:t xml:space="preserve"> сельсовет</w:t>
      </w:r>
      <w:r w:rsidR="003E2EB6">
        <w:rPr>
          <w:iCs/>
        </w:rPr>
        <w:t>ом</w:t>
      </w:r>
      <w:r w:rsidR="00DD2D72">
        <w:rPr>
          <w:iCs/>
        </w:rPr>
        <w:t xml:space="preserve">, </w:t>
      </w:r>
      <w:r w:rsidR="000600E7">
        <w:rPr>
          <w:iCs/>
        </w:rPr>
        <w:t>на</w:t>
      </w:r>
      <w:r w:rsidR="00DD2D72">
        <w:rPr>
          <w:iCs/>
        </w:rPr>
        <w:t xml:space="preserve"> юго-</w:t>
      </w:r>
      <w:r w:rsidR="00DD2D72" w:rsidRPr="00357888">
        <w:rPr>
          <w:iCs/>
        </w:rPr>
        <w:t>запад</w:t>
      </w:r>
      <w:r w:rsidR="000600E7">
        <w:rPr>
          <w:iCs/>
        </w:rPr>
        <w:t>е</w:t>
      </w:r>
      <w:r w:rsidR="00DD2D72" w:rsidRPr="00357888">
        <w:rPr>
          <w:iCs/>
        </w:rPr>
        <w:t xml:space="preserve"> </w:t>
      </w:r>
      <w:r w:rsidR="009D1C13">
        <w:rPr>
          <w:iCs/>
        </w:rPr>
        <w:t xml:space="preserve">– </w:t>
      </w:r>
      <w:r w:rsidR="000600E7">
        <w:rPr>
          <w:iCs/>
        </w:rPr>
        <w:t xml:space="preserve">с </w:t>
      </w:r>
      <w:proofErr w:type="spellStart"/>
      <w:r w:rsidR="00DD2D72" w:rsidRPr="00357888">
        <w:rPr>
          <w:iCs/>
        </w:rPr>
        <w:t>Артюховски</w:t>
      </w:r>
      <w:r w:rsidR="003E2EB6">
        <w:rPr>
          <w:iCs/>
        </w:rPr>
        <w:t>м</w:t>
      </w:r>
      <w:proofErr w:type="spellEnd"/>
      <w:r w:rsidR="00DD2D72" w:rsidRPr="00357888">
        <w:rPr>
          <w:iCs/>
        </w:rPr>
        <w:t xml:space="preserve"> сельсовет</w:t>
      </w:r>
      <w:r w:rsidR="003E2EB6">
        <w:rPr>
          <w:iCs/>
        </w:rPr>
        <w:t>ом</w:t>
      </w:r>
      <w:r w:rsidR="00DD2D72" w:rsidRPr="00357888">
        <w:rPr>
          <w:iCs/>
        </w:rPr>
        <w:t xml:space="preserve">, </w:t>
      </w:r>
      <w:r w:rsidR="000600E7">
        <w:rPr>
          <w:iCs/>
        </w:rPr>
        <w:t xml:space="preserve">на </w:t>
      </w:r>
      <w:r w:rsidR="00DD2D72" w:rsidRPr="00357888">
        <w:rPr>
          <w:iCs/>
        </w:rPr>
        <w:t>запад</w:t>
      </w:r>
      <w:r w:rsidR="000600E7">
        <w:rPr>
          <w:iCs/>
        </w:rPr>
        <w:t xml:space="preserve">е </w:t>
      </w:r>
      <w:r w:rsidR="009D1C13">
        <w:rPr>
          <w:iCs/>
        </w:rPr>
        <w:t xml:space="preserve">– </w:t>
      </w:r>
      <w:r w:rsidR="00DD2D72" w:rsidRPr="00357888">
        <w:rPr>
          <w:iCs/>
        </w:rPr>
        <w:t xml:space="preserve">с </w:t>
      </w:r>
      <w:proofErr w:type="spellStart"/>
      <w:r w:rsidR="003E2EB6">
        <w:rPr>
          <w:iCs/>
        </w:rPr>
        <w:t>Катыринским</w:t>
      </w:r>
      <w:proofErr w:type="spellEnd"/>
      <w:r w:rsidR="003E2EB6">
        <w:rPr>
          <w:iCs/>
        </w:rPr>
        <w:t xml:space="preserve"> сельсоветом</w:t>
      </w:r>
      <w:r w:rsidR="00DD2D72" w:rsidRPr="00357888">
        <w:rPr>
          <w:iCs/>
        </w:rPr>
        <w:t>.</w:t>
      </w:r>
    </w:p>
    <w:p w:rsidR="00A258BB" w:rsidRDefault="00A258BB" w:rsidP="00060C6B">
      <w:pPr>
        <w:pStyle w:val="a5"/>
        <w:suppressAutoHyphens/>
        <w:spacing w:after="0" w:line="360" w:lineRule="auto"/>
        <w:ind w:left="0" w:firstLine="851"/>
        <w:jc w:val="both"/>
        <w:rPr>
          <w:lang w:eastAsia="ru-RU"/>
        </w:rPr>
      </w:pPr>
      <w:r w:rsidRPr="00A258BB">
        <w:rPr>
          <w:lang w:eastAsia="ru-RU"/>
        </w:rPr>
        <w:t xml:space="preserve">В состав </w:t>
      </w:r>
      <w:proofErr w:type="spellStart"/>
      <w:r w:rsidRPr="00A258BB">
        <w:rPr>
          <w:lang w:eastAsia="ru-RU"/>
        </w:rPr>
        <w:t>Дьяконовского</w:t>
      </w:r>
      <w:proofErr w:type="spellEnd"/>
      <w:r w:rsidRPr="00A258BB">
        <w:rPr>
          <w:lang w:eastAsia="ru-RU"/>
        </w:rPr>
        <w:t xml:space="preserve"> сельсовета входит 6 населенных пунктов. Административным центром является село Дьяконово с численностью населения </w:t>
      </w:r>
      <w:r w:rsidR="00F02964">
        <w:rPr>
          <w:lang w:eastAsia="ru-RU"/>
        </w:rPr>
        <w:t>4</w:t>
      </w:r>
      <w:r>
        <w:rPr>
          <w:lang w:eastAsia="ru-RU"/>
        </w:rPr>
        <w:t> </w:t>
      </w:r>
      <w:r w:rsidR="00F02964">
        <w:rPr>
          <w:lang w:eastAsia="ru-RU"/>
        </w:rPr>
        <w:t>300</w:t>
      </w:r>
      <w:r w:rsidRPr="00A258BB">
        <w:rPr>
          <w:lang w:eastAsia="ru-RU"/>
        </w:rPr>
        <w:t xml:space="preserve"> человек.</w:t>
      </w:r>
    </w:p>
    <w:p w:rsidR="008C5425" w:rsidRPr="00000385" w:rsidRDefault="008C5425" w:rsidP="001569D9">
      <w:pPr>
        <w:spacing w:after="0" w:line="240" w:lineRule="auto"/>
        <w:jc w:val="both"/>
        <w:rPr>
          <w:b/>
          <w:sz w:val="20"/>
          <w:szCs w:val="20"/>
        </w:rPr>
      </w:pPr>
      <w:r w:rsidRPr="00000385">
        <w:rPr>
          <w:b/>
          <w:sz w:val="20"/>
          <w:szCs w:val="20"/>
        </w:rPr>
        <w:t xml:space="preserve">Таблица </w:t>
      </w:r>
      <w:r w:rsidR="00EE218A" w:rsidRPr="00000385">
        <w:rPr>
          <w:b/>
          <w:sz w:val="20"/>
          <w:szCs w:val="20"/>
        </w:rPr>
        <w:fldChar w:fldCharType="begin"/>
      </w:r>
      <w:r w:rsidRPr="00000385">
        <w:rPr>
          <w:b/>
          <w:sz w:val="20"/>
          <w:szCs w:val="20"/>
        </w:rPr>
        <w:instrText xml:space="preserve"> SEQ Таблица \* ARABIC </w:instrText>
      </w:r>
      <w:r w:rsidR="00EE218A" w:rsidRPr="00000385">
        <w:rPr>
          <w:b/>
          <w:sz w:val="20"/>
          <w:szCs w:val="20"/>
        </w:rPr>
        <w:fldChar w:fldCharType="separate"/>
      </w:r>
      <w:r w:rsidR="00D256E0">
        <w:rPr>
          <w:b/>
          <w:noProof/>
          <w:sz w:val="20"/>
          <w:szCs w:val="20"/>
        </w:rPr>
        <w:t>1</w:t>
      </w:r>
      <w:r w:rsidR="00EE218A" w:rsidRPr="00000385">
        <w:rPr>
          <w:b/>
          <w:sz w:val="20"/>
          <w:szCs w:val="20"/>
        </w:rPr>
        <w:fldChar w:fldCharType="end"/>
      </w:r>
      <w:r w:rsidRPr="00000385">
        <w:rPr>
          <w:b/>
          <w:sz w:val="20"/>
          <w:szCs w:val="20"/>
        </w:rPr>
        <w:t xml:space="preserve"> – </w:t>
      </w:r>
      <w:r w:rsidR="008F445F" w:rsidRPr="00000385">
        <w:rPr>
          <w:b/>
          <w:sz w:val="20"/>
          <w:szCs w:val="20"/>
        </w:rPr>
        <w:t>Общие с</w:t>
      </w:r>
      <w:r w:rsidRPr="00000385">
        <w:rPr>
          <w:b/>
          <w:sz w:val="20"/>
          <w:szCs w:val="20"/>
        </w:rPr>
        <w:t>ведения о</w:t>
      </w:r>
      <w:r w:rsidR="008F445F" w:rsidRPr="00000385">
        <w:rPr>
          <w:b/>
          <w:sz w:val="20"/>
          <w:szCs w:val="20"/>
        </w:rPr>
        <w:t xml:space="preserve"> </w:t>
      </w:r>
      <w:r w:rsidRPr="00000385">
        <w:rPr>
          <w:b/>
          <w:sz w:val="20"/>
          <w:szCs w:val="20"/>
        </w:rPr>
        <w:t>муниципально</w:t>
      </w:r>
      <w:r w:rsidR="008F445F" w:rsidRPr="00000385">
        <w:rPr>
          <w:b/>
          <w:sz w:val="20"/>
          <w:szCs w:val="20"/>
        </w:rPr>
        <w:t>м</w:t>
      </w:r>
      <w:r w:rsidRPr="00000385">
        <w:rPr>
          <w:b/>
          <w:sz w:val="20"/>
          <w:szCs w:val="20"/>
        </w:rPr>
        <w:t xml:space="preserve"> образовани</w:t>
      </w:r>
      <w:r w:rsidR="008F445F" w:rsidRPr="00000385">
        <w:rPr>
          <w:b/>
          <w:sz w:val="20"/>
          <w:szCs w:val="20"/>
        </w:rPr>
        <w:t>и</w:t>
      </w:r>
      <w:r w:rsidRPr="00000385">
        <w:rPr>
          <w:b/>
          <w:sz w:val="20"/>
          <w:szCs w:val="20"/>
        </w:rPr>
        <w:t xml:space="preserve"> (</w:t>
      </w:r>
      <w:r w:rsidR="008F445F" w:rsidRPr="00000385">
        <w:rPr>
          <w:b/>
          <w:sz w:val="20"/>
          <w:szCs w:val="20"/>
        </w:rPr>
        <w:t>в разрезе</w:t>
      </w:r>
      <w:r w:rsidR="00A464B0">
        <w:rPr>
          <w:b/>
          <w:sz w:val="20"/>
          <w:szCs w:val="20"/>
        </w:rPr>
        <w:t xml:space="preserve"> </w:t>
      </w:r>
      <w:r w:rsidRPr="00000385">
        <w:rPr>
          <w:b/>
          <w:sz w:val="20"/>
          <w:szCs w:val="20"/>
        </w:rPr>
        <w:t>населенны</w:t>
      </w:r>
      <w:r w:rsidR="008F445F" w:rsidRPr="00000385">
        <w:rPr>
          <w:b/>
          <w:sz w:val="20"/>
          <w:szCs w:val="20"/>
        </w:rPr>
        <w:t>х</w:t>
      </w:r>
      <w:r w:rsidRPr="00000385">
        <w:rPr>
          <w:b/>
          <w:sz w:val="20"/>
          <w:szCs w:val="20"/>
        </w:rPr>
        <w:t xml:space="preserve"> пункт</w:t>
      </w:r>
      <w:r w:rsidR="008F445F" w:rsidRPr="00000385">
        <w:rPr>
          <w:b/>
          <w:sz w:val="20"/>
          <w:szCs w:val="20"/>
        </w:rPr>
        <w:t>ов)</w:t>
      </w:r>
    </w:p>
    <w:tbl>
      <w:tblPr>
        <w:tblW w:w="4939" w:type="pct"/>
        <w:tblLook w:val="0000" w:firstRow="0" w:lastRow="0" w:firstColumn="0" w:lastColumn="0" w:noHBand="0" w:noVBand="0"/>
      </w:tblPr>
      <w:tblGrid>
        <w:gridCol w:w="707"/>
        <w:gridCol w:w="2182"/>
        <w:gridCol w:w="1632"/>
        <w:gridCol w:w="2464"/>
        <w:gridCol w:w="1182"/>
        <w:gridCol w:w="1288"/>
      </w:tblGrid>
      <w:tr w:rsidR="00000385" w:rsidRPr="00000385" w:rsidTr="004B1B4E">
        <w:trPr>
          <w:cantSplit/>
          <w:trHeight w:val="248"/>
        </w:trPr>
        <w:tc>
          <w:tcPr>
            <w:tcW w:w="3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385" w:rsidRPr="00000385" w:rsidRDefault="00000385" w:rsidP="000003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0385">
              <w:rPr>
                <w:b/>
                <w:sz w:val="20"/>
                <w:szCs w:val="20"/>
              </w:rPr>
              <w:t>№</w:t>
            </w:r>
          </w:p>
          <w:p w:rsidR="00000385" w:rsidRPr="00000385" w:rsidRDefault="00000385" w:rsidP="000003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038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5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385" w:rsidRPr="00000385" w:rsidRDefault="00000385" w:rsidP="000003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0385">
              <w:rPr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1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000385" w:rsidRDefault="00000385" w:rsidP="000003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0385">
              <w:rPr>
                <w:b/>
                <w:sz w:val="20"/>
                <w:szCs w:val="20"/>
              </w:rPr>
              <w:t>Удаленность (км)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385" w:rsidRPr="00000385" w:rsidRDefault="00000385" w:rsidP="000003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0385">
              <w:rPr>
                <w:b/>
                <w:sz w:val="20"/>
                <w:szCs w:val="20"/>
              </w:rPr>
              <w:t>Число</w:t>
            </w:r>
          </w:p>
          <w:p w:rsidR="00000385" w:rsidRPr="00000385" w:rsidRDefault="00000385" w:rsidP="000003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0385">
              <w:rPr>
                <w:b/>
                <w:sz w:val="20"/>
                <w:szCs w:val="20"/>
              </w:rPr>
              <w:t>дворов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385" w:rsidRPr="00000385" w:rsidRDefault="00000385" w:rsidP="000003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0385">
              <w:rPr>
                <w:b/>
                <w:sz w:val="20"/>
                <w:szCs w:val="20"/>
              </w:rPr>
              <w:t>Общая</w:t>
            </w:r>
          </w:p>
          <w:p w:rsidR="00000385" w:rsidRPr="00000385" w:rsidRDefault="00000385" w:rsidP="000003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0385">
              <w:rPr>
                <w:b/>
                <w:sz w:val="20"/>
                <w:szCs w:val="20"/>
              </w:rPr>
              <w:t>числен</w:t>
            </w:r>
            <w:r w:rsidRPr="00000385">
              <w:rPr>
                <w:b/>
                <w:sz w:val="20"/>
                <w:szCs w:val="20"/>
              </w:rPr>
              <w:softHyphen/>
              <w:t>ность, чел.</w:t>
            </w:r>
          </w:p>
        </w:tc>
      </w:tr>
      <w:tr w:rsidR="00000385" w:rsidRPr="008F445F" w:rsidTr="004B1B4E">
        <w:trPr>
          <w:cantSplit/>
          <w:trHeight w:val="149"/>
        </w:trPr>
        <w:tc>
          <w:tcPr>
            <w:tcW w:w="37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000385" w:rsidRDefault="00000385" w:rsidP="000003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0385">
              <w:rPr>
                <w:b/>
                <w:sz w:val="20"/>
                <w:szCs w:val="20"/>
              </w:rPr>
              <w:t>от районного центра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000385" w:rsidRDefault="00000385" w:rsidP="000003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0385">
              <w:rPr>
                <w:b/>
                <w:sz w:val="20"/>
                <w:szCs w:val="20"/>
              </w:rPr>
              <w:t>от центра муниципального образования</w:t>
            </w: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00385" w:rsidRPr="008F445F" w:rsidTr="004B1B4E">
        <w:trPr>
          <w:cantSplit/>
          <w:trHeight w:val="230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8F445F">
              <w:rPr>
                <w:sz w:val="20"/>
                <w:szCs w:val="20"/>
              </w:rPr>
              <w:t>.Дьяконово</w:t>
            </w:r>
            <w:proofErr w:type="spellEnd"/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10,0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A47313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1424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4300</w:t>
            </w:r>
          </w:p>
        </w:tc>
      </w:tr>
      <w:tr w:rsidR="00000385" w:rsidRPr="008F445F" w:rsidTr="004B1B4E">
        <w:trPr>
          <w:cantSplit/>
          <w:trHeight w:val="230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8F445F">
              <w:rPr>
                <w:sz w:val="20"/>
                <w:szCs w:val="20"/>
              </w:rPr>
              <w:t>.Лютчина</w:t>
            </w:r>
            <w:proofErr w:type="spellEnd"/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12,0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2,0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41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88</w:t>
            </w:r>
          </w:p>
        </w:tc>
      </w:tr>
      <w:tr w:rsidR="00000385" w:rsidRPr="008F445F" w:rsidTr="004B1B4E">
        <w:trPr>
          <w:cantSplit/>
          <w:trHeight w:val="248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8F445F">
              <w:rPr>
                <w:sz w:val="20"/>
                <w:szCs w:val="20"/>
              </w:rPr>
              <w:t>.Адоева</w:t>
            </w:r>
            <w:proofErr w:type="spellEnd"/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12,5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2,5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35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68</w:t>
            </w:r>
          </w:p>
        </w:tc>
      </w:tr>
      <w:tr w:rsidR="00000385" w:rsidRPr="008F445F" w:rsidTr="004B1B4E">
        <w:trPr>
          <w:cantSplit/>
          <w:trHeight w:val="230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8F445F">
              <w:rPr>
                <w:sz w:val="20"/>
                <w:szCs w:val="20"/>
              </w:rPr>
              <w:t>.Свиридова</w:t>
            </w:r>
            <w:proofErr w:type="spellEnd"/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13,5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3,5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33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67</w:t>
            </w:r>
          </w:p>
        </w:tc>
      </w:tr>
      <w:tr w:rsidR="00000385" w:rsidRPr="008F445F" w:rsidTr="004B1B4E">
        <w:trPr>
          <w:cantSplit/>
          <w:trHeight w:val="230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8F445F">
              <w:rPr>
                <w:sz w:val="20"/>
                <w:szCs w:val="20"/>
              </w:rPr>
              <w:t>.Суходоловка</w:t>
            </w:r>
            <w:proofErr w:type="spellEnd"/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4,0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5,0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179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503</w:t>
            </w:r>
          </w:p>
        </w:tc>
      </w:tr>
      <w:tr w:rsidR="00000385" w:rsidRPr="008F445F" w:rsidTr="004B1B4E">
        <w:trPr>
          <w:cantSplit/>
          <w:trHeight w:val="248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r w:rsidRPr="008F445F">
              <w:rPr>
                <w:sz w:val="20"/>
                <w:szCs w:val="20"/>
              </w:rPr>
              <w:t>.Чермошной</w:t>
            </w:r>
            <w:proofErr w:type="spellEnd"/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13,0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5,0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15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12</w:t>
            </w:r>
          </w:p>
        </w:tc>
      </w:tr>
      <w:tr w:rsidR="00000385" w:rsidRPr="008F445F" w:rsidTr="004B1B4E">
        <w:trPr>
          <w:cantSplit/>
          <w:trHeight w:val="248"/>
        </w:trPr>
        <w:tc>
          <w:tcPr>
            <w:tcW w:w="36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1F48DB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1727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85" w:rsidRPr="008F445F" w:rsidRDefault="00000385" w:rsidP="00000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445F">
              <w:rPr>
                <w:sz w:val="20"/>
                <w:szCs w:val="20"/>
              </w:rPr>
              <w:t>5038</w:t>
            </w:r>
          </w:p>
        </w:tc>
      </w:tr>
    </w:tbl>
    <w:p w:rsidR="00A258BB" w:rsidRDefault="00A258BB" w:rsidP="00A258B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lang w:eastAsia="ru-RU"/>
        </w:rPr>
        <w:t>Площадь муниципального образования составляет 74,16 км</w:t>
      </w:r>
      <w:r>
        <w:rPr>
          <w:vertAlign w:val="superscript"/>
          <w:lang w:eastAsia="ru-RU"/>
        </w:rPr>
        <w:t>2</w:t>
      </w:r>
      <w:r>
        <w:rPr>
          <w:lang w:eastAsia="ru-RU"/>
        </w:rPr>
        <w:t xml:space="preserve"> (18% площади Октябрьского района). Численность населения на 1 января 2012 года составила </w:t>
      </w:r>
      <w:r w:rsidR="004254E7">
        <w:rPr>
          <w:lang w:eastAsia="ru-RU"/>
        </w:rPr>
        <w:t>5</w:t>
      </w:r>
      <w:r>
        <w:rPr>
          <w:lang w:eastAsia="ru-RU"/>
        </w:rPr>
        <w:t xml:space="preserve"> </w:t>
      </w:r>
      <w:r w:rsidR="004254E7">
        <w:rPr>
          <w:lang w:eastAsia="ru-RU"/>
        </w:rPr>
        <w:t>038</w:t>
      </w:r>
      <w:r>
        <w:rPr>
          <w:lang w:eastAsia="ru-RU"/>
        </w:rPr>
        <w:t xml:space="preserve"> человек (</w:t>
      </w:r>
      <w:r>
        <w:rPr>
          <w:iCs/>
        </w:rPr>
        <w:t>2</w:t>
      </w:r>
      <w:r w:rsidR="00CD6BEC">
        <w:rPr>
          <w:iCs/>
        </w:rPr>
        <w:t>0</w:t>
      </w:r>
      <w:r>
        <w:rPr>
          <w:iCs/>
        </w:rPr>
        <w:t>,</w:t>
      </w:r>
      <w:r w:rsidR="00CD6BEC">
        <w:rPr>
          <w:iCs/>
        </w:rPr>
        <w:t>6</w:t>
      </w:r>
      <w:r>
        <w:rPr>
          <w:iCs/>
        </w:rPr>
        <w:t>% населения района).</w:t>
      </w:r>
      <w:r>
        <w:rPr>
          <w:lang w:eastAsia="ru-RU"/>
        </w:rPr>
        <w:t xml:space="preserve"> </w:t>
      </w:r>
      <w:r>
        <w:rPr>
          <w:iCs/>
        </w:rPr>
        <w:t xml:space="preserve">Плотность населения сельсовета составляет </w:t>
      </w:r>
      <w:r w:rsidR="006B2B24">
        <w:rPr>
          <w:iCs/>
        </w:rPr>
        <w:t>67</w:t>
      </w:r>
      <w:r>
        <w:rPr>
          <w:iCs/>
        </w:rPr>
        <w:t>,</w:t>
      </w:r>
      <w:r w:rsidR="006B2B24">
        <w:rPr>
          <w:iCs/>
        </w:rPr>
        <w:t>9</w:t>
      </w:r>
      <w:r>
        <w:rPr>
          <w:iCs/>
        </w:rPr>
        <w:t xml:space="preserve"> </w:t>
      </w:r>
      <w:proofErr w:type="gramStart"/>
      <w:r>
        <w:rPr>
          <w:iCs/>
        </w:rPr>
        <w:t>чел</w:t>
      </w:r>
      <w:proofErr w:type="gramEnd"/>
      <w:r>
        <w:rPr>
          <w:iCs/>
        </w:rPr>
        <w:t>/км</w:t>
      </w:r>
      <w:r>
        <w:rPr>
          <w:iCs/>
          <w:vertAlign w:val="superscript"/>
        </w:rPr>
        <w:t>2</w:t>
      </w:r>
      <w:r>
        <w:rPr>
          <w:iCs/>
        </w:rPr>
        <w:t xml:space="preserve"> (плотность населения Октябрьского района – 39,5 чел/км</w:t>
      </w:r>
      <w:r>
        <w:rPr>
          <w:iCs/>
          <w:vertAlign w:val="superscript"/>
        </w:rPr>
        <w:t>2</w:t>
      </w:r>
      <w:r>
        <w:rPr>
          <w:iCs/>
        </w:rPr>
        <w:t>).</w:t>
      </w:r>
    </w:p>
    <w:p w:rsidR="003A4BA0" w:rsidRPr="00432FBC" w:rsidRDefault="005939BC" w:rsidP="005939BC">
      <w:pPr>
        <w:pStyle w:val="a5"/>
        <w:suppressAutoHyphens/>
        <w:spacing w:after="0" w:line="360" w:lineRule="auto"/>
        <w:ind w:left="0" w:firstLine="851"/>
        <w:jc w:val="both"/>
        <w:rPr>
          <w:lang w:eastAsia="ru-RU"/>
        </w:rPr>
      </w:pPr>
      <w:r w:rsidRPr="005939BC">
        <w:rPr>
          <w:lang w:eastAsia="ru-RU"/>
        </w:rPr>
        <w:t>Сельсовет имеет выгодное транспортно</w:t>
      </w:r>
      <w:r w:rsidR="00440A26">
        <w:rPr>
          <w:lang w:eastAsia="ru-RU"/>
        </w:rPr>
        <w:t>-</w:t>
      </w:r>
      <w:r w:rsidRPr="005939BC">
        <w:rPr>
          <w:lang w:eastAsia="ru-RU"/>
        </w:rPr>
        <w:t>географическое положение</w:t>
      </w:r>
      <w:r w:rsidR="0046532E">
        <w:rPr>
          <w:lang w:eastAsia="ru-RU"/>
        </w:rPr>
        <w:t>. По территории</w:t>
      </w:r>
      <w:r w:rsidRPr="005939BC">
        <w:rPr>
          <w:lang w:eastAsia="ru-RU"/>
        </w:rPr>
        <w:t xml:space="preserve"> проходят три автомобильные </w:t>
      </w:r>
      <w:proofErr w:type="gramStart"/>
      <w:r w:rsidRPr="005939BC">
        <w:rPr>
          <w:lang w:eastAsia="ru-RU"/>
        </w:rPr>
        <w:t>дороги  регионального</w:t>
      </w:r>
      <w:proofErr w:type="gramEnd"/>
      <w:r w:rsidRPr="005939BC">
        <w:rPr>
          <w:lang w:eastAsia="ru-RU"/>
        </w:rPr>
        <w:t xml:space="preserve"> значения «Дьяконово – Суджа – граница с Украиной», «Курск – Льгов – Рыльск</w:t>
      </w:r>
      <w:r w:rsidR="00D33032">
        <w:rPr>
          <w:lang w:eastAsia="ru-RU"/>
        </w:rPr>
        <w:t xml:space="preserve"> – граница с Украиной» и «Крым» </w:t>
      </w:r>
      <w:r w:rsidRPr="005939BC">
        <w:rPr>
          <w:lang w:eastAsia="ru-RU"/>
        </w:rPr>
        <w:t xml:space="preserve">– </w:t>
      </w:r>
      <w:proofErr w:type="spellStart"/>
      <w:r w:rsidRPr="005939BC">
        <w:rPr>
          <w:lang w:eastAsia="ru-RU"/>
        </w:rPr>
        <w:t>Иванино</w:t>
      </w:r>
      <w:proofErr w:type="spellEnd"/>
      <w:r w:rsidRPr="005939BC">
        <w:rPr>
          <w:lang w:eastAsia="ru-RU"/>
        </w:rPr>
        <w:t>»</w:t>
      </w:r>
      <w:r w:rsidR="00440A26">
        <w:rPr>
          <w:lang w:eastAsia="ru-RU"/>
        </w:rPr>
        <w:t>, а так же</w:t>
      </w:r>
      <w:r w:rsidRPr="005939BC">
        <w:rPr>
          <w:lang w:eastAsia="ru-RU"/>
        </w:rPr>
        <w:t xml:space="preserve"> железная дорога «Курск</w:t>
      </w:r>
      <w:r w:rsidR="0046532E">
        <w:rPr>
          <w:lang w:eastAsia="ru-RU"/>
        </w:rPr>
        <w:t xml:space="preserve"> – </w:t>
      </w:r>
      <w:r w:rsidRPr="005939BC">
        <w:rPr>
          <w:lang w:eastAsia="ru-RU"/>
        </w:rPr>
        <w:t>Льгов</w:t>
      </w:r>
      <w:r w:rsidR="0046532E">
        <w:rPr>
          <w:lang w:eastAsia="ru-RU"/>
        </w:rPr>
        <w:t xml:space="preserve"> – </w:t>
      </w:r>
      <w:r w:rsidRPr="005939BC">
        <w:rPr>
          <w:lang w:eastAsia="ru-RU"/>
        </w:rPr>
        <w:t>граница с Украиной». Ближайшая железнодорожная станция Дьяконово, находится на расстоянии 10,5 км.</w:t>
      </w:r>
    </w:p>
    <w:p w:rsidR="00D80D8F" w:rsidRPr="00ED7E12" w:rsidRDefault="0099350D" w:rsidP="00ED7E12">
      <w:pPr>
        <w:pStyle w:val="2"/>
        <w:numPr>
          <w:ilvl w:val="2"/>
          <w:numId w:val="2"/>
        </w:numPr>
        <w:suppressAutoHyphens/>
        <w:spacing w:before="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0" w:name="_Toc263086798"/>
      <w:bookmarkStart w:id="21" w:name="_Toc408914969"/>
      <w:r w:rsidRPr="00C667C2">
        <w:rPr>
          <w:rFonts w:ascii="Times New Roman" w:hAnsi="Times New Roman" w:cs="Times New Roman"/>
          <w:i w:val="0"/>
          <w:sz w:val="30"/>
          <w:szCs w:val="30"/>
        </w:rPr>
        <w:lastRenderedPageBreak/>
        <w:t>Административное устройство муниципального образования. Границы муниципального образования</w:t>
      </w:r>
      <w:bookmarkEnd w:id="20"/>
      <w:bookmarkEnd w:id="21"/>
    </w:p>
    <w:p w:rsidR="00A769EB" w:rsidRDefault="00A769EB" w:rsidP="009D1C13">
      <w:pPr>
        <w:pStyle w:val="a5"/>
        <w:keepNext/>
        <w:keepLines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Муниципальное образование </w:t>
      </w:r>
      <w:r w:rsidR="00E95F1C">
        <w:rPr>
          <w:iCs/>
        </w:rPr>
        <w:t>«</w:t>
      </w:r>
      <w:proofErr w:type="spellStart"/>
      <w:r>
        <w:rPr>
          <w:iCs/>
        </w:rPr>
        <w:t>Дьяконовский</w:t>
      </w:r>
      <w:proofErr w:type="spellEnd"/>
      <w:r>
        <w:rPr>
          <w:iCs/>
        </w:rPr>
        <w:t xml:space="preserve"> сельсовет</w:t>
      </w:r>
      <w:r w:rsidR="00E95F1C">
        <w:rPr>
          <w:iCs/>
        </w:rPr>
        <w:t>»</w:t>
      </w:r>
      <w:r>
        <w:rPr>
          <w:iCs/>
        </w:rPr>
        <w:t xml:space="preserve"> Октябрьского района Курской области образован в соответствии с Законом Курской области </w:t>
      </w:r>
      <w:r w:rsidR="00E95F1C">
        <w:rPr>
          <w:iCs/>
        </w:rPr>
        <w:t>«</w:t>
      </w:r>
      <w:r>
        <w:rPr>
          <w:iCs/>
        </w:rPr>
        <w:t>О муниципальных образованиях Курской области</w:t>
      </w:r>
      <w:r w:rsidR="00E95F1C">
        <w:rPr>
          <w:iCs/>
        </w:rPr>
        <w:t>»</w:t>
      </w:r>
      <w:r>
        <w:rPr>
          <w:iCs/>
        </w:rPr>
        <w:t xml:space="preserve"> и имеет статус сельского поселения. </w:t>
      </w:r>
    </w:p>
    <w:p w:rsidR="00D80D8F" w:rsidRPr="001F2BFE" w:rsidRDefault="00D80D8F" w:rsidP="00D80D8F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1F2BFE">
        <w:rPr>
          <w:iCs/>
        </w:rPr>
        <w:t>Структуру органов</w:t>
      </w:r>
      <w:r w:rsidR="00A464B0">
        <w:rPr>
          <w:iCs/>
        </w:rPr>
        <w:t xml:space="preserve"> </w:t>
      </w:r>
      <w:r w:rsidRPr="001F2BFE">
        <w:rPr>
          <w:iCs/>
        </w:rPr>
        <w:t xml:space="preserve">местного самоуправления </w:t>
      </w:r>
      <w:proofErr w:type="spellStart"/>
      <w:r w:rsidR="002B401A">
        <w:rPr>
          <w:iCs/>
        </w:rPr>
        <w:t>Дьякон</w:t>
      </w:r>
      <w:r w:rsidRPr="001F2BFE">
        <w:rPr>
          <w:iCs/>
        </w:rPr>
        <w:t>овского</w:t>
      </w:r>
      <w:proofErr w:type="spellEnd"/>
      <w:r w:rsidRPr="001F2BFE">
        <w:rPr>
          <w:iCs/>
        </w:rPr>
        <w:t xml:space="preserve"> сельсовета составляют:</w:t>
      </w:r>
    </w:p>
    <w:p w:rsidR="00D80D8F" w:rsidRPr="001F2BFE" w:rsidRDefault="00D80D8F" w:rsidP="00D80D8F">
      <w:pPr>
        <w:pStyle w:val="a5"/>
        <w:suppressAutoHyphens/>
        <w:spacing w:after="0" w:line="360" w:lineRule="auto"/>
        <w:ind w:firstLine="851"/>
        <w:jc w:val="both"/>
        <w:rPr>
          <w:iCs/>
        </w:rPr>
      </w:pPr>
      <w:r w:rsidRPr="001F2BFE">
        <w:rPr>
          <w:iCs/>
        </w:rPr>
        <w:t>-</w:t>
      </w:r>
      <w:r w:rsidRPr="001F2BFE">
        <w:rPr>
          <w:iCs/>
        </w:rPr>
        <w:tab/>
        <w:t xml:space="preserve">представительный орган муниципального образования – Собрание депутатов </w:t>
      </w:r>
      <w:proofErr w:type="spellStart"/>
      <w:r>
        <w:rPr>
          <w:iCs/>
        </w:rPr>
        <w:t>Дьякон</w:t>
      </w:r>
      <w:r w:rsidRPr="001F2BFE">
        <w:rPr>
          <w:iCs/>
        </w:rPr>
        <w:t>овского</w:t>
      </w:r>
      <w:proofErr w:type="spellEnd"/>
      <w:r w:rsidRPr="001F2BFE">
        <w:rPr>
          <w:iCs/>
        </w:rPr>
        <w:t xml:space="preserve"> сельсовета Октябрьского</w:t>
      </w:r>
      <w:r w:rsidR="00A464B0">
        <w:rPr>
          <w:iCs/>
        </w:rPr>
        <w:t xml:space="preserve"> </w:t>
      </w:r>
      <w:r w:rsidRPr="001F2BFE">
        <w:rPr>
          <w:iCs/>
        </w:rPr>
        <w:t>района;</w:t>
      </w:r>
    </w:p>
    <w:p w:rsidR="00D80D8F" w:rsidRPr="001F2BFE" w:rsidRDefault="00D80D8F" w:rsidP="00D80D8F">
      <w:pPr>
        <w:pStyle w:val="a5"/>
        <w:suppressAutoHyphens/>
        <w:spacing w:after="0" w:line="360" w:lineRule="auto"/>
        <w:ind w:firstLine="851"/>
        <w:jc w:val="both"/>
        <w:rPr>
          <w:iCs/>
        </w:rPr>
      </w:pPr>
      <w:r w:rsidRPr="001F2BFE">
        <w:rPr>
          <w:iCs/>
        </w:rPr>
        <w:t>-</w:t>
      </w:r>
      <w:r w:rsidRPr="001F2BFE">
        <w:rPr>
          <w:iCs/>
        </w:rPr>
        <w:tab/>
        <w:t xml:space="preserve">глава муниципального образования – Глава </w:t>
      </w:r>
      <w:proofErr w:type="spellStart"/>
      <w:r>
        <w:rPr>
          <w:iCs/>
        </w:rPr>
        <w:t>Дья</w:t>
      </w:r>
      <w:r w:rsidRPr="001F2BFE">
        <w:rPr>
          <w:iCs/>
        </w:rPr>
        <w:t>ко</w:t>
      </w:r>
      <w:r>
        <w:rPr>
          <w:iCs/>
        </w:rPr>
        <w:t>но</w:t>
      </w:r>
      <w:r w:rsidRPr="001F2BFE">
        <w:rPr>
          <w:iCs/>
        </w:rPr>
        <w:t>вского</w:t>
      </w:r>
      <w:proofErr w:type="spellEnd"/>
      <w:r w:rsidRPr="001F2BFE">
        <w:rPr>
          <w:iCs/>
        </w:rPr>
        <w:t xml:space="preserve"> сельсовета Октябрьского района;</w:t>
      </w:r>
    </w:p>
    <w:p w:rsidR="00D80D8F" w:rsidRDefault="00D80D8F" w:rsidP="00D80D8F">
      <w:pPr>
        <w:pStyle w:val="a5"/>
        <w:suppressAutoHyphens/>
        <w:spacing w:after="0" w:line="360" w:lineRule="auto"/>
        <w:ind w:firstLine="851"/>
        <w:jc w:val="both"/>
        <w:rPr>
          <w:iCs/>
        </w:rPr>
      </w:pPr>
      <w:r w:rsidRPr="001F2BFE">
        <w:rPr>
          <w:iCs/>
        </w:rPr>
        <w:t>-</w:t>
      </w:r>
      <w:r w:rsidRPr="001F2BFE">
        <w:rPr>
          <w:iCs/>
        </w:rPr>
        <w:tab/>
        <w:t xml:space="preserve">местная администрация (исполнительно-распорядительный орган муниципального образования) – Администрация </w:t>
      </w:r>
      <w:proofErr w:type="spellStart"/>
      <w:r>
        <w:rPr>
          <w:iCs/>
        </w:rPr>
        <w:t>Дьяконовс</w:t>
      </w:r>
      <w:r w:rsidRPr="001F2BFE">
        <w:rPr>
          <w:iCs/>
        </w:rPr>
        <w:t>кого</w:t>
      </w:r>
      <w:proofErr w:type="spellEnd"/>
      <w:r w:rsidRPr="001F2BFE">
        <w:rPr>
          <w:iCs/>
        </w:rPr>
        <w:t xml:space="preserve"> сельсовета Октябрьского</w:t>
      </w:r>
      <w:r w:rsidR="00A464B0">
        <w:rPr>
          <w:iCs/>
        </w:rPr>
        <w:t xml:space="preserve"> </w:t>
      </w:r>
      <w:r w:rsidRPr="001F2BFE">
        <w:rPr>
          <w:iCs/>
        </w:rPr>
        <w:t>района;</w:t>
      </w:r>
    </w:p>
    <w:p w:rsidR="00D80D8F" w:rsidRDefault="00D80D8F" w:rsidP="00D80D8F">
      <w:pPr>
        <w:pStyle w:val="a5"/>
        <w:suppressAutoHyphens/>
        <w:spacing w:after="0" w:line="360" w:lineRule="auto"/>
        <w:ind w:firstLine="851"/>
        <w:jc w:val="both"/>
        <w:rPr>
          <w:iCs/>
        </w:rPr>
      </w:pPr>
      <w:r w:rsidRPr="001F2BFE">
        <w:rPr>
          <w:iCs/>
        </w:rPr>
        <w:t>-</w:t>
      </w:r>
      <w:r w:rsidRPr="001F2BFE">
        <w:rPr>
          <w:iCs/>
        </w:rPr>
        <w:tab/>
        <w:t xml:space="preserve">контрольный орган муниципального образования – ревизионная комиссия </w:t>
      </w:r>
      <w:proofErr w:type="spellStart"/>
      <w:r w:rsidR="00D06DC8">
        <w:rPr>
          <w:iCs/>
        </w:rPr>
        <w:t>Дьяконов</w:t>
      </w:r>
      <w:r w:rsidRPr="001F2BFE">
        <w:rPr>
          <w:iCs/>
        </w:rPr>
        <w:t>ского</w:t>
      </w:r>
      <w:proofErr w:type="spellEnd"/>
      <w:r w:rsidRPr="001F2BFE">
        <w:rPr>
          <w:iCs/>
        </w:rPr>
        <w:t xml:space="preserve"> сельсовета Октябрьского района.</w:t>
      </w:r>
    </w:p>
    <w:p w:rsidR="00A769EB" w:rsidRPr="00705D38" w:rsidRDefault="00A769EB" w:rsidP="00A769E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A1A67">
        <w:rPr>
          <w:iCs/>
        </w:rPr>
        <w:t xml:space="preserve">Территория и границы </w:t>
      </w:r>
      <w:proofErr w:type="spellStart"/>
      <w:r>
        <w:rPr>
          <w:iCs/>
        </w:rPr>
        <w:t>Дьяконовс</w:t>
      </w:r>
      <w:r w:rsidRPr="003A1A67">
        <w:rPr>
          <w:iCs/>
        </w:rPr>
        <w:t>кого</w:t>
      </w:r>
      <w:proofErr w:type="spellEnd"/>
      <w:r w:rsidRPr="003A1A67">
        <w:rPr>
          <w:iCs/>
        </w:rPr>
        <w:t xml:space="preserve"> сельсовета определены Уставом муниципального образования </w:t>
      </w:r>
      <w:r w:rsidR="00E95F1C">
        <w:rPr>
          <w:iCs/>
        </w:rPr>
        <w:t>«</w:t>
      </w:r>
      <w:proofErr w:type="spellStart"/>
      <w:r>
        <w:rPr>
          <w:iCs/>
        </w:rPr>
        <w:t>Дьяконовс</w:t>
      </w:r>
      <w:r w:rsidRPr="003A1A67">
        <w:rPr>
          <w:iCs/>
        </w:rPr>
        <w:t>кий</w:t>
      </w:r>
      <w:proofErr w:type="spellEnd"/>
      <w:r w:rsidRPr="003A1A67">
        <w:rPr>
          <w:iCs/>
        </w:rPr>
        <w:t xml:space="preserve"> сельсовет</w:t>
      </w:r>
      <w:r w:rsidR="00E95F1C">
        <w:rPr>
          <w:iCs/>
        </w:rPr>
        <w:t>»</w:t>
      </w:r>
      <w:r w:rsidRPr="003A1A67">
        <w:rPr>
          <w:iCs/>
        </w:rPr>
        <w:t xml:space="preserve"> </w:t>
      </w:r>
      <w:r>
        <w:rPr>
          <w:iCs/>
        </w:rPr>
        <w:t>Октябрьс</w:t>
      </w:r>
      <w:r w:rsidRPr="003A1A67">
        <w:rPr>
          <w:iCs/>
        </w:rPr>
        <w:t xml:space="preserve">кого района Курской области. </w:t>
      </w:r>
    </w:p>
    <w:p w:rsidR="00A769EB" w:rsidRDefault="00A769EB" w:rsidP="00A769EB">
      <w:pPr>
        <w:pStyle w:val="a5"/>
        <w:suppressAutoHyphens/>
        <w:spacing w:after="0" w:line="360" w:lineRule="auto"/>
        <w:ind w:left="0" w:firstLine="851"/>
        <w:jc w:val="both"/>
        <w:rPr>
          <w:lang w:eastAsia="ru-RU"/>
        </w:rPr>
      </w:pPr>
      <w:r>
        <w:rPr>
          <w:lang w:eastAsia="ru-RU"/>
        </w:rPr>
        <w:t>Настоящий Устав муниципального</w:t>
      </w:r>
      <w:r w:rsidR="00A464B0">
        <w:rPr>
          <w:lang w:eastAsia="ru-RU"/>
        </w:rPr>
        <w:t xml:space="preserve"> </w:t>
      </w:r>
      <w:r>
        <w:rPr>
          <w:lang w:eastAsia="ru-RU"/>
        </w:rPr>
        <w:t xml:space="preserve">образования </w:t>
      </w:r>
      <w:r w:rsidR="00E95F1C">
        <w:rPr>
          <w:lang w:eastAsia="ru-RU"/>
        </w:rPr>
        <w:t>«</w:t>
      </w:r>
      <w:proofErr w:type="spellStart"/>
      <w:r>
        <w:rPr>
          <w:lang w:eastAsia="ru-RU"/>
        </w:rPr>
        <w:t>Дьяконовский</w:t>
      </w:r>
      <w:proofErr w:type="spellEnd"/>
      <w:r w:rsidR="00A464B0">
        <w:rPr>
          <w:lang w:eastAsia="ru-RU"/>
        </w:rPr>
        <w:t xml:space="preserve"> </w:t>
      </w:r>
      <w:r>
        <w:rPr>
          <w:lang w:eastAsia="ru-RU"/>
        </w:rPr>
        <w:t>сельсовет</w:t>
      </w:r>
      <w:r w:rsidR="00E95F1C">
        <w:rPr>
          <w:lang w:eastAsia="ru-RU"/>
        </w:rPr>
        <w:t>»</w:t>
      </w:r>
      <w:r w:rsidR="00A464B0">
        <w:rPr>
          <w:lang w:eastAsia="ru-RU"/>
        </w:rPr>
        <w:t xml:space="preserve"> </w:t>
      </w:r>
      <w:r>
        <w:rPr>
          <w:lang w:eastAsia="ru-RU"/>
        </w:rPr>
        <w:t>Октябрьского района</w:t>
      </w:r>
      <w:r w:rsidR="00A464B0">
        <w:rPr>
          <w:lang w:eastAsia="ru-RU"/>
        </w:rPr>
        <w:t xml:space="preserve"> </w:t>
      </w:r>
      <w:r>
        <w:rPr>
          <w:lang w:eastAsia="ru-RU"/>
        </w:rPr>
        <w:t>К</w:t>
      </w:r>
      <w:r w:rsidRPr="00AF2B7A">
        <w:rPr>
          <w:lang w:eastAsia="ru-RU"/>
        </w:rPr>
        <w:t>урской области</w:t>
      </w:r>
      <w:r>
        <w:rPr>
          <w:lang w:eastAsia="ru-RU"/>
        </w:rPr>
        <w:t xml:space="preserve"> принят</w:t>
      </w:r>
      <w:r w:rsidR="00A464B0">
        <w:rPr>
          <w:lang w:eastAsia="ru-RU"/>
        </w:rPr>
        <w:t xml:space="preserve"> </w:t>
      </w:r>
      <w:r w:rsidRPr="00F16DDC">
        <w:rPr>
          <w:rFonts w:eastAsia="Calibri"/>
          <w:lang w:eastAsia="ru-RU"/>
        </w:rPr>
        <w:t xml:space="preserve">решением Собрания депутатов </w:t>
      </w:r>
      <w:proofErr w:type="spellStart"/>
      <w:r>
        <w:rPr>
          <w:rFonts w:eastAsia="Calibri"/>
          <w:lang w:eastAsia="ru-RU"/>
        </w:rPr>
        <w:t>Дьяконовс</w:t>
      </w:r>
      <w:r w:rsidRPr="00F16DDC">
        <w:rPr>
          <w:rFonts w:eastAsia="Calibri"/>
          <w:lang w:eastAsia="ru-RU"/>
        </w:rPr>
        <w:t>кого</w:t>
      </w:r>
      <w:proofErr w:type="spellEnd"/>
      <w:r w:rsidRPr="00F16DDC">
        <w:rPr>
          <w:rFonts w:eastAsia="Calibri"/>
          <w:lang w:eastAsia="ru-RU"/>
        </w:rPr>
        <w:t xml:space="preserve"> сельсовета</w:t>
      </w:r>
      <w:r>
        <w:rPr>
          <w:lang w:eastAsia="ru-RU"/>
        </w:rPr>
        <w:t xml:space="preserve"> </w:t>
      </w:r>
      <w:r w:rsidRPr="00F16DDC">
        <w:rPr>
          <w:rFonts w:eastAsia="Calibri"/>
          <w:lang w:eastAsia="ru-RU"/>
        </w:rPr>
        <w:t>Октябрьского района</w:t>
      </w:r>
      <w:r w:rsidRPr="00F16DDC">
        <w:rPr>
          <w:lang w:eastAsia="ru-RU"/>
        </w:rPr>
        <w:t xml:space="preserve"> </w:t>
      </w:r>
      <w:r w:rsidRPr="00F16DDC">
        <w:rPr>
          <w:rFonts w:eastAsia="Calibri"/>
          <w:lang w:eastAsia="ru-RU"/>
        </w:rPr>
        <w:t>Курской области</w:t>
      </w:r>
      <w:r w:rsidR="00A464B0">
        <w:rPr>
          <w:rFonts w:eastAsia="Calibri"/>
          <w:lang w:eastAsia="ru-RU"/>
        </w:rPr>
        <w:t xml:space="preserve"> </w:t>
      </w:r>
      <w:r w:rsidR="004C6BFA">
        <w:rPr>
          <w:lang w:eastAsia="ru-RU"/>
        </w:rPr>
        <w:t>№39</w:t>
      </w:r>
      <w:r w:rsidR="00A464B0">
        <w:rPr>
          <w:rFonts w:eastAsia="Calibri"/>
          <w:lang w:eastAsia="ru-RU"/>
        </w:rPr>
        <w:t xml:space="preserve"> </w:t>
      </w:r>
      <w:r w:rsidRPr="00F16DDC">
        <w:rPr>
          <w:rFonts w:eastAsia="Calibri"/>
          <w:lang w:eastAsia="ru-RU"/>
        </w:rPr>
        <w:t xml:space="preserve">от </w:t>
      </w:r>
      <w:r w:rsidR="004C6BFA">
        <w:rPr>
          <w:rFonts w:eastAsia="Calibri"/>
          <w:lang w:eastAsia="ru-RU"/>
        </w:rPr>
        <w:t xml:space="preserve">30 мая 2005 </w:t>
      </w:r>
      <w:r w:rsidRPr="00F16DDC">
        <w:rPr>
          <w:rFonts w:eastAsia="Calibri"/>
          <w:lang w:eastAsia="ru-RU"/>
        </w:rPr>
        <w:t>г.</w:t>
      </w:r>
    </w:p>
    <w:p w:rsidR="00A769EB" w:rsidRDefault="00A769EB" w:rsidP="00A769EB">
      <w:pPr>
        <w:pStyle w:val="a5"/>
        <w:suppressAutoHyphens/>
        <w:spacing w:after="0" w:line="360" w:lineRule="auto"/>
        <w:ind w:left="0" w:firstLine="851"/>
        <w:jc w:val="both"/>
      </w:pPr>
      <w:r>
        <w:t xml:space="preserve">В состав сельсовета включено </w:t>
      </w:r>
      <w:r>
        <w:rPr>
          <w:rFonts w:eastAsia="Calibri"/>
        </w:rPr>
        <w:t>шесть объединенных общей территорией сельских населенных пункт</w:t>
      </w:r>
      <w:r w:rsidR="00891A76">
        <w:rPr>
          <w:rFonts w:eastAsia="Calibri"/>
        </w:rPr>
        <w:t>ов:</w:t>
      </w:r>
      <w:r>
        <w:rPr>
          <w:rFonts w:eastAsia="Calibri"/>
        </w:rPr>
        <w:t xml:space="preserve"> село Дьяконово</w:t>
      </w:r>
      <w:r>
        <w:t>,</w:t>
      </w:r>
      <w:r>
        <w:rPr>
          <w:rFonts w:eastAsia="Calibri"/>
        </w:rPr>
        <w:t xml:space="preserve"> деревня </w:t>
      </w:r>
      <w:proofErr w:type="spellStart"/>
      <w:r w:rsidR="00DD2220">
        <w:rPr>
          <w:rFonts w:eastAsia="Calibri"/>
        </w:rPr>
        <w:t>Адо</w:t>
      </w:r>
      <w:r>
        <w:rPr>
          <w:rFonts w:eastAsia="Calibri"/>
        </w:rPr>
        <w:t>ева</w:t>
      </w:r>
      <w:proofErr w:type="spellEnd"/>
      <w:r>
        <w:t>,</w:t>
      </w:r>
      <w:r>
        <w:rPr>
          <w:rFonts w:eastAsia="Calibri"/>
        </w:rPr>
        <w:t xml:space="preserve"> деревня </w:t>
      </w:r>
      <w:proofErr w:type="spellStart"/>
      <w:r w:rsidR="00DD2220">
        <w:rPr>
          <w:rFonts w:eastAsia="Calibri"/>
        </w:rPr>
        <w:t>Лютч</w:t>
      </w:r>
      <w:r>
        <w:rPr>
          <w:rFonts w:eastAsia="Calibri"/>
        </w:rPr>
        <w:t>ина</w:t>
      </w:r>
      <w:proofErr w:type="spellEnd"/>
      <w:r>
        <w:t>,</w:t>
      </w:r>
      <w:r>
        <w:rPr>
          <w:rFonts w:eastAsia="Calibri"/>
        </w:rPr>
        <w:t xml:space="preserve"> деревня </w:t>
      </w:r>
      <w:r w:rsidR="00DD2220">
        <w:rPr>
          <w:rFonts w:eastAsia="Calibri"/>
        </w:rPr>
        <w:t>Свиридо</w:t>
      </w:r>
      <w:r>
        <w:rPr>
          <w:rFonts w:eastAsia="Calibri"/>
        </w:rPr>
        <w:t>ва</w:t>
      </w:r>
      <w:r>
        <w:t>,</w:t>
      </w:r>
      <w:r>
        <w:rPr>
          <w:rFonts w:eastAsia="Calibri"/>
        </w:rPr>
        <w:t xml:space="preserve"> деревня </w:t>
      </w:r>
      <w:proofErr w:type="spellStart"/>
      <w:r w:rsidR="00DD2220">
        <w:rPr>
          <w:rFonts w:eastAsia="Calibri"/>
        </w:rPr>
        <w:t>Суходоловка</w:t>
      </w:r>
      <w:proofErr w:type="spellEnd"/>
      <w:r>
        <w:t>,</w:t>
      </w:r>
      <w:r>
        <w:rPr>
          <w:rFonts w:eastAsia="Calibri"/>
        </w:rPr>
        <w:t xml:space="preserve"> хутор </w:t>
      </w:r>
      <w:proofErr w:type="spellStart"/>
      <w:r w:rsidR="00DD2220">
        <w:rPr>
          <w:rFonts w:eastAsia="Calibri"/>
        </w:rPr>
        <w:t>Черемошно</w:t>
      </w:r>
      <w:r>
        <w:rPr>
          <w:rFonts w:eastAsia="Calibri"/>
        </w:rPr>
        <w:t>й</w:t>
      </w:r>
      <w:proofErr w:type="spellEnd"/>
      <w:r>
        <w:t xml:space="preserve">. </w:t>
      </w:r>
    </w:p>
    <w:p w:rsidR="00A769EB" w:rsidRPr="00357888" w:rsidRDefault="00A769EB" w:rsidP="00A769E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7A5224">
        <w:rPr>
          <w:iCs/>
        </w:rPr>
        <w:t xml:space="preserve">Административным центром </w:t>
      </w:r>
      <w:proofErr w:type="spellStart"/>
      <w:r>
        <w:rPr>
          <w:iCs/>
        </w:rPr>
        <w:t>Дьяконовс</w:t>
      </w:r>
      <w:r w:rsidRPr="007A5224">
        <w:rPr>
          <w:iCs/>
        </w:rPr>
        <w:t>кого</w:t>
      </w:r>
      <w:proofErr w:type="spellEnd"/>
      <w:r w:rsidRPr="007A5224">
        <w:rPr>
          <w:iCs/>
        </w:rPr>
        <w:t xml:space="preserve"> сельсовета является </w:t>
      </w:r>
      <w:r w:rsidR="00D06DC8">
        <w:rPr>
          <w:iCs/>
        </w:rPr>
        <w:t xml:space="preserve">село </w:t>
      </w:r>
      <w:r w:rsidR="00DD2220">
        <w:rPr>
          <w:iCs/>
        </w:rPr>
        <w:t>Дьякон</w:t>
      </w:r>
      <w:r w:rsidRPr="007A5224">
        <w:rPr>
          <w:iCs/>
        </w:rPr>
        <w:t>ово.</w:t>
      </w:r>
    </w:p>
    <w:p w:rsidR="00357888" w:rsidRPr="00357888" w:rsidRDefault="00357888" w:rsidP="00357888">
      <w:pPr>
        <w:pStyle w:val="a5"/>
        <w:suppressAutoHyphens/>
        <w:spacing w:after="0" w:line="360" w:lineRule="auto"/>
        <w:ind w:left="0" w:firstLine="851"/>
        <w:jc w:val="center"/>
        <w:rPr>
          <w:b/>
          <w:iCs/>
        </w:rPr>
      </w:pPr>
      <w:r w:rsidRPr="00357888">
        <w:rPr>
          <w:b/>
          <w:iCs/>
        </w:rPr>
        <w:t>Описание границ муниципального образования</w:t>
      </w:r>
    </w:p>
    <w:p w:rsidR="00357888" w:rsidRDefault="00357888" w:rsidP="00357888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57888">
        <w:rPr>
          <w:iCs/>
        </w:rPr>
        <w:t>Муниципальное образование (МО) «</w:t>
      </w:r>
      <w:proofErr w:type="spellStart"/>
      <w:r w:rsidRPr="00357888">
        <w:rPr>
          <w:iCs/>
        </w:rPr>
        <w:t>Дьяконовский</w:t>
      </w:r>
      <w:proofErr w:type="spellEnd"/>
      <w:r w:rsidRPr="00357888">
        <w:rPr>
          <w:iCs/>
        </w:rPr>
        <w:t xml:space="preserve"> сельсовет» с северной стороны граничит с МО «</w:t>
      </w:r>
      <w:proofErr w:type="spellStart"/>
      <w:r w:rsidRPr="00357888">
        <w:rPr>
          <w:iCs/>
        </w:rPr>
        <w:t>Большедолженковский</w:t>
      </w:r>
      <w:proofErr w:type="spellEnd"/>
      <w:r w:rsidRPr="00357888">
        <w:rPr>
          <w:iCs/>
        </w:rPr>
        <w:t xml:space="preserve"> сельсовет», с восточной стороны с МО «</w:t>
      </w:r>
      <w:proofErr w:type="spellStart"/>
      <w:r w:rsidRPr="00357888">
        <w:rPr>
          <w:iCs/>
        </w:rPr>
        <w:t>Черницынский</w:t>
      </w:r>
      <w:proofErr w:type="spellEnd"/>
      <w:r w:rsidRPr="00357888">
        <w:rPr>
          <w:iCs/>
        </w:rPr>
        <w:t xml:space="preserve"> сельсовет» </w:t>
      </w:r>
      <w:r w:rsidR="002F0861">
        <w:rPr>
          <w:iCs/>
        </w:rPr>
        <w:t>и МО «Поселок Прямицыно», с юго-</w:t>
      </w:r>
      <w:r w:rsidRPr="00357888">
        <w:rPr>
          <w:iCs/>
        </w:rPr>
        <w:t>восточной стороны с МО «</w:t>
      </w:r>
      <w:proofErr w:type="spellStart"/>
      <w:r w:rsidRPr="00357888">
        <w:rPr>
          <w:iCs/>
        </w:rPr>
        <w:t>Лобазов</w:t>
      </w:r>
      <w:r w:rsidR="002F0861">
        <w:rPr>
          <w:iCs/>
        </w:rPr>
        <w:t>с</w:t>
      </w:r>
      <w:r w:rsidRPr="00357888">
        <w:rPr>
          <w:iCs/>
        </w:rPr>
        <w:t>ки</w:t>
      </w:r>
      <w:r w:rsidR="002F0861">
        <w:rPr>
          <w:iCs/>
        </w:rPr>
        <w:t>й</w:t>
      </w:r>
      <w:proofErr w:type="spellEnd"/>
      <w:r w:rsidRPr="00357888">
        <w:rPr>
          <w:iCs/>
        </w:rPr>
        <w:t xml:space="preserve"> сельсовет», с южной стороны с М</w:t>
      </w:r>
      <w:r w:rsidR="002F0861">
        <w:rPr>
          <w:iCs/>
        </w:rPr>
        <w:t>О «</w:t>
      </w:r>
      <w:proofErr w:type="spellStart"/>
      <w:r w:rsidR="002F0861">
        <w:rPr>
          <w:iCs/>
        </w:rPr>
        <w:t>Плотавский</w:t>
      </w:r>
      <w:proofErr w:type="spellEnd"/>
      <w:r w:rsidR="002F0861">
        <w:rPr>
          <w:iCs/>
        </w:rPr>
        <w:t xml:space="preserve"> сельсовет», с юго-</w:t>
      </w:r>
      <w:r w:rsidRPr="00357888">
        <w:rPr>
          <w:iCs/>
        </w:rPr>
        <w:t>западной стороны с МО «</w:t>
      </w:r>
      <w:proofErr w:type="spellStart"/>
      <w:r w:rsidRPr="00357888">
        <w:rPr>
          <w:iCs/>
        </w:rPr>
        <w:t>Артюховский</w:t>
      </w:r>
      <w:proofErr w:type="spellEnd"/>
      <w:r w:rsidRPr="00357888">
        <w:rPr>
          <w:iCs/>
        </w:rPr>
        <w:t xml:space="preserve"> сельсовет»», с западной стороны с МО «</w:t>
      </w:r>
      <w:proofErr w:type="spellStart"/>
      <w:r w:rsidRPr="00357888">
        <w:rPr>
          <w:iCs/>
        </w:rPr>
        <w:t>Катыринский</w:t>
      </w:r>
      <w:proofErr w:type="spellEnd"/>
      <w:r w:rsidRPr="00357888">
        <w:rPr>
          <w:iCs/>
        </w:rPr>
        <w:t xml:space="preserve"> сельсовет».</w:t>
      </w:r>
    </w:p>
    <w:p w:rsidR="001B7BCD" w:rsidRDefault="001B7BCD" w:rsidP="001B7BCD">
      <w:pPr>
        <w:pStyle w:val="af4"/>
        <w:keepNext/>
        <w:jc w:val="both"/>
        <w:rPr>
          <w:color w:val="000000" w:themeColor="text1"/>
          <w:sz w:val="20"/>
          <w:szCs w:val="20"/>
        </w:rPr>
      </w:pPr>
      <w:r w:rsidRPr="001B7BCD">
        <w:rPr>
          <w:color w:val="000000" w:themeColor="text1"/>
          <w:sz w:val="20"/>
          <w:szCs w:val="20"/>
        </w:rPr>
        <w:lastRenderedPageBreak/>
        <w:t xml:space="preserve">Рисунок </w:t>
      </w:r>
      <w:r w:rsidR="00EE218A" w:rsidRPr="001B7BCD">
        <w:rPr>
          <w:color w:val="000000" w:themeColor="text1"/>
          <w:sz w:val="20"/>
          <w:szCs w:val="20"/>
        </w:rPr>
        <w:fldChar w:fldCharType="begin"/>
      </w:r>
      <w:r w:rsidRPr="001B7BCD">
        <w:rPr>
          <w:color w:val="000000" w:themeColor="text1"/>
          <w:sz w:val="20"/>
          <w:szCs w:val="20"/>
        </w:rPr>
        <w:instrText xml:space="preserve"> SEQ Рисунок \* ARABIC </w:instrText>
      </w:r>
      <w:r w:rsidR="00EE218A" w:rsidRPr="001B7BCD">
        <w:rPr>
          <w:color w:val="000000" w:themeColor="text1"/>
          <w:sz w:val="20"/>
          <w:szCs w:val="20"/>
        </w:rPr>
        <w:fldChar w:fldCharType="separate"/>
      </w:r>
      <w:r w:rsidRPr="001B7BCD">
        <w:rPr>
          <w:noProof/>
          <w:color w:val="000000" w:themeColor="text1"/>
          <w:sz w:val="20"/>
          <w:szCs w:val="20"/>
        </w:rPr>
        <w:t>1</w:t>
      </w:r>
      <w:r w:rsidR="00EE218A" w:rsidRPr="001B7BCD">
        <w:rPr>
          <w:color w:val="000000" w:themeColor="text1"/>
          <w:sz w:val="20"/>
          <w:szCs w:val="20"/>
        </w:rPr>
        <w:fldChar w:fldCharType="end"/>
      </w:r>
      <w:r w:rsidRPr="001B7BCD">
        <w:rPr>
          <w:color w:val="000000" w:themeColor="text1"/>
          <w:sz w:val="20"/>
          <w:szCs w:val="20"/>
        </w:rPr>
        <w:t xml:space="preserve"> – Границы </w:t>
      </w:r>
      <w:proofErr w:type="spellStart"/>
      <w:r w:rsidRPr="001B7BCD">
        <w:rPr>
          <w:color w:val="000000" w:themeColor="text1"/>
          <w:sz w:val="20"/>
          <w:szCs w:val="20"/>
        </w:rPr>
        <w:t>Дьяконовского</w:t>
      </w:r>
      <w:proofErr w:type="spellEnd"/>
      <w:r w:rsidRPr="001B7BCD">
        <w:rPr>
          <w:color w:val="000000" w:themeColor="text1"/>
          <w:sz w:val="20"/>
          <w:szCs w:val="20"/>
        </w:rPr>
        <w:t xml:space="preserve"> сельсовета</w:t>
      </w:r>
    </w:p>
    <w:p w:rsidR="0051369A" w:rsidRDefault="0051369A" w:rsidP="0051369A">
      <w:r>
        <w:rPr>
          <w:noProof/>
          <w:lang w:eastAsia="ru-RU"/>
        </w:rPr>
        <w:drawing>
          <wp:inline distT="0" distB="0" distL="0" distR="0">
            <wp:extent cx="5913664" cy="6214051"/>
            <wp:effectExtent l="19050" t="19050" r="10886" b="15299"/>
            <wp:docPr id="1" name="Рисунок 0" descr="гра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ницы.jpg"/>
                    <pic:cNvPicPr/>
                  </pic:nvPicPr>
                  <pic:blipFill>
                    <a:blip r:embed="rId14" cstate="print"/>
                    <a:srcRect l="6270" t="10057" r="4774" b="17422"/>
                    <a:stretch>
                      <a:fillRect/>
                    </a:stretch>
                  </pic:blipFill>
                  <pic:spPr>
                    <a:xfrm>
                      <a:off x="0" y="0"/>
                      <a:ext cx="5915975" cy="6216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7888" w:rsidRPr="00357888" w:rsidRDefault="00357888" w:rsidP="001B7BCD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57888">
        <w:rPr>
          <w:iCs/>
        </w:rPr>
        <w:t>От литеры А до литеры Б МО «</w:t>
      </w:r>
      <w:proofErr w:type="spellStart"/>
      <w:r w:rsidRPr="00357888">
        <w:rPr>
          <w:iCs/>
        </w:rPr>
        <w:t>Дьяконовский</w:t>
      </w:r>
      <w:proofErr w:type="spellEnd"/>
      <w:r w:rsidRPr="00357888">
        <w:rPr>
          <w:iCs/>
        </w:rPr>
        <w:t xml:space="preserve"> сельсовет» граничит с МО «</w:t>
      </w:r>
      <w:proofErr w:type="spellStart"/>
      <w:r w:rsidRPr="00357888">
        <w:rPr>
          <w:iCs/>
        </w:rPr>
        <w:t>Большедолженковский</w:t>
      </w:r>
      <w:proofErr w:type="spellEnd"/>
      <w:r w:rsidRPr="00357888">
        <w:rPr>
          <w:iCs/>
        </w:rPr>
        <w:t xml:space="preserve"> сельсовет», граница проходит по реке Сейм до литеры Б. От литеры Б до литеры В МО «</w:t>
      </w:r>
      <w:proofErr w:type="spellStart"/>
      <w:r w:rsidRPr="00357888">
        <w:rPr>
          <w:iCs/>
        </w:rPr>
        <w:t>Дьяконовский</w:t>
      </w:r>
      <w:proofErr w:type="spellEnd"/>
      <w:r w:rsidRPr="00357888">
        <w:rPr>
          <w:iCs/>
        </w:rPr>
        <w:t xml:space="preserve"> сельсовет» граничит с МО «</w:t>
      </w:r>
      <w:proofErr w:type="spellStart"/>
      <w:r w:rsidRPr="00357888">
        <w:rPr>
          <w:iCs/>
        </w:rPr>
        <w:t>Черницынский</w:t>
      </w:r>
      <w:proofErr w:type="spellEnd"/>
      <w:r w:rsidRPr="00357888">
        <w:rPr>
          <w:iCs/>
        </w:rPr>
        <w:t xml:space="preserve"> сельсовет», граница идет в южном направлении через пастбища до литеры В.</w:t>
      </w:r>
    </w:p>
    <w:p w:rsidR="00357888" w:rsidRPr="00357888" w:rsidRDefault="00357888" w:rsidP="00357888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57888">
        <w:rPr>
          <w:iCs/>
        </w:rPr>
        <w:t>От литеры В до литеры Г МО «</w:t>
      </w:r>
      <w:proofErr w:type="spellStart"/>
      <w:r w:rsidRPr="00357888">
        <w:rPr>
          <w:iCs/>
        </w:rPr>
        <w:t>Дьяконовский</w:t>
      </w:r>
      <w:proofErr w:type="spellEnd"/>
      <w:r w:rsidRPr="00357888">
        <w:rPr>
          <w:iCs/>
        </w:rPr>
        <w:t xml:space="preserve"> сельсовет» граничит с МО «Поселок Прямицыно», граница идет в южном направлении до автомобильной дороги, затем поворачивает на запад, далее меняет направление на юг и идет по реке </w:t>
      </w:r>
      <w:proofErr w:type="spellStart"/>
      <w:r w:rsidRPr="00357888">
        <w:rPr>
          <w:iCs/>
        </w:rPr>
        <w:t>Воробжа</w:t>
      </w:r>
      <w:proofErr w:type="spellEnd"/>
      <w:r w:rsidRPr="00357888">
        <w:rPr>
          <w:iCs/>
        </w:rPr>
        <w:t xml:space="preserve"> до литеры Г.</w:t>
      </w:r>
    </w:p>
    <w:p w:rsidR="00357888" w:rsidRPr="00357888" w:rsidRDefault="00357888" w:rsidP="00357888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57888">
        <w:rPr>
          <w:iCs/>
        </w:rPr>
        <w:lastRenderedPageBreak/>
        <w:t>От литеры Г до литеры Д МО «</w:t>
      </w:r>
      <w:proofErr w:type="spellStart"/>
      <w:r w:rsidRPr="00357888">
        <w:rPr>
          <w:iCs/>
        </w:rPr>
        <w:t>Дьяконовский</w:t>
      </w:r>
      <w:proofErr w:type="spellEnd"/>
      <w:r w:rsidRPr="00357888">
        <w:rPr>
          <w:iCs/>
        </w:rPr>
        <w:t xml:space="preserve"> сельсовет» граничит с МО «</w:t>
      </w:r>
      <w:proofErr w:type="spellStart"/>
      <w:r w:rsidRPr="00357888">
        <w:rPr>
          <w:iCs/>
        </w:rPr>
        <w:t>Черницынский</w:t>
      </w:r>
      <w:proofErr w:type="spellEnd"/>
      <w:r w:rsidRPr="00357888">
        <w:rPr>
          <w:iCs/>
        </w:rPr>
        <w:t xml:space="preserve"> сельсовет», граница проходит в южном направлении по реке </w:t>
      </w:r>
      <w:proofErr w:type="spellStart"/>
      <w:r w:rsidRPr="00357888">
        <w:rPr>
          <w:iCs/>
        </w:rPr>
        <w:t>Воробжа</w:t>
      </w:r>
      <w:proofErr w:type="spellEnd"/>
      <w:r w:rsidRPr="00357888">
        <w:rPr>
          <w:iCs/>
        </w:rPr>
        <w:t xml:space="preserve">, потом поворачивает на юго-восток, далее меняет направление на восток и идет вдоль лесополосы, затем в юго-восточном направлении вдоль полевой (грунтовой) дороги идет до балки </w:t>
      </w:r>
      <w:proofErr w:type="spellStart"/>
      <w:r w:rsidRPr="00357888">
        <w:rPr>
          <w:iCs/>
        </w:rPr>
        <w:t>Лютчинский</w:t>
      </w:r>
      <w:proofErr w:type="spellEnd"/>
      <w:r w:rsidRPr="00357888">
        <w:rPr>
          <w:iCs/>
        </w:rPr>
        <w:t xml:space="preserve"> Лог, делает поворот на восток и далее на юг до литеры Д.</w:t>
      </w:r>
    </w:p>
    <w:p w:rsidR="00357888" w:rsidRPr="00357888" w:rsidRDefault="00357888" w:rsidP="00357888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57888">
        <w:rPr>
          <w:iCs/>
        </w:rPr>
        <w:t>От литеры Д до литеры Е МО «</w:t>
      </w:r>
      <w:proofErr w:type="spellStart"/>
      <w:r w:rsidRPr="00357888">
        <w:rPr>
          <w:iCs/>
        </w:rPr>
        <w:t>Дьяконовский</w:t>
      </w:r>
      <w:proofErr w:type="spellEnd"/>
      <w:r w:rsidRPr="00357888">
        <w:rPr>
          <w:iCs/>
        </w:rPr>
        <w:t xml:space="preserve"> сельсовет» граничит с МО «</w:t>
      </w:r>
      <w:proofErr w:type="spellStart"/>
      <w:r w:rsidRPr="00357888">
        <w:rPr>
          <w:iCs/>
        </w:rPr>
        <w:t>Лобазовекии</w:t>
      </w:r>
      <w:proofErr w:type="spellEnd"/>
      <w:r w:rsidRPr="00357888">
        <w:rPr>
          <w:iCs/>
        </w:rPr>
        <w:t xml:space="preserve"> сельсовет», граница идет в западном направлении, </w:t>
      </w:r>
      <w:r w:rsidR="00647EAA">
        <w:rPr>
          <w:iCs/>
        </w:rPr>
        <w:t>далее поворачивает на 90</w:t>
      </w:r>
      <w:r w:rsidR="002F0861" w:rsidRPr="002F0861">
        <w:rPr>
          <w:iCs/>
          <w:vertAlign w:val="superscript"/>
        </w:rPr>
        <w:t>о</w:t>
      </w:r>
      <w:r w:rsidRPr="00357888">
        <w:rPr>
          <w:iCs/>
        </w:rPr>
        <w:t xml:space="preserve"> на юг, затем поворачивает на 90</w:t>
      </w:r>
      <w:r w:rsidR="00647EAA" w:rsidRPr="00647EAA">
        <w:rPr>
          <w:iCs/>
          <w:vertAlign w:val="superscript"/>
        </w:rPr>
        <w:t xml:space="preserve"> </w:t>
      </w:r>
      <w:r w:rsidR="00647EAA" w:rsidRPr="002F0861">
        <w:rPr>
          <w:iCs/>
          <w:vertAlign w:val="superscript"/>
        </w:rPr>
        <w:t>о</w:t>
      </w:r>
      <w:r w:rsidR="00647EAA" w:rsidRPr="00357888">
        <w:rPr>
          <w:iCs/>
        </w:rPr>
        <w:t xml:space="preserve"> </w:t>
      </w:r>
      <w:r w:rsidRPr="00357888">
        <w:rPr>
          <w:iCs/>
        </w:rPr>
        <w:t>на запад и идет до полевой (грунтовой) дороги, далее вновь поворачивает на 90</w:t>
      </w:r>
      <w:r w:rsidR="00647EAA" w:rsidRPr="002F0861">
        <w:rPr>
          <w:iCs/>
          <w:vertAlign w:val="superscript"/>
        </w:rPr>
        <w:t>о</w:t>
      </w:r>
      <w:r w:rsidR="00647EAA" w:rsidRPr="00357888">
        <w:rPr>
          <w:iCs/>
        </w:rPr>
        <w:t xml:space="preserve"> </w:t>
      </w:r>
      <w:r w:rsidRPr="00357888">
        <w:rPr>
          <w:iCs/>
        </w:rPr>
        <w:t xml:space="preserve">на юг, затем меняет направление на юго-запад и идет до реки </w:t>
      </w:r>
      <w:proofErr w:type="spellStart"/>
      <w:r w:rsidRPr="00357888">
        <w:rPr>
          <w:iCs/>
        </w:rPr>
        <w:t>Воробжа</w:t>
      </w:r>
      <w:proofErr w:type="spellEnd"/>
      <w:r w:rsidRPr="00357888">
        <w:rPr>
          <w:iCs/>
        </w:rPr>
        <w:t xml:space="preserve">, далее в северном направлении по реке </w:t>
      </w:r>
      <w:proofErr w:type="spellStart"/>
      <w:r w:rsidRPr="00357888">
        <w:rPr>
          <w:iCs/>
        </w:rPr>
        <w:t>Воробжа</w:t>
      </w:r>
      <w:proofErr w:type="spellEnd"/>
      <w:r w:rsidRPr="00357888">
        <w:rPr>
          <w:iCs/>
        </w:rPr>
        <w:t xml:space="preserve"> до моста, потом в западном направлении по грунтовой дороге, затем поворачивает на юго-восток и идет до автомобильной дороги, далее в юго-западном направлении вдоль автомобильной дороги до балки Долгий Лог, затем в южном направлении пересекает автомобильную дорогу и идет до балки, далее проходит по балке и в южном направлении идет до литеры Е.</w:t>
      </w:r>
    </w:p>
    <w:p w:rsidR="00357888" w:rsidRPr="00647EAA" w:rsidRDefault="00357888" w:rsidP="00647EAA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57888">
        <w:rPr>
          <w:iCs/>
        </w:rPr>
        <w:t>От литеры Е до литеры Ж МО «</w:t>
      </w:r>
      <w:proofErr w:type="spellStart"/>
      <w:r w:rsidRPr="00357888">
        <w:rPr>
          <w:iCs/>
        </w:rPr>
        <w:t>Дьяконовский</w:t>
      </w:r>
      <w:proofErr w:type="spellEnd"/>
      <w:r w:rsidRPr="00357888">
        <w:rPr>
          <w:iCs/>
        </w:rPr>
        <w:t xml:space="preserve"> сельсовет» граничит с МО «</w:t>
      </w:r>
      <w:proofErr w:type="spellStart"/>
      <w:r w:rsidRPr="00357888">
        <w:rPr>
          <w:iCs/>
        </w:rPr>
        <w:t>Плотавский</w:t>
      </w:r>
      <w:proofErr w:type="spellEnd"/>
      <w:r w:rsidRPr="00357888">
        <w:rPr>
          <w:iCs/>
        </w:rPr>
        <w:t xml:space="preserve"> сельсовет», граница идет в западном направлении пересекает балку </w:t>
      </w:r>
      <w:proofErr w:type="spellStart"/>
      <w:r w:rsidRPr="00357888">
        <w:rPr>
          <w:iCs/>
        </w:rPr>
        <w:t>Плотавый</w:t>
      </w:r>
      <w:proofErr w:type="spellEnd"/>
      <w:r w:rsidRPr="00357888">
        <w:rPr>
          <w:iCs/>
        </w:rPr>
        <w:t xml:space="preserve"> Лог, далее в северо-западном направлении идет по пастбищу до земель ГЛФ (</w:t>
      </w:r>
      <w:proofErr w:type="spellStart"/>
      <w:r w:rsidRPr="00357888">
        <w:rPr>
          <w:iCs/>
        </w:rPr>
        <w:t>ур</w:t>
      </w:r>
      <w:proofErr w:type="spellEnd"/>
      <w:r w:rsidRPr="00357888">
        <w:rPr>
          <w:iCs/>
        </w:rPr>
        <w:t xml:space="preserve">. Горелая Дубрава), затем проходит по восточной и северной стороне </w:t>
      </w:r>
      <w:proofErr w:type="spellStart"/>
      <w:r w:rsidRPr="00357888">
        <w:rPr>
          <w:iCs/>
        </w:rPr>
        <w:t>ур.Горелая</w:t>
      </w:r>
      <w:proofErr w:type="spellEnd"/>
      <w:r w:rsidRPr="00357888">
        <w:rPr>
          <w:iCs/>
        </w:rPr>
        <w:t xml:space="preserve"> Дубрава, пересекает автомобильную дорогу Курск</w:t>
      </w:r>
      <w:r w:rsidR="00647EAA">
        <w:rPr>
          <w:iCs/>
        </w:rPr>
        <w:t xml:space="preserve"> – </w:t>
      </w:r>
      <w:r w:rsidRPr="00357888">
        <w:rPr>
          <w:iCs/>
        </w:rPr>
        <w:t>Суджа и идет в западном направлении до литеры Ж.</w:t>
      </w:r>
    </w:p>
    <w:p w:rsidR="00357888" w:rsidRPr="00647EAA" w:rsidRDefault="00357888" w:rsidP="00647EAA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647EAA">
        <w:rPr>
          <w:iCs/>
        </w:rPr>
        <w:t>От литеры Ж до литеры 3 МО «</w:t>
      </w:r>
      <w:proofErr w:type="spellStart"/>
      <w:r w:rsidRPr="00647EAA">
        <w:rPr>
          <w:iCs/>
        </w:rPr>
        <w:t>Дьяконовский</w:t>
      </w:r>
      <w:proofErr w:type="spellEnd"/>
      <w:r w:rsidRPr="00647EAA">
        <w:rPr>
          <w:iCs/>
        </w:rPr>
        <w:t xml:space="preserve"> сельсовет» граничит с МО «</w:t>
      </w:r>
      <w:proofErr w:type="spellStart"/>
      <w:r w:rsidRPr="00647EAA">
        <w:rPr>
          <w:iCs/>
        </w:rPr>
        <w:t>Артюховский</w:t>
      </w:r>
      <w:proofErr w:type="spellEnd"/>
      <w:r w:rsidRPr="00647EAA">
        <w:rPr>
          <w:iCs/>
        </w:rPr>
        <w:t xml:space="preserve"> сельсовет», граница проходит по восточной и северной стороне ГЛФ (</w:t>
      </w:r>
      <w:proofErr w:type="spellStart"/>
      <w:r w:rsidRPr="00647EAA">
        <w:rPr>
          <w:iCs/>
        </w:rPr>
        <w:t>ур.Байбачье</w:t>
      </w:r>
      <w:proofErr w:type="spellEnd"/>
      <w:r w:rsidRPr="00647EAA">
        <w:rPr>
          <w:iCs/>
        </w:rPr>
        <w:t>), затем поворачивает на север, далее меняет направление на восток и идет до лесопосадки, затем в северо-западном направлении до литеры 3.</w:t>
      </w:r>
    </w:p>
    <w:p w:rsidR="00432FBC" w:rsidRPr="00647EAA" w:rsidRDefault="00357888" w:rsidP="00647EAA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647EAA">
        <w:rPr>
          <w:iCs/>
        </w:rPr>
        <w:t>От литеры 3 до литеры А МО «</w:t>
      </w:r>
      <w:proofErr w:type="spellStart"/>
      <w:r w:rsidRPr="00647EAA">
        <w:rPr>
          <w:iCs/>
        </w:rPr>
        <w:t>Дьяконовский</w:t>
      </w:r>
      <w:proofErr w:type="spellEnd"/>
      <w:r w:rsidRPr="00647EAA">
        <w:rPr>
          <w:iCs/>
        </w:rPr>
        <w:t xml:space="preserve"> сельсовет» граничит с МО «</w:t>
      </w:r>
      <w:proofErr w:type="spellStart"/>
      <w:r w:rsidRPr="00647EAA">
        <w:rPr>
          <w:iCs/>
        </w:rPr>
        <w:t>Катыринский</w:t>
      </w:r>
      <w:proofErr w:type="spellEnd"/>
      <w:r w:rsidRPr="00647EAA">
        <w:rPr>
          <w:iCs/>
        </w:rPr>
        <w:t xml:space="preserve"> сельсовет», граница проходит по юго-западной стороне </w:t>
      </w:r>
      <w:proofErr w:type="spellStart"/>
      <w:r w:rsidRPr="00647EAA">
        <w:rPr>
          <w:iCs/>
        </w:rPr>
        <w:t>ур.Малиновское</w:t>
      </w:r>
      <w:proofErr w:type="spellEnd"/>
      <w:r w:rsidRPr="00647EAA">
        <w:rPr>
          <w:iCs/>
        </w:rPr>
        <w:t>, далее в северо-восточном направлении вдоль а\д Курск-Рыльск, затем поворачивает на север и идет вдоль с\т «</w:t>
      </w:r>
      <w:proofErr w:type="spellStart"/>
      <w:r w:rsidRPr="00647EAA">
        <w:rPr>
          <w:iCs/>
        </w:rPr>
        <w:t>Суджа</w:t>
      </w:r>
      <w:r w:rsidR="004C6BFA">
        <w:rPr>
          <w:iCs/>
        </w:rPr>
        <w:t>н</w:t>
      </w:r>
      <w:r w:rsidRPr="00647EAA">
        <w:rPr>
          <w:iCs/>
        </w:rPr>
        <w:t>ское</w:t>
      </w:r>
      <w:proofErr w:type="spellEnd"/>
      <w:r w:rsidRPr="00647EAA">
        <w:rPr>
          <w:iCs/>
        </w:rPr>
        <w:t xml:space="preserve"> Кольцо», далее проходит по восточной стороне </w:t>
      </w:r>
      <w:proofErr w:type="spellStart"/>
      <w:r w:rsidRPr="00647EAA">
        <w:rPr>
          <w:iCs/>
        </w:rPr>
        <w:t>ур.Митрофановское</w:t>
      </w:r>
      <w:proofErr w:type="spellEnd"/>
      <w:r w:rsidRPr="00647EAA">
        <w:rPr>
          <w:iCs/>
        </w:rPr>
        <w:t xml:space="preserve">, затем в северо-восточном направлении идет по пахотным землям, пересекает железную и автомобильную дороги, потом в северо-западном направлении проходит по границе между </w:t>
      </w:r>
      <w:proofErr w:type="spellStart"/>
      <w:r w:rsidRPr="00647EAA">
        <w:rPr>
          <w:iCs/>
        </w:rPr>
        <w:t>д.Семенихина</w:t>
      </w:r>
      <w:proofErr w:type="spellEnd"/>
      <w:r w:rsidRPr="00647EAA">
        <w:rPr>
          <w:iCs/>
        </w:rPr>
        <w:t xml:space="preserve"> и </w:t>
      </w:r>
      <w:proofErr w:type="spellStart"/>
      <w:r w:rsidRPr="00647EAA">
        <w:rPr>
          <w:iCs/>
        </w:rPr>
        <w:t>д.Суходоловка</w:t>
      </w:r>
      <w:proofErr w:type="spellEnd"/>
      <w:r w:rsidRPr="00647EAA">
        <w:rPr>
          <w:iCs/>
        </w:rPr>
        <w:t xml:space="preserve"> до озера Великое, далее в западном направлении вдоль озера Великое до ручья, затем по ручью до литеры А.</w:t>
      </w:r>
    </w:p>
    <w:p w:rsidR="00417E26" w:rsidRDefault="00417E26" w:rsidP="00432FBC">
      <w:pPr>
        <w:rPr>
          <w:lang w:eastAsia="ru-RU"/>
        </w:rPr>
      </w:pPr>
    </w:p>
    <w:p w:rsidR="006677BD" w:rsidRPr="00432FBC" w:rsidRDefault="006677BD" w:rsidP="00432FBC">
      <w:pPr>
        <w:rPr>
          <w:lang w:eastAsia="ru-RU"/>
        </w:rPr>
      </w:pPr>
    </w:p>
    <w:p w:rsidR="00432FBC" w:rsidRPr="00891A76" w:rsidRDefault="00D43EB9" w:rsidP="00891A76">
      <w:pPr>
        <w:pStyle w:val="2"/>
        <w:numPr>
          <w:ilvl w:val="2"/>
          <w:numId w:val="2"/>
        </w:numPr>
        <w:suppressAutoHyphens/>
        <w:spacing w:before="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2" w:name="_Toc268263625"/>
      <w:bookmarkStart w:id="23" w:name="_Toc408914970"/>
      <w:bookmarkEnd w:id="15"/>
      <w:bookmarkEnd w:id="16"/>
      <w:bookmarkEnd w:id="17"/>
      <w:bookmarkEnd w:id="18"/>
      <w:bookmarkEnd w:id="19"/>
      <w:r w:rsidRPr="001003EB">
        <w:rPr>
          <w:rFonts w:ascii="Times New Roman" w:hAnsi="Times New Roman" w:cs="Times New Roman"/>
          <w:i w:val="0"/>
          <w:sz w:val="30"/>
          <w:szCs w:val="30"/>
        </w:rPr>
        <w:lastRenderedPageBreak/>
        <w:t>Природные условия и ресурсы</w:t>
      </w:r>
      <w:bookmarkEnd w:id="22"/>
      <w:bookmarkEnd w:id="23"/>
    </w:p>
    <w:p w:rsidR="00D43EB9" w:rsidRPr="00F44695" w:rsidRDefault="00D43EB9" w:rsidP="00644918">
      <w:pPr>
        <w:pStyle w:val="3"/>
        <w:keepLines w:val="0"/>
        <w:numPr>
          <w:ilvl w:val="3"/>
          <w:numId w:val="2"/>
        </w:numPr>
        <w:suppressAutoHyphens/>
        <w:spacing w:before="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24" w:name="_Toc247965260"/>
      <w:bookmarkStart w:id="25" w:name="_Toc268263626"/>
      <w:bookmarkStart w:id="26" w:name="_Toc408914971"/>
      <w:r w:rsidRPr="00F44695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Климатическая характеристика</w:t>
      </w:r>
      <w:bookmarkEnd w:id="24"/>
      <w:bookmarkEnd w:id="25"/>
      <w:bookmarkEnd w:id="26"/>
    </w:p>
    <w:p w:rsidR="00D20BAB" w:rsidRDefault="00B80E33" w:rsidP="00D20BAB">
      <w:pPr>
        <w:pStyle w:val="a5"/>
        <w:suppressAutoHyphens/>
        <w:spacing w:after="0" w:line="360" w:lineRule="auto"/>
        <w:ind w:left="0" w:firstLine="851"/>
        <w:jc w:val="both"/>
      </w:pPr>
      <w:proofErr w:type="spellStart"/>
      <w:r>
        <w:rPr>
          <w:lang w:eastAsia="ru-RU"/>
        </w:rPr>
        <w:t>Дьяконовс</w:t>
      </w:r>
      <w:r w:rsidR="00F44695">
        <w:rPr>
          <w:lang w:eastAsia="ru-RU"/>
        </w:rPr>
        <w:t>кий</w:t>
      </w:r>
      <w:proofErr w:type="spellEnd"/>
      <w:r w:rsidR="00F44695">
        <w:rPr>
          <w:lang w:eastAsia="ru-RU"/>
        </w:rPr>
        <w:t xml:space="preserve"> сельсовет расположен в зоне умеренно-континен</w:t>
      </w:r>
      <w:r w:rsidR="004E7F32">
        <w:rPr>
          <w:lang w:eastAsia="ru-RU"/>
        </w:rPr>
        <w:t xml:space="preserve">тального климата </w:t>
      </w:r>
      <w:r w:rsidR="00F20567">
        <w:rPr>
          <w:lang w:eastAsia="ru-RU"/>
        </w:rPr>
        <w:t xml:space="preserve">(подрайон </w:t>
      </w:r>
      <w:r w:rsidR="00F20567">
        <w:rPr>
          <w:lang w:val="en-US" w:eastAsia="ru-RU"/>
        </w:rPr>
        <w:t>II</w:t>
      </w:r>
      <w:r w:rsidR="00F20567">
        <w:rPr>
          <w:lang w:eastAsia="ru-RU"/>
        </w:rPr>
        <w:t xml:space="preserve">В) </w:t>
      </w:r>
      <w:r w:rsidR="00D20BAB" w:rsidRPr="00E62A89">
        <w:t xml:space="preserve">с четко выраженными сезонами года, характеризуется продолжительным теплым летом, умеренно холодной зимой с устойчивым снежным покровом и хорошо выраженными, но менее длительными переходными периодами – весной и осенью. </w:t>
      </w:r>
    </w:p>
    <w:p w:rsidR="00430AA5" w:rsidRDefault="00107274" w:rsidP="00430AA5">
      <w:pPr>
        <w:pStyle w:val="a5"/>
        <w:suppressAutoHyphens/>
        <w:spacing w:after="0" w:line="360" w:lineRule="auto"/>
        <w:ind w:left="0" w:firstLine="851"/>
        <w:jc w:val="both"/>
        <w:rPr>
          <w:lang w:eastAsia="ru-RU"/>
        </w:rPr>
      </w:pPr>
      <w:r>
        <w:rPr>
          <w:lang w:eastAsia="ru-RU"/>
        </w:rPr>
        <w:t xml:space="preserve">Среднегодовая температура воздуха </w:t>
      </w:r>
      <w:r w:rsidR="00586A53">
        <w:rPr>
          <w:lang w:eastAsia="ru-RU"/>
        </w:rPr>
        <w:t xml:space="preserve">составляет </w:t>
      </w:r>
      <w:r>
        <w:rPr>
          <w:lang w:eastAsia="ru-RU"/>
        </w:rPr>
        <w:t>+5,5</w:t>
      </w:r>
      <w:r>
        <w:rPr>
          <w:vertAlign w:val="superscript"/>
          <w:lang w:eastAsia="ru-RU"/>
        </w:rPr>
        <w:t>0</w:t>
      </w:r>
      <w:r>
        <w:rPr>
          <w:lang w:eastAsia="ru-RU"/>
        </w:rPr>
        <w:t xml:space="preserve">С, минимальная </w:t>
      </w:r>
      <w:r w:rsidR="004A59B3" w:rsidRPr="00497F47">
        <w:rPr>
          <w:spacing w:val="4"/>
        </w:rPr>
        <w:t>–</w:t>
      </w:r>
      <w:r w:rsidRPr="00107274">
        <w:rPr>
          <w:lang w:eastAsia="ru-RU"/>
        </w:rPr>
        <w:t>3</w:t>
      </w:r>
      <w:r w:rsidR="004A59B3">
        <w:rPr>
          <w:lang w:eastAsia="ru-RU"/>
        </w:rPr>
        <w:t>8</w:t>
      </w:r>
      <w:r w:rsidRPr="00107274">
        <w:rPr>
          <w:vertAlign w:val="superscript"/>
          <w:lang w:eastAsia="ru-RU"/>
        </w:rPr>
        <w:t>0</w:t>
      </w:r>
      <w:r w:rsidRPr="00107274">
        <w:rPr>
          <w:lang w:eastAsia="ru-RU"/>
        </w:rPr>
        <w:t>С</w:t>
      </w:r>
      <w:r w:rsidR="00586A53">
        <w:rPr>
          <w:lang w:eastAsia="ru-RU"/>
        </w:rPr>
        <w:t>, максимальная +37</w:t>
      </w:r>
      <w:r w:rsidR="00586A53" w:rsidRPr="00586A53">
        <w:rPr>
          <w:vertAlign w:val="superscript"/>
          <w:lang w:eastAsia="ru-RU"/>
        </w:rPr>
        <w:t>0</w:t>
      </w:r>
      <w:r w:rsidR="00586A53">
        <w:rPr>
          <w:lang w:eastAsia="ru-RU"/>
        </w:rPr>
        <w:t>С.</w:t>
      </w:r>
      <w:r w:rsidR="00430AA5" w:rsidRPr="00430AA5">
        <w:rPr>
          <w:lang w:eastAsia="ru-RU"/>
        </w:rPr>
        <w:t xml:space="preserve"> </w:t>
      </w:r>
    </w:p>
    <w:p w:rsidR="00430AA5" w:rsidRPr="00B96C3F" w:rsidRDefault="00430AA5" w:rsidP="00D06DC8">
      <w:pPr>
        <w:pStyle w:val="a5"/>
        <w:keepNext/>
        <w:keepLines/>
        <w:suppressAutoHyphens/>
        <w:spacing w:after="0" w:line="360" w:lineRule="auto"/>
        <w:ind w:left="0"/>
        <w:rPr>
          <w:b/>
          <w:sz w:val="20"/>
          <w:szCs w:val="20"/>
        </w:rPr>
      </w:pPr>
      <w:r w:rsidRPr="00B96C3F">
        <w:rPr>
          <w:b/>
          <w:sz w:val="20"/>
          <w:szCs w:val="20"/>
        </w:rPr>
        <w:t xml:space="preserve">Таблица </w:t>
      </w:r>
      <w:r w:rsidR="00EE218A" w:rsidRPr="00B96C3F">
        <w:rPr>
          <w:b/>
          <w:sz w:val="20"/>
          <w:szCs w:val="20"/>
        </w:rPr>
        <w:fldChar w:fldCharType="begin"/>
      </w:r>
      <w:r w:rsidRPr="00B96C3F">
        <w:rPr>
          <w:b/>
          <w:sz w:val="20"/>
          <w:szCs w:val="20"/>
        </w:rPr>
        <w:instrText xml:space="preserve"> SEQ Таблица \* ARABIC </w:instrText>
      </w:r>
      <w:r w:rsidR="00EE218A" w:rsidRPr="00B96C3F">
        <w:rPr>
          <w:b/>
          <w:sz w:val="20"/>
          <w:szCs w:val="20"/>
        </w:rPr>
        <w:fldChar w:fldCharType="separate"/>
      </w:r>
      <w:r w:rsidR="00D256E0">
        <w:rPr>
          <w:b/>
          <w:noProof/>
          <w:sz w:val="20"/>
          <w:szCs w:val="20"/>
        </w:rPr>
        <w:t>2</w:t>
      </w:r>
      <w:r w:rsidR="00EE218A" w:rsidRPr="00B96C3F">
        <w:rPr>
          <w:b/>
          <w:sz w:val="20"/>
          <w:szCs w:val="20"/>
        </w:rPr>
        <w:fldChar w:fldCharType="end"/>
      </w:r>
      <w:r w:rsidRPr="00B96C3F">
        <w:rPr>
          <w:b/>
          <w:sz w:val="20"/>
          <w:szCs w:val="20"/>
        </w:rPr>
        <w:t xml:space="preserve"> – Средняя месячная и годовая температура (</w:t>
      </w:r>
      <w:r w:rsidRPr="001745A8">
        <w:rPr>
          <w:b/>
          <w:sz w:val="20"/>
          <w:szCs w:val="20"/>
          <w:vertAlign w:val="superscript"/>
        </w:rPr>
        <w:t>0</w:t>
      </w:r>
      <w:r w:rsidRPr="00B96C3F">
        <w:rPr>
          <w:b/>
          <w:sz w:val="20"/>
          <w:szCs w:val="20"/>
        </w:rPr>
        <w:t>С)</w:t>
      </w:r>
    </w:p>
    <w:tbl>
      <w:tblPr>
        <w:tblStyle w:val="af3"/>
        <w:tblW w:w="4887" w:type="pct"/>
        <w:tblInd w:w="108" w:type="dxa"/>
        <w:tblLook w:val="0000" w:firstRow="0" w:lastRow="0" w:firstColumn="0" w:lastColumn="0" w:noHBand="0" w:noVBand="0"/>
      </w:tblPr>
      <w:tblGrid>
        <w:gridCol w:w="1097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533"/>
      </w:tblGrid>
      <w:tr w:rsidR="00430AA5" w:rsidRPr="00B96C3F" w:rsidTr="004A59B3">
        <w:trPr>
          <w:trHeight w:val="299"/>
        </w:trPr>
        <w:tc>
          <w:tcPr>
            <w:tcW w:w="587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44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44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4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4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344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44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344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344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344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344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44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XI</w:t>
            </w:r>
          </w:p>
        </w:tc>
        <w:tc>
          <w:tcPr>
            <w:tcW w:w="344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XII</w:t>
            </w:r>
          </w:p>
        </w:tc>
        <w:tc>
          <w:tcPr>
            <w:tcW w:w="285" w:type="pct"/>
            <w:vAlign w:val="center"/>
          </w:tcPr>
          <w:p w:rsidR="00430AA5" w:rsidRPr="00B96C3F" w:rsidRDefault="00430AA5" w:rsidP="00D06DC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6C3F">
              <w:rPr>
                <w:b/>
                <w:sz w:val="20"/>
                <w:szCs w:val="20"/>
              </w:rPr>
              <w:t>год</w:t>
            </w:r>
          </w:p>
        </w:tc>
      </w:tr>
      <w:tr w:rsidR="00430AA5" w:rsidRPr="008B3D8A" w:rsidTr="004A59B3">
        <w:tc>
          <w:tcPr>
            <w:tcW w:w="587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-9,3</w:t>
            </w:r>
          </w:p>
        </w:tc>
        <w:tc>
          <w:tcPr>
            <w:tcW w:w="344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-7,8</w:t>
            </w:r>
          </w:p>
        </w:tc>
        <w:tc>
          <w:tcPr>
            <w:tcW w:w="344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-3</w:t>
            </w:r>
          </w:p>
        </w:tc>
        <w:tc>
          <w:tcPr>
            <w:tcW w:w="344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6,6</w:t>
            </w:r>
          </w:p>
        </w:tc>
        <w:tc>
          <w:tcPr>
            <w:tcW w:w="344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13,9</w:t>
            </w:r>
          </w:p>
        </w:tc>
        <w:tc>
          <w:tcPr>
            <w:tcW w:w="344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17,2</w:t>
            </w:r>
          </w:p>
        </w:tc>
        <w:tc>
          <w:tcPr>
            <w:tcW w:w="344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18,7</w:t>
            </w:r>
          </w:p>
        </w:tc>
        <w:tc>
          <w:tcPr>
            <w:tcW w:w="344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17,6</w:t>
            </w:r>
          </w:p>
        </w:tc>
        <w:tc>
          <w:tcPr>
            <w:tcW w:w="344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12,2</w:t>
            </w:r>
          </w:p>
        </w:tc>
        <w:tc>
          <w:tcPr>
            <w:tcW w:w="344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5,6</w:t>
            </w:r>
          </w:p>
        </w:tc>
        <w:tc>
          <w:tcPr>
            <w:tcW w:w="344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-0,4</w:t>
            </w:r>
          </w:p>
        </w:tc>
        <w:tc>
          <w:tcPr>
            <w:tcW w:w="344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-5,2</w:t>
            </w:r>
          </w:p>
        </w:tc>
        <w:tc>
          <w:tcPr>
            <w:tcW w:w="285" w:type="pct"/>
            <w:vAlign w:val="center"/>
          </w:tcPr>
          <w:p w:rsidR="00430AA5" w:rsidRPr="008B3D8A" w:rsidRDefault="00430AA5" w:rsidP="00D06DC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B3D8A">
              <w:rPr>
                <w:sz w:val="20"/>
                <w:szCs w:val="20"/>
              </w:rPr>
              <w:t>5,5</w:t>
            </w:r>
          </w:p>
        </w:tc>
      </w:tr>
    </w:tbl>
    <w:p w:rsidR="00586A53" w:rsidRDefault="00430AA5" w:rsidP="00107274">
      <w:pPr>
        <w:pStyle w:val="a5"/>
        <w:suppressAutoHyphens/>
        <w:spacing w:after="0" w:line="360" w:lineRule="auto"/>
        <w:ind w:left="0" w:firstLine="851"/>
        <w:jc w:val="both"/>
        <w:rPr>
          <w:lang w:eastAsia="ru-RU"/>
        </w:rPr>
      </w:pPr>
      <w:r>
        <w:rPr>
          <w:lang w:eastAsia="ru-RU"/>
        </w:rPr>
        <w:t xml:space="preserve">Период с положительной среднесуточной температурой воздуха 220-235 дней. Длительность безморозного периода в воздухе в среднем составляет 150-160 дней. </w:t>
      </w:r>
    </w:p>
    <w:p w:rsidR="00430AA5" w:rsidRDefault="00430AA5" w:rsidP="00107274">
      <w:pPr>
        <w:pStyle w:val="a5"/>
        <w:suppressAutoHyphens/>
        <w:spacing w:after="0" w:line="360" w:lineRule="auto"/>
        <w:ind w:left="0" w:firstLine="851"/>
        <w:jc w:val="both"/>
      </w:pPr>
      <w:r>
        <w:rPr>
          <w:lang w:eastAsia="ru-RU"/>
        </w:rPr>
        <w:t>Снежный покров лежит в среднем 3,5-4 месяца. К концу зимы высота снежного покрова на открытых местах в среднем составляет около 30 см, запасы воды в снеге составляют</w:t>
      </w:r>
      <w:r>
        <w:t xml:space="preserve"> обычно от 50 см до 100 мм.</w:t>
      </w:r>
      <w:r w:rsidR="00614723" w:rsidRPr="00614723">
        <w:t xml:space="preserve"> Сроки начала весеннего снеготаяния на территории области приходятся в среднем на вторую- третью декаду марта.</w:t>
      </w:r>
    </w:p>
    <w:p w:rsidR="00640F7D" w:rsidRDefault="00640F7D" w:rsidP="00D20BAB">
      <w:pPr>
        <w:pStyle w:val="a5"/>
        <w:suppressAutoHyphens/>
        <w:spacing w:after="0" w:line="360" w:lineRule="auto"/>
        <w:ind w:left="0" w:firstLine="851"/>
        <w:jc w:val="both"/>
      </w:pPr>
      <w:r>
        <w:t>Среднегодовое количество осадков составляет 587 мм, максимальное в июле – 73 мм.</w:t>
      </w:r>
    </w:p>
    <w:p w:rsidR="006D09FA" w:rsidRDefault="006D09FA" w:rsidP="006D09FA">
      <w:pPr>
        <w:pStyle w:val="a5"/>
        <w:suppressAutoHyphens/>
        <w:spacing w:after="0" w:line="360" w:lineRule="auto"/>
        <w:ind w:left="0" w:firstLine="851"/>
        <w:jc w:val="both"/>
        <w:rPr>
          <w:lang w:eastAsia="ru-RU"/>
        </w:rPr>
      </w:pPr>
      <w:r w:rsidRPr="006D09FA">
        <w:rPr>
          <w:lang w:eastAsia="ru-RU"/>
        </w:rPr>
        <w:t>Господствующая роза ветров – летом «юго-запад», зимой – «северо-восток».</w:t>
      </w:r>
    </w:p>
    <w:p w:rsidR="00160F53" w:rsidRPr="00160F53" w:rsidRDefault="00160F53" w:rsidP="00160F53">
      <w:pPr>
        <w:spacing w:after="0" w:line="240" w:lineRule="auto"/>
        <w:rPr>
          <w:b/>
          <w:sz w:val="20"/>
          <w:szCs w:val="20"/>
        </w:rPr>
      </w:pPr>
      <w:r w:rsidRPr="00160F53">
        <w:rPr>
          <w:b/>
          <w:sz w:val="20"/>
          <w:szCs w:val="20"/>
        </w:rPr>
        <w:t xml:space="preserve">Таблица </w:t>
      </w:r>
      <w:r w:rsidR="00EE218A" w:rsidRPr="00160F53">
        <w:rPr>
          <w:b/>
          <w:sz w:val="20"/>
          <w:szCs w:val="20"/>
        </w:rPr>
        <w:fldChar w:fldCharType="begin"/>
      </w:r>
      <w:r w:rsidRPr="00160F53">
        <w:rPr>
          <w:b/>
          <w:sz w:val="20"/>
          <w:szCs w:val="20"/>
        </w:rPr>
        <w:instrText xml:space="preserve"> SEQ Таблица \* ARABIC </w:instrText>
      </w:r>
      <w:r w:rsidR="00EE218A" w:rsidRPr="00160F53">
        <w:rPr>
          <w:b/>
          <w:sz w:val="20"/>
          <w:szCs w:val="20"/>
        </w:rPr>
        <w:fldChar w:fldCharType="separate"/>
      </w:r>
      <w:r w:rsidR="00040AE5">
        <w:rPr>
          <w:b/>
          <w:noProof/>
          <w:sz w:val="20"/>
          <w:szCs w:val="20"/>
        </w:rPr>
        <w:t>3</w:t>
      </w:r>
      <w:r w:rsidR="00EE218A" w:rsidRPr="00160F53">
        <w:rPr>
          <w:b/>
          <w:sz w:val="20"/>
          <w:szCs w:val="20"/>
        </w:rPr>
        <w:fldChar w:fldCharType="end"/>
      </w:r>
      <w:r w:rsidRPr="00160F53">
        <w:rPr>
          <w:b/>
          <w:sz w:val="20"/>
          <w:szCs w:val="20"/>
        </w:rPr>
        <w:t xml:space="preserve"> – Повторяемость (%) направлений ветра и штилей по месяцам и за год</w:t>
      </w:r>
    </w:p>
    <w:tbl>
      <w:tblPr>
        <w:tblStyle w:val="af3"/>
        <w:tblW w:w="4887" w:type="pct"/>
        <w:tblInd w:w="108" w:type="dxa"/>
        <w:tblLook w:val="0000" w:firstRow="0" w:lastRow="0" w:firstColumn="0" w:lastColumn="0" w:noHBand="0" w:noVBand="0"/>
      </w:tblPr>
      <w:tblGrid>
        <w:gridCol w:w="499"/>
        <w:gridCol w:w="604"/>
        <w:gridCol w:w="604"/>
        <w:gridCol w:w="621"/>
        <w:gridCol w:w="604"/>
        <w:gridCol w:w="621"/>
        <w:gridCol w:w="728"/>
        <w:gridCol w:w="833"/>
        <w:gridCol w:w="621"/>
        <w:gridCol w:w="604"/>
        <w:gridCol w:w="621"/>
        <w:gridCol w:w="728"/>
        <w:gridCol w:w="833"/>
        <w:gridCol w:w="835"/>
      </w:tblGrid>
      <w:tr w:rsidR="00160F53" w:rsidRPr="00003940" w:rsidTr="00411D40">
        <w:trPr>
          <w:trHeight w:val="225"/>
        </w:trPr>
        <w:tc>
          <w:tcPr>
            <w:tcW w:w="266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23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23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32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323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32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389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445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332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323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32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XI</w:t>
            </w:r>
          </w:p>
        </w:tc>
        <w:tc>
          <w:tcPr>
            <w:tcW w:w="389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XII</w:t>
            </w:r>
          </w:p>
        </w:tc>
        <w:tc>
          <w:tcPr>
            <w:tcW w:w="445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447" w:type="pct"/>
            <w:noWrap/>
            <w:vAlign w:val="center"/>
          </w:tcPr>
          <w:p w:rsidR="00160F53" w:rsidRPr="00160F53" w:rsidRDefault="00160F53" w:rsidP="002C5C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1D40" w:rsidRPr="00003940" w:rsidTr="00411D40">
        <w:trPr>
          <w:trHeight w:val="225"/>
        </w:trPr>
        <w:tc>
          <w:tcPr>
            <w:tcW w:w="266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47" w:type="pct"/>
            <w:noWrap/>
            <w:vAlign w:val="center"/>
          </w:tcPr>
          <w:p w:rsidR="00411D40" w:rsidRPr="001E2B20" w:rsidRDefault="00411D40" w:rsidP="00B96C3F">
            <w:pPr>
              <w:jc w:val="center"/>
              <w:rPr>
                <w:b/>
                <w:sz w:val="20"/>
                <w:szCs w:val="20"/>
              </w:rPr>
            </w:pPr>
            <w:r w:rsidRPr="001E2B20">
              <w:rPr>
                <w:b/>
                <w:sz w:val="20"/>
                <w:szCs w:val="20"/>
              </w:rPr>
              <w:t>С</w:t>
            </w:r>
          </w:p>
        </w:tc>
      </w:tr>
      <w:tr w:rsidR="00411D40" w:rsidRPr="00003940" w:rsidTr="00411D40">
        <w:trPr>
          <w:trHeight w:val="225"/>
        </w:trPr>
        <w:tc>
          <w:tcPr>
            <w:tcW w:w="266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447" w:type="pct"/>
            <w:noWrap/>
            <w:vAlign w:val="center"/>
          </w:tcPr>
          <w:p w:rsidR="00411D40" w:rsidRPr="001E2B20" w:rsidRDefault="00411D40" w:rsidP="00B96C3F">
            <w:pPr>
              <w:jc w:val="center"/>
              <w:rPr>
                <w:b/>
                <w:sz w:val="20"/>
                <w:szCs w:val="20"/>
              </w:rPr>
            </w:pPr>
            <w:r w:rsidRPr="001E2B20">
              <w:rPr>
                <w:b/>
                <w:sz w:val="20"/>
                <w:szCs w:val="20"/>
              </w:rPr>
              <w:t>СВ</w:t>
            </w:r>
          </w:p>
        </w:tc>
      </w:tr>
      <w:tr w:rsidR="00411D40" w:rsidRPr="00003940" w:rsidTr="00411D40">
        <w:trPr>
          <w:trHeight w:val="225"/>
        </w:trPr>
        <w:tc>
          <w:tcPr>
            <w:tcW w:w="266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47" w:type="pct"/>
            <w:noWrap/>
            <w:vAlign w:val="center"/>
          </w:tcPr>
          <w:p w:rsidR="00411D40" w:rsidRPr="001E2B20" w:rsidRDefault="00411D40" w:rsidP="00B96C3F">
            <w:pPr>
              <w:jc w:val="center"/>
              <w:rPr>
                <w:b/>
                <w:sz w:val="20"/>
                <w:szCs w:val="20"/>
              </w:rPr>
            </w:pPr>
            <w:r w:rsidRPr="001E2B20">
              <w:rPr>
                <w:b/>
                <w:sz w:val="20"/>
                <w:szCs w:val="20"/>
              </w:rPr>
              <w:t>В</w:t>
            </w:r>
          </w:p>
        </w:tc>
      </w:tr>
      <w:tr w:rsidR="00411D40" w:rsidRPr="00003940" w:rsidTr="00411D40">
        <w:trPr>
          <w:trHeight w:val="225"/>
        </w:trPr>
        <w:tc>
          <w:tcPr>
            <w:tcW w:w="266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47" w:type="pct"/>
            <w:noWrap/>
            <w:vAlign w:val="center"/>
          </w:tcPr>
          <w:p w:rsidR="00411D40" w:rsidRPr="001E2B20" w:rsidRDefault="00411D40" w:rsidP="00B96C3F">
            <w:pPr>
              <w:jc w:val="center"/>
              <w:rPr>
                <w:b/>
                <w:sz w:val="20"/>
                <w:szCs w:val="20"/>
              </w:rPr>
            </w:pPr>
            <w:r w:rsidRPr="001E2B20">
              <w:rPr>
                <w:b/>
                <w:sz w:val="20"/>
                <w:szCs w:val="20"/>
              </w:rPr>
              <w:t>ЮВ</w:t>
            </w:r>
          </w:p>
        </w:tc>
      </w:tr>
      <w:tr w:rsidR="00411D40" w:rsidRPr="00003940" w:rsidTr="00411D40">
        <w:trPr>
          <w:trHeight w:val="225"/>
        </w:trPr>
        <w:tc>
          <w:tcPr>
            <w:tcW w:w="266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47" w:type="pct"/>
            <w:noWrap/>
            <w:vAlign w:val="center"/>
          </w:tcPr>
          <w:p w:rsidR="00411D40" w:rsidRPr="001E2B20" w:rsidRDefault="00411D40" w:rsidP="00B96C3F">
            <w:pPr>
              <w:jc w:val="center"/>
              <w:rPr>
                <w:b/>
                <w:sz w:val="20"/>
                <w:szCs w:val="20"/>
              </w:rPr>
            </w:pPr>
            <w:r w:rsidRPr="001E2B20">
              <w:rPr>
                <w:b/>
                <w:sz w:val="20"/>
                <w:szCs w:val="20"/>
              </w:rPr>
              <w:t>Ю</w:t>
            </w:r>
          </w:p>
        </w:tc>
      </w:tr>
      <w:tr w:rsidR="00411D40" w:rsidRPr="00003940" w:rsidTr="00411D40">
        <w:trPr>
          <w:trHeight w:val="225"/>
        </w:trPr>
        <w:tc>
          <w:tcPr>
            <w:tcW w:w="266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447" w:type="pct"/>
            <w:noWrap/>
            <w:vAlign w:val="center"/>
          </w:tcPr>
          <w:p w:rsidR="00411D40" w:rsidRPr="001E2B20" w:rsidRDefault="00411D40" w:rsidP="00B96C3F">
            <w:pPr>
              <w:jc w:val="center"/>
              <w:rPr>
                <w:b/>
                <w:sz w:val="20"/>
                <w:szCs w:val="20"/>
              </w:rPr>
            </w:pPr>
            <w:r w:rsidRPr="001E2B20">
              <w:rPr>
                <w:b/>
                <w:sz w:val="20"/>
                <w:szCs w:val="20"/>
              </w:rPr>
              <w:t>Ю3</w:t>
            </w:r>
          </w:p>
        </w:tc>
      </w:tr>
      <w:tr w:rsidR="00411D40" w:rsidRPr="00003940" w:rsidTr="00411D40">
        <w:trPr>
          <w:trHeight w:val="225"/>
        </w:trPr>
        <w:tc>
          <w:tcPr>
            <w:tcW w:w="266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447" w:type="pct"/>
            <w:noWrap/>
            <w:vAlign w:val="center"/>
          </w:tcPr>
          <w:p w:rsidR="00411D40" w:rsidRPr="001E2B20" w:rsidRDefault="00411D40" w:rsidP="00B96C3F">
            <w:pPr>
              <w:jc w:val="center"/>
              <w:rPr>
                <w:b/>
                <w:sz w:val="20"/>
                <w:szCs w:val="20"/>
              </w:rPr>
            </w:pPr>
            <w:r w:rsidRPr="001E2B20">
              <w:rPr>
                <w:b/>
                <w:sz w:val="20"/>
                <w:szCs w:val="20"/>
              </w:rPr>
              <w:t>3</w:t>
            </w:r>
          </w:p>
        </w:tc>
      </w:tr>
      <w:tr w:rsidR="00411D40" w:rsidRPr="00003940" w:rsidTr="00411D40">
        <w:trPr>
          <w:trHeight w:val="225"/>
        </w:trPr>
        <w:tc>
          <w:tcPr>
            <w:tcW w:w="266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447" w:type="pct"/>
            <w:noWrap/>
            <w:vAlign w:val="center"/>
          </w:tcPr>
          <w:p w:rsidR="00411D40" w:rsidRPr="001E2B20" w:rsidRDefault="00411D40" w:rsidP="00B96C3F">
            <w:pPr>
              <w:jc w:val="center"/>
              <w:rPr>
                <w:b/>
                <w:sz w:val="20"/>
                <w:szCs w:val="20"/>
              </w:rPr>
            </w:pPr>
            <w:r w:rsidRPr="001E2B20">
              <w:rPr>
                <w:b/>
                <w:sz w:val="20"/>
                <w:szCs w:val="20"/>
              </w:rPr>
              <w:t>СЗ</w:t>
            </w:r>
          </w:p>
        </w:tc>
      </w:tr>
      <w:tr w:rsidR="00411D40" w:rsidRPr="00003940" w:rsidTr="00411D40">
        <w:trPr>
          <w:trHeight w:val="225"/>
        </w:trPr>
        <w:tc>
          <w:tcPr>
            <w:tcW w:w="266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2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89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45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47" w:type="pct"/>
            <w:noWrap/>
            <w:vAlign w:val="center"/>
          </w:tcPr>
          <w:p w:rsidR="00411D40" w:rsidRPr="001E2B20" w:rsidRDefault="00411D40" w:rsidP="00B96C3F">
            <w:pPr>
              <w:jc w:val="center"/>
              <w:rPr>
                <w:b/>
                <w:sz w:val="20"/>
                <w:szCs w:val="20"/>
              </w:rPr>
            </w:pPr>
            <w:r w:rsidRPr="001E2B20">
              <w:rPr>
                <w:b/>
                <w:sz w:val="20"/>
                <w:szCs w:val="20"/>
              </w:rPr>
              <w:t>штиль</w:t>
            </w:r>
          </w:p>
        </w:tc>
      </w:tr>
    </w:tbl>
    <w:p w:rsidR="00760C8A" w:rsidRPr="00760C8A" w:rsidRDefault="00760C8A" w:rsidP="00760C8A">
      <w:pPr>
        <w:pStyle w:val="a5"/>
        <w:suppressAutoHyphens/>
        <w:spacing w:after="0" w:line="360" w:lineRule="auto"/>
        <w:ind w:left="0" w:firstLine="851"/>
        <w:jc w:val="both"/>
      </w:pPr>
      <w:r w:rsidRPr="00760C8A">
        <w:t>Среднегодовая скорость ветра составляет 4,5 м/сек.</w:t>
      </w:r>
    </w:p>
    <w:p w:rsidR="005852D4" w:rsidRPr="005852D4" w:rsidRDefault="005852D4" w:rsidP="005852D4">
      <w:pPr>
        <w:spacing w:after="0" w:line="240" w:lineRule="auto"/>
        <w:rPr>
          <w:b/>
          <w:sz w:val="20"/>
          <w:szCs w:val="20"/>
        </w:rPr>
      </w:pPr>
      <w:r w:rsidRPr="005852D4">
        <w:rPr>
          <w:b/>
          <w:sz w:val="20"/>
          <w:szCs w:val="20"/>
        </w:rPr>
        <w:t xml:space="preserve">Таблица </w:t>
      </w:r>
      <w:r w:rsidR="00EE218A" w:rsidRPr="005852D4">
        <w:rPr>
          <w:b/>
          <w:sz w:val="20"/>
          <w:szCs w:val="20"/>
        </w:rPr>
        <w:fldChar w:fldCharType="begin"/>
      </w:r>
      <w:r w:rsidRPr="005852D4">
        <w:rPr>
          <w:b/>
          <w:sz w:val="20"/>
          <w:szCs w:val="20"/>
        </w:rPr>
        <w:instrText xml:space="preserve"> SEQ Таблица \* ARABIC </w:instrText>
      </w:r>
      <w:r w:rsidR="00EE218A" w:rsidRPr="005852D4">
        <w:rPr>
          <w:b/>
          <w:sz w:val="20"/>
          <w:szCs w:val="20"/>
        </w:rPr>
        <w:fldChar w:fldCharType="separate"/>
      </w:r>
      <w:r w:rsidR="00040AE5">
        <w:rPr>
          <w:b/>
          <w:noProof/>
          <w:sz w:val="20"/>
          <w:szCs w:val="20"/>
        </w:rPr>
        <w:t>4</w:t>
      </w:r>
      <w:r w:rsidR="00EE218A" w:rsidRPr="005852D4">
        <w:rPr>
          <w:b/>
          <w:sz w:val="20"/>
          <w:szCs w:val="20"/>
        </w:rPr>
        <w:fldChar w:fldCharType="end"/>
      </w:r>
      <w:r w:rsidRPr="005852D4">
        <w:rPr>
          <w:b/>
          <w:sz w:val="20"/>
          <w:szCs w:val="20"/>
        </w:rPr>
        <w:t xml:space="preserve"> – Средняя месячная и годовая скорость ветра, (м/сек)</w:t>
      </w:r>
    </w:p>
    <w:tbl>
      <w:tblPr>
        <w:tblStyle w:val="af3"/>
        <w:tblW w:w="4887" w:type="pct"/>
        <w:tblInd w:w="108" w:type="dxa"/>
        <w:tblLook w:val="0000" w:firstRow="0" w:lastRow="0" w:firstColumn="0" w:lastColumn="0" w:noHBand="0" w:noVBand="0"/>
      </w:tblPr>
      <w:tblGrid>
        <w:gridCol w:w="605"/>
        <w:gridCol w:w="713"/>
        <w:gridCol w:w="713"/>
        <w:gridCol w:w="713"/>
        <w:gridCol w:w="713"/>
        <w:gridCol w:w="713"/>
        <w:gridCol w:w="762"/>
        <w:gridCol w:w="868"/>
        <w:gridCol w:w="713"/>
        <w:gridCol w:w="713"/>
        <w:gridCol w:w="713"/>
        <w:gridCol w:w="762"/>
        <w:gridCol w:w="655"/>
      </w:tblGrid>
      <w:tr w:rsidR="008B3D8A" w:rsidRPr="00003940" w:rsidTr="00411D40">
        <w:trPr>
          <w:trHeight w:val="75"/>
        </w:trPr>
        <w:tc>
          <w:tcPr>
            <w:tcW w:w="323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81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81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81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381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81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407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464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381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381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81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XI</w:t>
            </w:r>
          </w:p>
        </w:tc>
        <w:tc>
          <w:tcPr>
            <w:tcW w:w="407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XII</w:t>
            </w:r>
          </w:p>
        </w:tc>
        <w:tc>
          <w:tcPr>
            <w:tcW w:w="350" w:type="pct"/>
            <w:noWrap/>
            <w:vAlign w:val="center"/>
          </w:tcPr>
          <w:p w:rsidR="008B3D8A" w:rsidRPr="004A59B3" w:rsidRDefault="008B3D8A" w:rsidP="005852D4">
            <w:pPr>
              <w:jc w:val="center"/>
              <w:rPr>
                <w:b/>
                <w:sz w:val="20"/>
                <w:szCs w:val="20"/>
              </w:rPr>
            </w:pPr>
            <w:r w:rsidRPr="004A59B3">
              <w:rPr>
                <w:b/>
                <w:sz w:val="20"/>
                <w:szCs w:val="20"/>
              </w:rPr>
              <w:t>год</w:t>
            </w:r>
          </w:p>
        </w:tc>
      </w:tr>
      <w:tr w:rsidR="00411D40" w:rsidRPr="00003940" w:rsidTr="00411D40">
        <w:trPr>
          <w:trHeight w:val="51"/>
        </w:trPr>
        <w:tc>
          <w:tcPr>
            <w:tcW w:w="323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381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5,2</w:t>
            </w:r>
          </w:p>
        </w:tc>
        <w:tc>
          <w:tcPr>
            <w:tcW w:w="381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381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4,6</w:t>
            </w:r>
          </w:p>
        </w:tc>
        <w:tc>
          <w:tcPr>
            <w:tcW w:w="381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4,2</w:t>
            </w:r>
          </w:p>
        </w:tc>
        <w:tc>
          <w:tcPr>
            <w:tcW w:w="381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3,8</w:t>
            </w:r>
          </w:p>
        </w:tc>
        <w:tc>
          <w:tcPr>
            <w:tcW w:w="407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464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3,4</w:t>
            </w:r>
          </w:p>
        </w:tc>
        <w:tc>
          <w:tcPr>
            <w:tcW w:w="381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3,9</w:t>
            </w:r>
          </w:p>
        </w:tc>
        <w:tc>
          <w:tcPr>
            <w:tcW w:w="381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4,5</w:t>
            </w:r>
          </w:p>
        </w:tc>
        <w:tc>
          <w:tcPr>
            <w:tcW w:w="381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407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5,2</w:t>
            </w:r>
          </w:p>
        </w:tc>
        <w:tc>
          <w:tcPr>
            <w:tcW w:w="350" w:type="pct"/>
            <w:noWrap/>
            <w:vAlign w:val="center"/>
          </w:tcPr>
          <w:p w:rsidR="00411D40" w:rsidRPr="009566BA" w:rsidRDefault="00411D40" w:rsidP="004254E7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9566BA">
              <w:rPr>
                <w:rFonts w:eastAsia="Calibri"/>
                <w:sz w:val="20"/>
                <w:szCs w:val="20"/>
              </w:rPr>
              <w:t>4,5</w:t>
            </w:r>
          </w:p>
        </w:tc>
      </w:tr>
    </w:tbl>
    <w:p w:rsidR="0033060D" w:rsidRDefault="00904652" w:rsidP="00F80919">
      <w:pPr>
        <w:pStyle w:val="a5"/>
        <w:suppressAutoHyphens/>
        <w:spacing w:after="0" w:line="360" w:lineRule="auto"/>
        <w:ind w:left="0" w:firstLine="851"/>
        <w:jc w:val="both"/>
      </w:pPr>
      <w:r w:rsidRPr="00904652">
        <w:t xml:space="preserve">В целом климат </w:t>
      </w:r>
      <w:r>
        <w:t>поселения</w:t>
      </w:r>
      <w:r w:rsidRPr="00904652">
        <w:t xml:space="preserve"> благоприятен для проживания, отдыха и сельского хозяйства. Агроклиматические условия </w:t>
      </w:r>
      <w:r w:rsidR="00071BB6">
        <w:t>сельсовет</w:t>
      </w:r>
      <w:r w:rsidRPr="00904652">
        <w:t xml:space="preserve">а позволяют выращивать все районированные сельскохозяйственные культуры: зерно, сахарную свеклу, овощи, </w:t>
      </w:r>
      <w:r w:rsidRPr="00904652">
        <w:lastRenderedPageBreak/>
        <w:t>картофель, кормовые культуры. Продолжительность летнего рекреационного периода 100-105 дней (25 мая – 5 сентября).</w:t>
      </w:r>
    </w:p>
    <w:p w:rsidR="00D43EB9" w:rsidRDefault="00D43EB9" w:rsidP="00B92FAB">
      <w:pPr>
        <w:pStyle w:val="3"/>
        <w:keepLines w:val="0"/>
        <w:numPr>
          <w:ilvl w:val="3"/>
          <w:numId w:val="2"/>
        </w:numPr>
        <w:suppressAutoHyphens/>
        <w:spacing w:before="36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27" w:name="_Toc268263627"/>
      <w:bookmarkStart w:id="28" w:name="_Toc408914972"/>
      <w:r w:rsidRPr="007202B9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Г</w:t>
      </w:r>
      <w:r w:rsidR="001275B0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идрология. Г</w:t>
      </w:r>
      <w:r w:rsidRPr="007202B9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идрография</w:t>
      </w:r>
      <w:bookmarkEnd w:id="27"/>
      <w:bookmarkEnd w:id="28"/>
    </w:p>
    <w:p w:rsidR="00986131" w:rsidRPr="00DF3608" w:rsidRDefault="008419D6" w:rsidP="008C3431">
      <w:pPr>
        <w:pStyle w:val="a5"/>
        <w:suppressAutoHyphens/>
        <w:spacing w:after="0" w:line="360" w:lineRule="auto"/>
        <w:ind w:left="0" w:firstLine="851"/>
        <w:jc w:val="both"/>
      </w:pPr>
      <w:r>
        <w:rPr>
          <w:iCs/>
        </w:rPr>
        <w:t xml:space="preserve"> С севера на юг территорию сельсовета пересекает река </w:t>
      </w:r>
      <w:proofErr w:type="spellStart"/>
      <w:r w:rsidR="00206C3C">
        <w:rPr>
          <w:iCs/>
        </w:rPr>
        <w:t>Воробжа</w:t>
      </w:r>
      <w:proofErr w:type="spellEnd"/>
      <w:r w:rsidR="00313BAA">
        <w:rPr>
          <w:iCs/>
        </w:rPr>
        <w:t xml:space="preserve">, </w:t>
      </w:r>
      <w:r w:rsidR="00986131">
        <w:rPr>
          <w:iCs/>
        </w:rPr>
        <w:t>являющаяся притоком Сейма</w:t>
      </w:r>
      <w:r w:rsidR="00313BAA" w:rsidRPr="008C3431">
        <w:rPr>
          <w:iCs/>
        </w:rPr>
        <w:t>.</w:t>
      </w:r>
      <w:r w:rsidR="00313BAA">
        <w:rPr>
          <w:iCs/>
        </w:rPr>
        <w:t xml:space="preserve"> </w:t>
      </w:r>
      <w:r w:rsidR="00DF3608" w:rsidRPr="003101DD">
        <w:t>Долина реки трапецеидальная, глубоко врезанная. Левый склон обрывистый, высотой 10-15 м, правый – более пологий. Правобережная пойма, шириной 3-3,5 км, луговая, местами поросшая кустарником, изобилует озерами, старицами, болотами. Затапливается при высоте уровня воды около 250 см. Русло реки в основном прямое, шириной в 60-90 м, глубиной 1,0-2,5 м. Дно песчано-галечное. Левый берег обрывистый, местами глинистый, правый – возвышается над рекой на 1</w:t>
      </w:r>
      <w:r w:rsidR="00DF3608">
        <w:t xml:space="preserve">-1,5 м, песчаный, затопляемый. </w:t>
      </w:r>
    </w:p>
    <w:p w:rsidR="00F76A85" w:rsidRPr="00D21719" w:rsidRDefault="00F76A85" w:rsidP="008C3431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t>Река о</w:t>
      </w:r>
      <w:r w:rsidRPr="003101DD">
        <w:t>тносятся к категории малых рек, мелк</w:t>
      </w:r>
      <w:r>
        <w:t>а</w:t>
      </w:r>
      <w:r w:rsidRPr="003101DD">
        <w:t>, извилист</w:t>
      </w:r>
      <w:r>
        <w:t>а</w:t>
      </w:r>
      <w:r w:rsidRPr="003101DD">
        <w:t>, име</w:t>
      </w:r>
      <w:r>
        <w:t>е</w:t>
      </w:r>
      <w:r w:rsidRPr="003101DD">
        <w:t>т медленное спокойное течение, зар</w:t>
      </w:r>
      <w:r>
        <w:t>осла</w:t>
      </w:r>
      <w:r w:rsidRPr="003101DD">
        <w:t xml:space="preserve"> водной растительностью.</w:t>
      </w:r>
    </w:p>
    <w:p w:rsidR="008419D6" w:rsidRDefault="00D21719" w:rsidP="008C3431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П</w:t>
      </w:r>
      <w:r w:rsidR="00941FBC">
        <w:rPr>
          <w:iCs/>
        </w:rPr>
        <w:t xml:space="preserve">ротяженность </w:t>
      </w:r>
      <w:r>
        <w:rPr>
          <w:iCs/>
        </w:rPr>
        <w:t xml:space="preserve">реки </w:t>
      </w:r>
      <w:r w:rsidR="00941FBC">
        <w:rPr>
          <w:iCs/>
        </w:rPr>
        <w:t xml:space="preserve">по территории сельсовета составляет </w:t>
      </w:r>
      <w:r w:rsidR="00AC6AFB">
        <w:rPr>
          <w:iCs/>
        </w:rPr>
        <w:t>15</w:t>
      </w:r>
      <w:r w:rsidR="008C1EB4">
        <w:rPr>
          <w:iCs/>
        </w:rPr>
        <w:t xml:space="preserve"> </w:t>
      </w:r>
      <w:r w:rsidR="00941FBC">
        <w:rPr>
          <w:iCs/>
        </w:rPr>
        <w:t xml:space="preserve">км. </w:t>
      </w:r>
    </w:p>
    <w:p w:rsidR="00A92B65" w:rsidRDefault="00A92B65" w:rsidP="00B1053F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Вблизи северной границы сельсовета протекает река </w:t>
      </w:r>
      <w:r w:rsidR="00DF3608">
        <w:rPr>
          <w:iCs/>
        </w:rPr>
        <w:t xml:space="preserve">Сейм. </w:t>
      </w:r>
      <w:r w:rsidR="00B1053F" w:rsidRPr="00B1053F">
        <w:rPr>
          <w:iCs/>
        </w:rPr>
        <w:t>Долина реки трапецеидальная, глубоко врезанная. Левый берег обрывистый, местами глинистый</w:t>
      </w:r>
      <w:r w:rsidR="007573BF">
        <w:rPr>
          <w:iCs/>
        </w:rPr>
        <w:t xml:space="preserve">, </w:t>
      </w:r>
      <w:r w:rsidR="007573BF" w:rsidRPr="00B1053F">
        <w:rPr>
          <w:iCs/>
        </w:rPr>
        <w:t>высотой 10-15 м</w:t>
      </w:r>
      <w:r w:rsidR="007573BF">
        <w:rPr>
          <w:iCs/>
        </w:rPr>
        <w:t>.</w:t>
      </w:r>
      <w:r w:rsidR="006B5322" w:rsidRPr="006B5322">
        <w:rPr>
          <w:iCs/>
        </w:rPr>
        <w:t xml:space="preserve"> </w:t>
      </w:r>
      <w:r w:rsidR="006B5322">
        <w:rPr>
          <w:iCs/>
        </w:rPr>
        <w:t xml:space="preserve">Протяженность реки по территории сельсовета составляет 9 км. </w:t>
      </w:r>
    </w:p>
    <w:p w:rsidR="001275B0" w:rsidRDefault="001275B0" w:rsidP="001275B0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2E0A94">
        <w:rPr>
          <w:iCs/>
        </w:rPr>
        <w:t xml:space="preserve">Хозяйственно-питьевое водоснабжение </w:t>
      </w:r>
      <w:r>
        <w:rPr>
          <w:iCs/>
        </w:rPr>
        <w:t>поселения</w:t>
      </w:r>
      <w:r w:rsidRPr="002E0A94">
        <w:rPr>
          <w:iCs/>
        </w:rPr>
        <w:t xml:space="preserve"> базируется на эксплуатации нескольких водоносных горизонтов. Возможные дебеты скважин до 20 л/сек. Строительство групповых водозаборов нецелесообразно. Рекомендуемые глубины эксплуатационных скважин составляют 100-130 м на водоразделах и 70-90 м в оврагах и балках.</w:t>
      </w:r>
      <w:r w:rsidRPr="00BC6E11">
        <w:rPr>
          <w:iCs/>
        </w:rPr>
        <w:t xml:space="preserve"> </w:t>
      </w:r>
    </w:p>
    <w:p w:rsidR="001275B0" w:rsidRDefault="001275B0" w:rsidP="001275B0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t>П</w:t>
      </w:r>
      <w:r w:rsidRPr="00104494">
        <w:t xml:space="preserve">о эксплуатационным запасам </w:t>
      </w:r>
      <w:r>
        <w:t xml:space="preserve">воды </w:t>
      </w:r>
      <w:r>
        <w:rPr>
          <w:iCs/>
        </w:rPr>
        <w:t>территория сельсовета делится на две части:</w:t>
      </w:r>
    </w:p>
    <w:p w:rsidR="001275B0" w:rsidRPr="005D50AF" w:rsidRDefault="001275B0" w:rsidP="00C82E22">
      <w:pPr>
        <w:pStyle w:val="a5"/>
        <w:numPr>
          <w:ilvl w:val="0"/>
          <w:numId w:val="40"/>
        </w:numPr>
        <w:suppressAutoHyphens/>
        <w:spacing w:after="0" w:line="360" w:lineRule="auto"/>
        <w:jc w:val="both"/>
        <w:rPr>
          <w:iCs/>
        </w:rPr>
      </w:pPr>
      <w:r w:rsidRPr="005D50AF">
        <w:rPr>
          <w:iCs/>
        </w:rPr>
        <w:t>пойма Сейма – благоприятная (модуль 1,80-5,0 л/сек);</w:t>
      </w:r>
    </w:p>
    <w:p w:rsidR="00D43EB9" w:rsidRPr="00B92FAB" w:rsidRDefault="001275B0" w:rsidP="00B92FAB">
      <w:pPr>
        <w:pStyle w:val="a5"/>
        <w:numPr>
          <w:ilvl w:val="0"/>
          <w:numId w:val="40"/>
        </w:numPr>
        <w:suppressAutoHyphens/>
        <w:spacing w:after="0" w:line="360" w:lineRule="auto"/>
        <w:jc w:val="both"/>
        <w:rPr>
          <w:iCs/>
        </w:rPr>
      </w:pPr>
      <w:r w:rsidRPr="005D50AF">
        <w:rPr>
          <w:iCs/>
        </w:rPr>
        <w:t>южная часть – ограниченно благоприятная (модуль 1,06-1,38 л/сек).</w:t>
      </w:r>
    </w:p>
    <w:p w:rsidR="00D43EB9" w:rsidRDefault="00D43EB9" w:rsidP="00B92FAB">
      <w:pPr>
        <w:pStyle w:val="3"/>
        <w:keepLines w:val="0"/>
        <w:numPr>
          <w:ilvl w:val="3"/>
          <w:numId w:val="2"/>
        </w:numPr>
        <w:suppressAutoHyphens/>
        <w:spacing w:before="36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29" w:name="_Toc247965262"/>
      <w:bookmarkStart w:id="30" w:name="_Toc268263628"/>
      <w:bookmarkStart w:id="31" w:name="_Toc408914973"/>
      <w:r w:rsidRPr="007202B9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Рельеф</w:t>
      </w:r>
      <w:bookmarkEnd w:id="29"/>
      <w:bookmarkEnd w:id="30"/>
      <w:bookmarkEnd w:id="31"/>
    </w:p>
    <w:p w:rsidR="00DB765C" w:rsidRDefault="0033060D" w:rsidP="003C2C69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proofErr w:type="spellStart"/>
      <w:r>
        <w:rPr>
          <w:iCs/>
        </w:rPr>
        <w:t>Дьяконовский</w:t>
      </w:r>
      <w:proofErr w:type="spellEnd"/>
      <w:r>
        <w:rPr>
          <w:iCs/>
        </w:rPr>
        <w:t xml:space="preserve"> сельсовет </w:t>
      </w:r>
      <w:r w:rsidR="00DB765C">
        <w:rPr>
          <w:iCs/>
        </w:rPr>
        <w:t>расположен</w:t>
      </w:r>
      <w:r>
        <w:rPr>
          <w:iCs/>
        </w:rPr>
        <w:t xml:space="preserve"> на Среднерусской возвышенности</w:t>
      </w:r>
      <w:r w:rsidR="001D65A3" w:rsidRPr="001D65A3">
        <w:rPr>
          <w:iCs/>
        </w:rPr>
        <w:t xml:space="preserve"> </w:t>
      </w:r>
      <w:r w:rsidR="001D65A3" w:rsidRPr="0043054B">
        <w:rPr>
          <w:iCs/>
        </w:rPr>
        <w:t xml:space="preserve">на надпойменных террасах реки Сейм, в зоне водосбора реки и ее притока р. </w:t>
      </w:r>
      <w:proofErr w:type="spellStart"/>
      <w:r w:rsidR="001D65A3" w:rsidRPr="0043054B">
        <w:rPr>
          <w:iCs/>
        </w:rPr>
        <w:t>Воробжа</w:t>
      </w:r>
      <w:proofErr w:type="spellEnd"/>
      <w:r>
        <w:rPr>
          <w:iCs/>
        </w:rPr>
        <w:t>.</w:t>
      </w:r>
    </w:p>
    <w:p w:rsidR="0043054B" w:rsidRDefault="0043054B" w:rsidP="003C2C69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Рельеф сельского поселения представляет собой</w:t>
      </w:r>
      <w:r w:rsidRPr="00F16E38">
        <w:rPr>
          <w:iCs/>
        </w:rPr>
        <w:t xml:space="preserve"> возвышенн</w:t>
      </w:r>
      <w:r>
        <w:rPr>
          <w:iCs/>
        </w:rPr>
        <w:t>ую</w:t>
      </w:r>
      <w:r w:rsidRPr="00F16E38">
        <w:rPr>
          <w:iCs/>
        </w:rPr>
        <w:t xml:space="preserve"> равнин</w:t>
      </w:r>
      <w:r>
        <w:rPr>
          <w:iCs/>
        </w:rPr>
        <w:t>у</w:t>
      </w:r>
      <w:r w:rsidRPr="0043054B">
        <w:rPr>
          <w:iCs/>
        </w:rPr>
        <w:t xml:space="preserve"> с незначительным перепадом высот, в отметках </w:t>
      </w:r>
      <w:r>
        <w:rPr>
          <w:iCs/>
        </w:rPr>
        <w:t xml:space="preserve">от </w:t>
      </w:r>
      <w:r w:rsidRPr="0043054B">
        <w:rPr>
          <w:iCs/>
        </w:rPr>
        <w:t xml:space="preserve">167,3 </w:t>
      </w:r>
      <w:r>
        <w:rPr>
          <w:iCs/>
        </w:rPr>
        <w:t xml:space="preserve">м </w:t>
      </w:r>
      <w:r w:rsidRPr="0043054B">
        <w:rPr>
          <w:iCs/>
        </w:rPr>
        <w:t xml:space="preserve">на уровне </w:t>
      </w:r>
      <w:proofErr w:type="spellStart"/>
      <w:r w:rsidRPr="0043054B">
        <w:rPr>
          <w:iCs/>
        </w:rPr>
        <w:t>меженя</w:t>
      </w:r>
      <w:proofErr w:type="spellEnd"/>
      <w:r w:rsidRPr="0043054B">
        <w:rPr>
          <w:iCs/>
        </w:rPr>
        <w:t xml:space="preserve"> р. </w:t>
      </w:r>
      <w:proofErr w:type="spellStart"/>
      <w:r w:rsidRPr="0043054B">
        <w:rPr>
          <w:iCs/>
        </w:rPr>
        <w:t>Воробжа</w:t>
      </w:r>
      <w:proofErr w:type="spellEnd"/>
      <w:r w:rsidRPr="0043054B">
        <w:rPr>
          <w:iCs/>
        </w:rPr>
        <w:t xml:space="preserve"> – </w:t>
      </w:r>
      <w:r>
        <w:rPr>
          <w:iCs/>
        </w:rPr>
        <w:t xml:space="preserve">до </w:t>
      </w:r>
      <w:r w:rsidRPr="0043054B">
        <w:rPr>
          <w:iCs/>
        </w:rPr>
        <w:t>248,9</w:t>
      </w:r>
      <w:r>
        <w:rPr>
          <w:iCs/>
        </w:rPr>
        <w:t xml:space="preserve"> м</w:t>
      </w:r>
      <w:r w:rsidRPr="0043054B">
        <w:rPr>
          <w:iCs/>
        </w:rPr>
        <w:t>, с подъемом от пойменной части реки в западном и восточном направлениях.</w:t>
      </w:r>
    </w:p>
    <w:p w:rsidR="00D835A5" w:rsidRDefault="00D835A5" w:rsidP="0043054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D835A5">
        <w:rPr>
          <w:iCs/>
        </w:rPr>
        <w:lastRenderedPageBreak/>
        <w:t xml:space="preserve">Застроенная часть большинства населенных пунктов (кроме х. </w:t>
      </w:r>
      <w:proofErr w:type="spellStart"/>
      <w:r w:rsidRPr="00D835A5">
        <w:rPr>
          <w:iCs/>
        </w:rPr>
        <w:t>Черемошной</w:t>
      </w:r>
      <w:proofErr w:type="spellEnd"/>
      <w:r w:rsidRPr="00D835A5">
        <w:rPr>
          <w:iCs/>
        </w:rPr>
        <w:t xml:space="preserve">) прилегает к пойменной части водотока (р. </w:t>
      </w:r>
      <w:proofErr w:type="spellStart"/>
      <w:r w:rsidRPr="00D835A5">
        <w:rPr>
          <w:iCs/>
        </w:rPr>
        <w:t>Воробжа</w:t>
      </w:r>
      <w:proofErr w:type="spellEnd"/>
      <w:r w:rsidRPr="00D835A5">
        <w:rPr>
          <w:iCs/>
        </w:rPr>
        <w:t>), северные окраины с. Дьяконово прилегают к пойме р. Сейм, расположена как правило на внутренних склонах не глубокой балки (образующей долину реки).</w:t>
      </w:r>
    </w:p>
    <w:p w:rsidR="0043054B" w:rsidRPr="0043054B" w:rsidRDefault="0043054B" w:rsidP="0043054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43054B">
        <w:rPr>
          <w:iCs/>
        </w:rPr>
        <w:t xml:space="preserve">Густота овражно-балочной сети средняя, выделяются 5 балок, примыкающие к долине водотока с овражными врезами и эрозионными размывами. </w:t>
      </w:r>
    </w:p>
    <w:p w:rsidR="0043054B" w:rsidRPr="0043054B" w:rsidRDefault="0043054B" w:rsidP="0043054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43054B">
        <w:rPr>
          <w:iCs/>
        </w:rPr>
        <w:t>Различается два водораздела, склоны надпойменных террас имеет уклон 4-13 градусов.</w:t>
      </w:r>
    </w:p>
    <w:p w:rsidR="001D65A3" w:rsidRDefault="0043054B" w:rsidP="0043054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43054B">
        <w:rPr>
          <w:iCs/>
        </w:rPr>
        <w:t>Склоны и долины балок и оврагов в незначительной части заполнены и кустарниковой растительностью.</w:t>
      </w:r>
    </w:p>
    <w:p w:rsidR="00322E6A" w:rsidRDefault="00322E6A" w:rsidP="00B92FAB">
      <w:pPr>
        <w:pStyle w:val="3"/>
        <w:keepLines w:val="0"/>
        <w:numPr>
          <w:ilvl w:val="3"/>
          <w:numId w:val="2"/>
        </w:numPr>
        <w:suppressAutoHyphens/>
        <w:spacing w:before="36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32" w:name="_Toc268263629"/>
      <w:bookmarkStart w:id="33" w:name="_Toc408914974"/>
      <w:r w:rsidRPr="00322E6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Почвы</w:t>
      </w:r>
      <w:bookmarkEnd w:id="32"/>
      <w:bookmarkEnd w:id="33"/>
    </w:p>
    <w:p w:rsidR="00B911F1" w:rsidRPr="00F16E38" w:rsidRDefault="006B5A0D" w:rsidP="006B5A0D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F16E38">
        <w:rPr>
          <w:iCs/>
        </w:rPr>
        <w:t>Основными типами почв явля</w:t>
      </w:r>
      <w:r w:rsidR="00B911F1">
        <w:rPr>
          <w:iCs/>
        </w:rPr>
        <w:t>ю</w:t>
      </w:r>
      <w:r w:rsidRPr="00F16E38">
        <w:rPr>
          <w:iCs/>
        </w:rPr>
        <w:t>тся чернозем</w:t>
      </w:r>
      <w:r w:rsidR="00B911F1">
        <w:rPr>
          <w:iCs/>
        </w:rPr>
        <w:t>ные</w:t>
      </w:r>
      <w:r w:rsidRPr="00F16E38">
        <w:rPr>
          <w:iCs/>
        </w:rPr>
        <w:t xml:space="preserve"> </w:t>
      </w:r>
      <w:r>
        <w:rPr>
          <w:iCs/>
        </w:rPr>
        <w:t>–</w:t>
      </w:r>
      <w:r w:rsidRPr="00F16E38">
        <w:rPr>
          <w:iCs/>
        </w:rPr>
        <w:t xml:space="preserve"> </w:t>
      </w:r>
      <w:r w:rsidR="00C2346C">
        <w:rPr>
          <w:iCs/>
        </w:rPr>
        <w:t>62</w:t>
      </w:r>
      <w:r w:rsidRPr="00F16E38">
        <w:rPr>
          <w:iCs/>
        </w:rPr>
        <w:t xml:space="preserve">% и серые лесные </w:t>
      </w:r>
      <w:r>
        <w:rPr>
          <w:iCs/>
        </w:rPr>
        <w:t>–</w:t>
      </w:r>
      <w:r w:rsidRPr="00F16E38">
        <w:rPr>
          <w:iCs/>
        </w:rPr>
        <w:t xml:space="preserve"> </w:t>
      </w:r>
      <w:r w:rsidR="00C2346C">
        <w:rPr>
          <w:iCs/>
        </w:rPr>
        <w:t>35</w:t>
      </w:r>
      <w:r w:rsidR="00B911F1">
        <w:rPr>
          <w:iCs/>
        </w:rPr>
        <w:t>%, пойменные луговые – 1,4%.</w:t>
      </w:r>
    </w:p>
    <w:p w:rsidR="00E011AA" w:rsidRDefault="006B5A0D" w:rsidP="00E011AA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F16E38">
        <w:rPr>
          <w:iCs/>
        </w:rPr>
        <w:t>По механическому составу тяжело</w:t>
      </w:r>
      <w:r>
        <w:rPr>
          <w:iCs/>
        </w:rPr>
        <w:t>суглинистые почвы составляют 62</w:t>
      </w:r>
      <w:r w:rsidRPr="00F16E38">
        <w:rPr>
          <w:iCs/>
        </w:rPr>
        <w:t>%, сред</w:t>
      </w:r>
      <w:r>
        <w:rPr>
          <w:iCs/>
        </w:rPr>
        <w:t>несуглинистые – 34</w:t>
      </w:r>
      <w:r w:rsidRPr="00F16E38">
        <w:rPr>
          <w:iCs/>
        </w:rPr>
        <w:t>%. Соде</w:t>
      </w:r>
      <w:r>
        <w:rPr>
          <w:iCs/>
        </w:rPr>
        <w:t>ржание гумуса колеблется от 0,7% до 3,9</w:t>
      </w:r>
      <w:r w:rsidRPr="00F16E38">
        <w:rPr>
          <w:iCs/>
        </w:rPr>
        <w:t xml:space="preserve">%. </w:t>
      </w:r>
    </w:p>
    <w:p w:rsidR="00B64B2A" w:rsidRPr="00B92FAB" w:rsidRDefault="00E011AA" w:rsidP="00B92FA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Территория сельсовета относится к </w:t>
      </w:r>
      <w:r w:rsidRPr="00E011AA">
        <w:rPr>
          <w:lang w:eastAsia="ru-RU"/>
        </w:rPr>
        <w:t>район</w:t>
      </w:r>
      <w:r>
        <w:rPr>
          <w:lang w:eastAsia="ru-RU"/>
        </w:rPr>
        <w:t>у</w:t>
      </w:r>
      <w:r w:rsidRPr="00E011AA">
        <w:rPr>
          <w:lang w:eastAsia="ru-RU"/>
        </w:rPr>
        <w:t xml:space="preserve"> среднего проявления эрозии, с интенсивностью 1,5-</w:t>
      </w:r>
      <w:r w:rsidR="00035B05">
        <w:rPr>
          <w:lang w:eastAsia="ru-RU"/>
        </w:rPr>
        <w:t>3 т/га в год.</w:t>
      </w:r>
    </w:p>
    <w:p w:rsidR="00D43EB9" w:rsidRDefault="00D43EB9" w:rsidP="00B92FAB">
      <w:pPr>
        <w:pStyle w:val="3"/>
        <w:keepLines w:val="0"/>
        <w:numPr>
          <w:ilvl w:val="3"/>
          <w:numId w:val="2"/>
        </w:numPr>
        <w:suppressAutoHyphens/>
        <w:spacing w:before="36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34" w:name="_Toc268263630"/>
      <w:bookmarkStart w:id="35" w:name="_Toc408914975"/>
      <w:r w:rsidRPr="007202B9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Геологическая характеристика</w:t>
      </w:r>
      <w:bookmarkEnd w:id="34"/>
      <w:bookmarkEnd w:id="35"/>
    </w:p>
    <w:p w:rsidR="00BC48FB" w:rsidRPr="00BC48FB" w:rsidRDefault="00BC48FB" w:rsidP="00BC48F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bookmarkStart w:id="36" w:name="_Toc247965265"/>
      <w:bookmarkStart w:id="37" w:name="_Toc268263632"/>
      <w:r w:rsidRPr="00BC48FB">
        <w:rPr>
          <w:iCs/>
        </w:rPr>
        <w:t xml:space="preserve">Сельсовет расположен на поверхности Воронежского кристаллического массива, сложенного метаморфическими и изверженными породами архея и протерозоя. В геологическом строении покрывающий </w:t>
      </w:r>
      <w:proofErr w:type="spellStart"/>
      <w:r w:rsidRPr="00BC48FB">
        <w:rPr>
          <w:iCs/>
        </w:rPr>
        <w:t>массивоосадочной</w:t>
      </w:r>
      <w:proofErr w:type="spellEnd"/>
      <w:r w:rsidRPr="00BC48FB">
        <w:rPr>
          <w:iCs/>
        </w:rPr>
        <w:t xml:space="preserve"> толщи принимают участие породы девонской, каменноугольной, юрской, меловой, палеогеновой и четвертичной систем. Подземные воды приурочены ко всем этим образованиям. </w:t>
      </w:r>
    </w:p>
    <w:p w:rsidR="00BC48FB" w:rsidRPr="00BC48FB" w:rsidRDefault="00BC48FB" w:rsidP="00BC48F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BC48FB">
        <w:rPr>
          <w:iCs/>
        </w:rPr>
        <w:t xml:space="preserve">По условиям поверхностного строительства территория сельсовета расположена на породах аллювиального </w:t>
      </w:r>
      <w:proofErr w:type="spellStart"/>
      <w:r w:rsidRPr="00BC48FB">
        <w:rPr>
          <w:iCs/>
        </w:rPr>
        <w:t>четвертично</w:t>
      </w:r>
      <w:proofErr w:type="spellEnd"/>
      <w:r w:rsidRPr="00BC48FB">
        <w:rPr>
          <w:iCs/>
        </w:rPr>
        <w:t>-современного инженерно-геологического комплекса (комплекса внеледниковых отложений), представленного переслаивающимися песчаными и глинистыми породами с линзами гравийного материала. Мощность комплекса находится в пределах 1-20 м. С данным комплексом связаны процессы заболачивания и боковой речной эрозии.</w:t>
      </w:r>
    </w:p>
    <w:p w:rsidR="00BC48FB" w:rsidRPr="00BC48FB" w:rsidRDefault="00BC48FB" w:rsidP="00BC48F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BC48FB">
        <w:rPr>
          <w:iCs/>
        </w:rPr>
        <w:t xml:space="preserve">В долинах рек, нижних надпойменных террасах </w:t>
      </w:r>
      <w:r w:rsidR="000F5A83">
        <w:rPr>
          <w:iCs/>
        </w:rPr>
        <w:t xml:space="preserve">залегают </w:t>
      </w:r>
      <w:r w:rsidRPr="00BC48FB">
        <w:rPr>
          <w:iCs/>
        </w:rPr>
        <w:t>пород</w:t>
      </w:r>
      <w:r w:rsidR="000F5A83">
        <w:rPr>
          <w:iCs/>
        </w:rPr>
        <w:t>ы</w:t>
      </w:r>
      <w:r w:rsidRPr="00BC48FB">
        <w:rPr>
          <w:iCs/>
        </w:rPr>
        <w:t xml:space="preserve"> аллювиального средне-верхнечетвертичного инженерно-геологического комплекса. </w:t>
      </w:r>
      <w:r w:rsidR="000F5A83">
        <w:rPr>
          <w:iCs/>
        </w:rPr>
        <w:t>К</w:t>
      </w:r>
      <w:r w:rsidRPr="00BC48FB">
        <w:rPr>
          <w:iCs/>
        </w:rPr>
        <w:t xml:space="preserve">омплекс </w:t>
      </w:r>
      <w:r w:rsidR="000F5A83">
        <w:rPr>
          <w:iCs/>
        </w:rPr>
        <w:t>п</w:t>
      </w:r>
      <w:r w:rsidR="000F5A83" w:rsidRPr="00BC48FB">
        <w:rPr>
          <w:iCs/>
        </w:rPr>
        <w:t xml:space="preserve">редставлен </w:t>
      </w:r>
      <w:r w:rsidRPr="00BC48FB">
        <w:rPr>
          <w:iCs/>
        </w:rPr>
        <w:lastRenderedPageBreak/>
        <w:t xml:space="preserve">переслаивающимися песчаными и глинистыми породами с прослоями гравия. Глинистые отложения представлены преимущественно пылеватыми суглинками, реже супесями и глинами, обычно в пластичной консистенции. К данному комплексу приурочены процессы боковой речной эрозии, заболачивания, </w:t>
      </w:r>
      <w:proofErr w:type="spellStart"/>
      <w:r w:rsidRPr="00BC48FB">
        <w:rPr>
          <w:iCs/>
        </w:rPr>
        <w:t>просадочные</w:t>
      </w:r>
      <w:proofErr w:type="spellEnd"/>
      <w:r w:rsidRPr="00BC48FB">
        <w:rPr>
          <w:iCs/>
        </w:rPr>
        <w:t xml:space="preserve"> явления на вторых надпойменных террасах.</w:t>
      </w:r>
    </w:p>
    <w:p w:rsidR="00BC48FB" w:rsidRPr="00BC48FB" w:rsidRDefault="00BC48FB" w:rsidP="00BC48F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BC48FB">
        <w:rPr>
          <w:iCs/>
        </w:rPr>
        <w:t xml:space="preserve"> Верхние надпойменные террасы, водоразделы сложены породами комплекса нерасчлененных покровных отложений. Комплекс представлен преимущественно пылеватыми и лессовидными суглинками, реже глинами, супесями и лессами. Мощность комплекса от 1 до 30 м (в среднем 5-10 м). При замачивании породы комплекса склонны к просадкам, легко подвергаются размыву с образованием оврагов, суффозионных провалов, </w:t>
      </w:r>
      <w:proofErr w:type="spellStart"/>
      <w:r w:rsidRPr="00BC48FB">
        <w:rPr>
          <w:iCs/>
        </w:rPr>
        <w:t>просадочных</w:t>
      </w:r>
      <w:proofErr w:type="spellEnd"/>
      <w:r w:rsidRPr="00BC48FB">
        <w:rPr>
          <w:iCs/>
        </w:rPr>
        <w:t xml:space="preserve"> воронок.</w:t>
      </w:r>
    </w:p>
    <w:p w:rsidR="00BC48FB" w:rsidRPr="00BC48FB" w:rsidRDefault="00BC48FB" w:rsidP="00BC48F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BC48FB">
        <w:rPr>
          <w:iCs/>
        </w:rPr>
        <w:t xml:space="preserve">Подстилающими породами (породами коренной основы) являются породы </w:t>
      </w:r>
      <w:proofErr w:type="spellStart"/>
      <w:r w:rsidRPr="00BC48FB">
        <w:rPr>
          <w:iCs/>
        </w:rPr>
        <w:t>турон-маастрихтского</w:t>
      </w:r>
      <w:proofErr w:type="spellEnd"/>
      <w:r w:rsidRPr="00BC48FB">
        <w:rPr>
          <w:iCs/>
        </w:rPr>
        <w:t xml:space="preserve"> инженерно-геологического комплекса. Залегает на глубине 10-15 м, выходя на поверхность в склонах долин и по северному краю своего распространения. Литологические разности комплекса представлены мелом, мергелем и песком. Мощность комплекса составляет 30-45 м. Характерной особенностью описываемого комплекса является наличие в нем верхней и нижней трещиноватых зон. В пределах этих зон мело-мергельные отложения часто подвержены проявлению карстово-суффозионных процессов. </w:t>
      </w:r>
      <w:proofErr w:type="spellStart"/>
      <w:r w:rsidRPr="00BC48FB">
        <w:rPr>
          <w:iCs/>
        </w:rPr>
        <w:t>Карсто</w:t>
      </w:r>
      <w:proofErr w:type="spellEnd"/>
      <w:r w:rsidRPr="00BC48FB">
        <w:rPr>
          <w:iCs/>
        </w:rPr>
        <w:t>-суффозионные воронки чаще приурочены к коренным склонам долин и нередко заполнены песчаным материалом.</w:t>
      </w:r>
    </w:p>
    <w:p w:rsidR="00BC48FB" w:rsidRPr="00BC48FB" w:rsidRDefault="00BC48FB" w:rsidP="00BC48F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BC48FB">
        <w:rPr>
          <w:iCs/>
        </w:rPr>
        <w:t>Комплексы являются средой развития преимущественно эрозионных процессов, суффозии, просадок.</w:t>
      </w:r>
    </w:p>
    <w:p w:rsidR="00C812CC" w:rsidRDefault="00104217" w:rsidP="00B92FAB">
      <w:pPr>
        <w:pStyle w:val="3"/>
        <w:keepLines w:val="0"/>
        <w:numPr>
          <w:ilvl w:val="3"/>
          <w:numId w:val="2"/>
        </w:numPr>
        <w:suppressAutoHyphens/>
        <w:spacing w:before="36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38" w:name="_Toc408914976"/>
      <w:r w:rsidRPr="00322E6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Минерально-сырьевые ресурсы</w:t>
      </w:r>
      <w:bookmarkEnd w:id="36"/>
      <w:bookmarkEnd w:id="37"/>
      <w:bookmarkEnd w:id="38"/>
    </w:p>
    <w:p w:rsidR="00793503" w:rsidRDefault="00BB6A57" w:rsidP="00C3696A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На территории </w:t>
      </w:r>
      <w:proofErr w:type="spellStart"/>
      <w:r>
        <w:rPr>
          <w:iCs/>
        </w:rPr>
        <w:t>Д</w:t>
      </w:r>
      <w:r w:rsidR="006B17E1">
        <w:rPr>
          <w:iCs/>
        </w:rPr>
        <w:t>ьяконовского</w:t>
      </w:r>
      <w:proofErr w:type="spellEnd"/>
      <w:r w:rsidR="00AC71A7" w:rsidRPr="00BB6A57">
        <w:rPr>
          <w:iCs/>
        </w:rPr>
        <w:t xml:space="preserve"> </w:t>
      </w:r>
      <w:r w:rsidR="00793503">
        <w:rPr>
          <w:iCs/>
        </w:rPr>
        <w:t xml:space="preserve">сельсовета </w:t>
      </w:r>
      <w:r w:rsidR="005D379E">
        <w:rPr>
          <w:iCs/>
        </w:rPr>
        <w:t xml:space="preserve">имеется </w:t>
      </w:r>
      <w:r w:rsidR="00E95F1C">
        <w:rPr>
          <w:iCs/>
        </w:rPr>
        <w:t>«</w:t>
      </w:r>
      <w:r w:rsidR="005D379E" w:rsidRPr="00BB6A57">
        <w:rPr>
          <w:iCs/>
        </w:rPr>
        <w:t>Новосельское</w:t>
      </w:r>
      <w:r w:rsidR="00E95F1C">
        <w:rPr>
          <w:iCs/>
        </w:rPr>
        <w:t>»</w:t>
      </w:r>
      <w:r w:rsidR="005D379E" w:rsidRPr="00BB6A57">
        <w:rPr>
          <w:iCs/>
        </w:rPr>
        <w:t xml:space="preserve"> </w:t>
      </w:r>
      <w:r w:rsidR="00AC71A7" w:rsidRPr="00BB6A57">
        <w:rPr>
          <w:iCs/>
        </w:rPr>
        <w:t>месторождени</w:t>
      </w:r>
      <w:r w:rsidR="005D379E">
        <w:rPr>
          <w:iCs/>
        </w:rPr>
        <w:t>е</w:t>
      </w:r>
      <w:r w:rsidR="00AC71A7" w:rsidRPr="00BB6A57">
        <w:rPr>
          <w:iCs/>
        </w:rPr>
        <w:t xml:space="preserve"> </w:t>
      </w:r>
      <w:r w:rsidR="005D379E">
        <w:rPr>
          <w:iCs/>
        </w:rPr>
        <w:t>керамзитовых глин</w:t>
      </w:r>
      <w:r w:rsidR="001F48DB">
        <w:rPr>
          <w:iCs/>
        </w:rPr>
        <w:t xml:space="preserve">. Месторождение расположено в </w:t>
      </w:r>
      <w:r w:rsidR="00B30833" w:rsidRPr="00BB6A57">
        <w:rPr>
          <w:iCs/>
        </w:rPr>
        <w:t xml:space="preserve">5 км </w:t>
      </w:r>
      <w:r w:rsidR="001F48DB">
        <w:rPr>
          <w:iCs/>
        </w:rPr>
        <w:t>к</w:t>
      </w:r>
      <w:r w:rsidR="00B30833" w:rsidRPr="00BB6A57">
        <w:rPr>
          <w:iCs/>
        </w:rPr>
        <w:t xml:space="preserve"> юго-восток</w:t>
      </w:r>
      <w:r w:rsidR="002B7591">
        <w:rPr>
          <w:iCs/>
        </w:rPr>
        <w:t>у</w:t>
      </w:r>
      <w:r w:rsidR="00B30833" w:rsidRPr="00BB6A57">
        <w:rPr>
          <w:iCs/>
        </w:rPr>
        <w:t xml:space="preserve"> от же</w:t>
      </w:r>
      <w:r w:rsidR="002B7591">
        <w:rPr>
          <w:iCs/>
        </w:rPr>
        <w:t>лезнодорожной станции Дьяконово</w:t>
      </w:r>
      <w:r w:rsidR="00B30833" w:rsidRPr="00BB6A57">
        <w:rPr>
          <w:iCs/>
        </w:rPr>
        <w:t xml:space="preserve">. </w:t>
      </w:r>
    </w:p>
    <w:p w:rsidR="00E847AA" w:rsidRDefault="00E847AA" w:rsidP="00E847AA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Разработкой данного участка занимаются два предприятия:</w:t>
      </w:r>
      <w:r w:rsidRPr="00E847AA">
        <w:rPr>
          <w:iCs/>
        </w:rPr>
        <w:t xml:space="preserve"> ООО </w:t>
      </w:r>
      <w:r w:rsidR="00E95F1C">
        <w:rPr>
          <w:iCs/>
        </w:rPr>
        <w:t>«</w:t>
      </w:r>
      <w:proofErr w:type="spellStart"/>
      <w:r w:rsidRPr="00E847AA">
        <w:rPr>
          <w:iCs/>
        </w:rPr>
        <w:t>Мелиз</w:t>
      </w:r>
      <w:proofErr w:type="spellEnd"/>
      <w:r w:rsidR="00E95F1C">
        <w:rPr>
          <w:iCs/>
        </w:rPr>
        <w:t>»</w:t>
      </w:r>
      <w:r>
        <w:rPr>
          <w:iCs/>
        </w:rPr>
        <w:t xml:space="preserve"> и</w:t>
      </w:r>
      <w:r w:rsidRPr="00E847AA">
        <w:rPr>
          <w:iCs/>
        </w:rPr>
        <w:t xml:space="preserve"> ООО </w:t>
      </w:r>
      <w:r w:rsidR="00E95F1C">
        <w:rPr>
          <w:iCs/>
        </w:rPr>
        <w:t>«</w:t>
      </w:r>
      <w:proofErr w:type="spellStart"/>
      <w:r w:rsidRPr="00E847AA">
        <w:rPr>
          <w:iCs/>
        </w:rPr>
        <w:t>Стройпоставка</w:t>
      </w:r>
      <w:proofErr w:type="spellEnd"/>
      <w:r w:rsidR="00E95F1C">
        <w:rPr>
          <w:iCs/>
        </w:rPr>
        <w:t>»</w:t>
      </w:r>
      <w:r>
        <w:rPr>
          <w:iCs/>
        </w:rPr>
        <w:t>.</w:t>
      </w:r>
    </w:p>
    <w:p w:rsidR="00004E02" w:rsidRPr="00C3696A" w:rsidRDefault="00AC71A7" w:rsidP="00C3696A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BB6A57">
        <w:rPr>
          <w:iCs/>
        </w:rPr>
        <w:t xml:space="preserve">Запасы </w:t>
      </w:r>
      <w:r w:rsidR="00C3696A">
        <w:rPr>
          <w:iCs/>
        </w:rPr>
        <w:t>мест</w:t>
      </w:r>
      <w:r w:rsidR="00793503">
        <w:rPr>
          <w:iCs/>
        </w:rPr>
        <w:t>о</w:t>
      </w:r>
      <w:r w:rsidR="00C3696A">
        <w:rPr>
          <w:iCs/>
        </w:rPr>
        <w:t>рождения</w:t>
      </w:r>
      <w:r w:rsidR="006B17E1">
        <w:rPr>
          <w:iCs/>
        </w:rPr>
        <w:t xml:space="preserve"> </w:t>
      </w:r>
      <w:r w:rsidR="005D1E15">
        <w:rPr>
          <w:iCs/>
        </w:rPr>
        <w:t xml:space="preserve">составляют 3,39 </w:t>
      </w:r>
      <w:proofErr w:type="spellStart"/>
      <w:r w:rsidR="005D1E15">
        <w:rPr>
          <w:iCs/>
        </w:rPr>
        <w:t>млн.т</w:t>
      </w:r>
      <w:proofErr w:type="spellEnd"/>
      <w:r w:rsidR="005D1E15">
        <w:rPr>
          <w:iCs/>
        </w:rPr>
        <w:t>, п</w:t>
      </w:r>
      <w:r w:rsidRPr="00BB6A57">
        <w:rPr>
          <w:iCs/>
        </w:rPr>
        <w:t xml:space="preserve">лощадь </w:t>
      </w:r>
      <w:r w:rsidR="005D1E15">
        <w:rPr>
          <w:iCs/>
        </w:rPr>
        <w:t xml:space="preserve">– </w:t>
      </w:r>
      <w:r w:rsidRPr="00BB6A57">
        <w:rPr>
          <w:iCs/>
        </w:rPr>
        <w:t xml:space="preserve">34 га, мощность полезной толщи </w:t>
      </w:r>
      <w:r w:rsidR="005D1E15">
        <w:rPr>
          <w:iCs/>
        </w:rPr>
        <w:t xml:space="preserve">– </w:t>
      </w:r>
      <w:r w:rsidRPr="00BB6A57">
        <w:rPr>
          <w:iCs/>
        </w:rPr>
        <w:t xml:space="preserve">13,4 м, мощность вскрыши </w:t>
      </w:r>
      <w:r w:rsidR="005D1E15">
        <w:rPr>
          <w:iCs/>
        </w:rPr>
        <w:t xml:space="preserve">– </w:t>
      </w:r>
      <w:r w:rsidRPr="00BB6A57">
        <w:rPr>
          <w:iCs/>
        </w:rPr>
        <w:t>4,27 м.</w:t>
      </w:r>
    </w:p>
    <w:p w:rsidR="00451468" w:rsidRPr="00451468" w:rsidRDefault="00451468" w:rsidP="00451468">
      <w:pPr>
        <w:spacing w:after="0" w:line="240" w:lineRule="auto"/>
        <w:jc w:val="both"/>
        <w:rPr>
          <w:b/>
          <w:sz w:val="20"/>
          <w:szCs w:val="20"/>
        </w:rPr>
      </w:pPr>
      <w:r w:rsidRPr="00451468">
        <w:rPr>
          <w:b/>
          <w:sz w:val="20"/>
          <w:szCs w:val="20"/>
        </w:rPr>
        <w:t xml:space="preserve">Таблица </w:t>
      </w:r>
      <w:r w:rsidR="00EE218A" w:rsidRPr="00451468">
        <w:rPr>
          <w:b/>
          <w:sz w:val="20"/>
          <w:szCs w:val="20"/>
        </w:rPr>
        <w:fldChar w:fldCharType="begin"/>
      </w:r>
      <w:r w:rsidRPr="00451468">
        <w:rPr>
          <w:b/>
          <w:sz w:val="20"/>
          <w:szCs w:val="20"/>
        </w:rPr>
        <w:instrText xml:space="preserve"> SEQ Таблица \* ARABIC </w:instrText>
      </w:r>
      <w:r w:rsidR="00EE218A" w:rsidRPr="00451468">
        <w:rPr>
          <w:b/>
          <w:sz w:val="20"/>
          <w:szCs w:val="20"/>
        </w:rPr>
        <w:fldChar w:fldCharType="separate"/>
      </w:r>
      <w:r w:rsidR="00040AE5">
        <w:rPr>
          <w:b/>
          <w:noProof/>
          <w:sz w:val="20"/>
          <w:szCs w:val="20"/>
        </w:rPr>
        <w:t>5</w:t>
      </w:r>
      <w:r w:rsidR="00EE218A" w:rsidRPr="00451468">
        <w:rPr>
          <w:b/>
          <w:sz w:val="20"/>
          <w:szCs w:val="20"/>
        </w:rPr>
        <w:fldChar w:fldCharType="end"/>
      </w:r>
      <w:r w:rsidRPr="00451468">
        <w:rPr>
          <w:b/>
          <w:sz w:val="20"/>
          <w:szCs w:val="20"/>
        </w:rPr>
        <w:t xml:space="preserve"> – Перечень месторождений общераспространенных полезных ископаемых, разрабатываемых </w:t>
      </w:r>
      <w:r w:rsidR="002E7ADE">
        <w:rPr>
          <w:b/>
          <w:sz w:val="20"/>
          <w:szCs w:val="20"/>
        </w:rPr>
        <w:t xml:space="preserve">на территории </w:t>
      </w:r>
      <w:proofErr w:type="spellStart"/>
      <w:r w:rsidR="002E7ADE">
        <w:rPr>
          <w:b/>
          <w:sz w:val="20"/>
          <w:szCs w:val="20"/>
        </w:rPr>
        <w:t>Дьяконовского</w:t>
      </w:r>
      <w:proofErr w:type="spellEnd"/>
      <w:r w:rsidR="002E7ADE">
        <w:rPr>
          <w:b/>
          <w:sz w:val="20"/>
          <w:szCs w:val="20"/>
        </w:rPr>
        <w:t xml:space="preserve"> сельсовета</w:t>
      </w:r>
      <w:r w:rsidRPr="00451468">
        <w:rPr>
          <w:b/>
          <w:sz w:val="20"/>
          <w:szCs w:val="20"/>
        </w:rPr>
        <w:t xml:space="preserve"> (по материалам Департамента экологической безопасности и природопользования Курской области)</w:t>
      </w:r>
    </w:p>
    <w:tbl>
      <w:tblPr>
        <w:tblStyle w:val="af3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685"/>
        <w:gridCol w:w="1985"/>
      </w:tblGrid>
      <w:tr w:rsidR="00004E02" w:rsidTr="002E7ADE">
        <w:trPr>
          <w:trHeight w:val="319"/>
        </w:trPr>
        <w:tc>
          <w:tcPr>
            <w:tcW w:w="709" w:type="dxa"/>
            <w:vAlign w:val="center"/>
          </w:tcPr>
          <w:p w:rsidR="00004E02" w:rsidRPr="00451468" w:rsidRDefault="00004E02" w:rsidP="00451468">
            <w:pPr>
              <w:jc w:val="center"/>
              <w:rPr>
                <w:b/>
                <w:sz w:val="20"/>
                <w:szCs w:val="20"/>
              </w:rPr>
            </w:pPr>
            <w:r w:rsidRPr="004514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004E02" w:rsidRPr="00451468" w:rsidRDefault="00004E02" w:rsidP="00451468">
            <w:pPr>
              <w:jc w:val="center"/>
              <w:rPr>
                <w:b/>
                <w:sz w:val="20"/>
                <w:szCs w:val="20"/>
              </w:rPr>
            </w:pPr>
            <w:r w:rsidRPr="00451468">
              <w:rPr>
                <w:b/>
                <w:sz w:val="20"/>
                <w:szCs w:val="20"/>
              </w:rPr>
              <w:t>Месторождение, карьер</w:t>
            </w:r>
          </w:p>
        </w:tc>
        <w:tc>
          <w:tcPr>
            <w:tcW w:w="3685" w:type="dxa"/>
            <w:vAlign w:val="center"/>
          </w:tcPr>
          <w:p w:rsidR="00004E02" w:rsidRPr="00451468" w:rsidRDefault="00004E02" w:rsidP="00451468">
            <w:pPr>
              <w:jc w:val="center"/>
              <w:rPr>
                <w:b/>
                <w:sz w:val="20"/>
                <w:szCs w:val="20"/>
              </w:rPr>
            </w:pPr>
            <w:r w:rsidRPr="00451468">
              <w:rPr>
                <w:b/>
                <w:sz w:val="20"/>
                <w:szCs w:val="20"/>
              </w:rPr>
              <w:t>Название предприятия</w:t>
            </w:r>
          </w:p>
        </w:tc>
        <w:tc>
          <w:tcPr>
            <w:tcW w:w="1985" w:type="dxa"/>
            <w:vAlign w:val="center"/>
          </w:tcPr>
          <w:p w:rsidR="00004E02" w:rsidRPr="00451468" w:rsidRDefault="00004E02" w:rsidP="00451468">
            <w:pPr>
              <w:jc w:val="center"/>
              <w:rPr>
                <w:b/>
                <w:sz w:val="20"/>
                <w:szCs w:val="20"/>
              </w:rPr>
            </w:pPr>
            <w:r w:rsidRPr="00451468">
              <w:rPr>
                <w:b/>
                <w:sz w:val="20"/>
                <w:szCs w:val="20"/>
              </w:rPr>
              <w:t>№ лицензии</w:t>
            </w:r>
          </w:p>
        </w:tc>
      </w:tr>
      <w:tr w:rsidR="00004E02" w:rsidTr="002E7ADE">
        <w:trPr>
          <w:trHeight w:val="355"/>
        </w:trPr>
        <w:tc>
          <w:tcPr>
            <w:tcW w:w="709" w:type="dxa"/>
            <w:vAlign w:val="center"/>
          </w:tcPr>
          <w:p w:rsidR="00004E02" w:rsidRPr="00451468" w:rsidRDefault="00004E02" w:rsidP="00451468">
            <w:pPr>
              <w:jc w:val="center"/>
              <w:rPr>
                <w:sz w:val="20"/>
                <w:szCs w:val="20"/>
              </w:rPr>
            </w:pPr>
            <w:r w:rsidRPr="0045146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004E02" w:rsidRPr="00451468" w:rsidRDefault="00004E02" w:rsidP="00451468">
            <w:pPr>
              <w:jc w:val="center"/>
              <w:rPr>
                <w:sz w:val="20"/>
                <w:szCs w:val="20"/>
              </w:rPr>
            </w:pPr>
            <w:r w:rsidRPr="00451468">
              <w:rPr>
                <w:sz w:val="20"/>
                <w:szCs w:val="20"/>
              </w:rPr>
              <w:t>Новоселовское месторождение керамзитовых глин и суглинков</w:t>
            </w:r>
          </w:p>
        </w:tc>
        <w:tc>
          <w:tcPr>
            <w:tcW w:w="3685" w:type="dxa"/>
            <w:vAlign w:val="center"/>
          </w:tcPr>
          <w:p w:rsidR="00004E02" w:rsidRPr="00451468" w:rsidRDefault="00004E02" w:rsidP="00451468">
            <w:pPr>
              <w:ind w:left="-108"/>
              <w:jc w:val="center"/>
              <w:rPr>
                <w:sz w:val="20"/>
                <w:szCs w:val="20"/>
              </w:rPr>
            </w:pPr>
            <w:r w:rsidRPr="00451468">
              <w:rPr>
                <w:sz w:val="20"/>
                <w:szCs w:val="20"/>
              </w:rPr>
              <w:t xml:space="preserve">1. Юго-Западный участок ООО </w:t>
            </w:r>
            <w:r w:rsidR="00E95F1C">
              <w:rPr>
                <w:sz w:val="20"/>
                <w:szCs w:val="20"/>
              </w:rPr>
              <w:t>«</w:t>
            </w:r>
            <w:proofErr w:type="spellStart"/>
            <w:r w:rsidRPr="00451468">
              <w:rPr>
                <w:sz w:val="20"/>
                <w:szCs w:val="20"/>
              </w:rPr>
              <w:t>Мелиз</w:t>
            </w:r>
            <w:proofErr w:type="spellEnd"/>
            <w:r w:rsidR="00E95F1C">
              <w:rPr>
                <w:sz w:val="20"/>
                <w:szCs w:val="20"/>
              </w:rPr>
              <w:t>»</w:t>
            </w:r>
          </w:p>
          <w:p w:rsidR="00004E02" w:rsidRPr="00451468" w:rsidRDefault="00004E02" w:rsidP="00451468">
            <w:pPr>
              <w:ind w:left="-250"/>
              <w:jc w:val="center"/>
              <w:rPr>
                <w:sz w:val="20"/>
                <w:szCs w:val="20"/>
              </w:rPr>
            </w:pPr>
            <w:r w:rsidRPr="00451468">
              <w:rPr>
                <w:sz w:val="20"/>
                <w:szCs w:val="20"/>
              </w:rPr>
              <w:t xml:space="preserve">2. ООО </w:t>
            </w:r>
            <w:r w:rsidR="00E95F1C">
              <w:rPr>
                <w:sz w:val="20"/>
                <w:szCs w:val="20"/>
              </w:rPr>
              <w:t>«</w:t>
            </w:r>
            <w:proofErr w:type="spellStart"/>
            <w:r w:rsidRPr="00451468">
              <w:rPr>
                <w:sz w:val="20"/>
                <w:szCs w:val="20"/>
              </w:rPr>
              <w:t>Стройпоставка</w:t>
            </w:r>
            <w:proofErr w:type="spellEnd"/>
            <w:r w:rsidR="00E95F1C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004E02" w:rsidRPr="00451468" w:rsidRDefault="00004E02" w:rsidP="00451468">
            <w:pPr>
              <w:jc w:val="center"/>
              <w:rPr>
                <w:sz w:val="20"/>
                <w:szCs w:val="20"/>
              </w:rPr>
            </w:pPr>
            <w:r w:rsidRPr="00451468">
              <w:rPr>
                <w:sz w:val="20"/>
                <w:szCs w:val="20"/>
              </w:rPr>
              <w:t>КРС 53762 ТЭ</w:t>
            </w:r>
          </w:p>
          <w:p w:rsidR="00004E02" w:rsidRPr="00451468" w:rsidRDefault="00004E02" w:rsidP="00451468">
            <w:pPr>
              <w:jc w:val="center"/>
              <w:rPr>
                <w:sz w:val="20"/>
                <w:szCs w:val="20"/>
              </w:rPr>
            </w:pPr>
            <w:r w:rsidRPr="00451468">
              <w:rPr>
                <w:sz w:val="20"/>
                <w:szCs w:val="20"/>
              </w:rPr>
              <w:t>КРС 80017 ТР</w:t>
            </w:r>
          </w:p>
        </w:tc>
      </w:tr>
    </w:tbl>
    <w:p w:rsidR="00322E6A" w:rsidRDefault="00322E6A" w:rsidP="006540BA">
      <w:pPr>
        <w:pStyle w:val="3"/>
        <w:keepLines w:val="0"/>
        <w:numPr>
          <w:ilvl w:val="3"/>
          <w:numId w:val="2"/>
        </w:numPr>
        <w:suppressAutoHyphens/>
        <w:spacing w:before="36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39" w:name="_Toc247965266"/>
      <w:bookmarkStart w:id="40" w:name="_Toc263086807"/>
      <w:bookmarkStart w:id="41" w:name="_Toc408914977"/>
      <w:r w:rsidRPr="00322E6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Лесное хозяйство</w:t>
      </w:r>
      <w:bookmarkEnd w:id="39"/>
      <w:bookmarkEnd w:id="40"/>
      <w:bookmarkEnd w:id="41"/>
    </w:p>
    <w:p w:rsidR="005D1E15" w:rsidRDefault="00F23B73" w:rsidP="006B3DE1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6B3DE1">
        <w:rPr>
          <w:iCs/>
        </w:rPr>
        <w:t xml:space="preserve">По характеру растительности территория сельсовета </w:t>
      </w:r>
      <w:r w:rsidR="00EA6484" w:rsidRPr="006B3DE1">
        <w:rPr>
          <w:iCs/>
        </w:rPr>
        <w:t>относится к лесостепной зоне. Лесная растительность представлена лиственными породами – дубом</w:t>
      </w:r>
      <w:r w:rsidR="006B3DE1" w:rsidRPr="006B3DE1">
        <w:rPr>
          <w:iCs/>
        </w:rPr>
        <w:t>,</w:t>
      </w:r>
      <w:r w:rsidR="00EA6484" w:rsidRPr="006B3DE1">
        <w:rPr>
          <w:iCs/>
        </w:rPr>
        <w:t xml:space="preserve"> ясенем, кленом, </w:t>
      </w:r>
      <w:r w:rsidR="006B3DE1" w:rsidRPr="006B3DE1">
        <w:rPr>
          <w:iCs/>
        </w:rPr>
        <w:t xml:space="preserve">березой, осиной. </w:t>
      </w:r>
    </w:p>
    <w:p w:rsidR="00FF4837" w:rsidRPr="006540BA" w:rsidRDefault="005D1E15" w:rsidP="006540BA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Лесное хозяйство </w:t>
      </w:r>
      <w:proofErr w:type="spellStart"/>
      <w:r w:rsidR="009A0E90">
        <w:rPr>
          <w:iCs/>
        </w:rPr>
        <w:t>Дьяконо</w:t>
      </w:r>
      <w:r>
        <w:rPr>
          <w:iCs/>
        </w:rPr>
        <w:t>вского</w:t>
      </w:r>
      <w:proofErr w:type="spellEnd"/>
      <w:r>
        <w:rPr>
          <w:iCs/>
        </w:rPr>
        <w:t xml:space="preserve"> сельсовета представлено </w:t>
      </w:r>
      <w:r w:rsidR="009A0E90">
        <w:rPr>
          <w:iCs/>
        </w:rPr>
        <w:t>двумя крупными урочищами</w:t>
      </w:r>
      <w:r w:rsidR="00C727FF">
        <w:rPr>
          <w:iCs/>
        </w:rPr>
        <w:t xml:space="preserve"> – </w:t>
      </w:r>
      <w:proofErr w:type="spellStart"/>
      <w:r w:rsidR="00C727FF">
        <w:rPr>
          <w:iCs/>
        </w:rPr>
        <w:t>ур</w:t>
      </w:r>
      <w:proofErr w:type="spellEnd"/>
      <w:r w:rsidR="00C727FF">
        <w:rPr>
          <w:iCs/>
        </w:rPr>
        <w:t xml:space="preserve">. Черемошное и </w:t>
      </w:r>
      <w:proofErr w:type="spellStart"/>
      <w:r w:rsidR="00C727FF">
        <w:rPr>
          <w:iCs/>
        </w:rPr>
        <w:t>ур</w:t>
      </w:r>
      <w:proofErr w:type="spellEnd"/>
      <w:r w:rsidR="00C727FF">
        <w:rPr>
          <w:iCs/>
        </w:rPr>
        <w:t>. Махонькое</w:t>
      </w:r>
      <w:r>
        <w:rPr>
          <w:iCs/>
        </w:rPr>
        <w:t xml:space="preserve">, расположенными в </w:t>
      </w:r>
      <w:r w:rsidR="00245CF0">
        <w:rPr>
          <w:iCs/>
        </w:rPr>
        <w:t>юж</w:t>
      </w:r>
      <w:r>
        <w:rPr>
          <w:iCs/>
        </w:rPr>
        <w:t xml:space="preserve">ной части муниципального образования. </w:t>
      </w:r>
      <w:r w:rsidR="00224BB9">
        <w:rPr>
          <w:iCs/>
        </w:rPr>
        <w:t>Их суммарная площадь составляет 1,5 км</w:t>
      </w:r>
      <w:r w:rsidR="00224BB9">
        <w:rPr>
          <w:iCs/>
          <w:vertAlign w:val="superscript"/>
        </w:rPr>
        <w:t>2</w:t>
      </w:r>
      <w:r w:rsidR="00224BB9">
        <w:rPr>
          <w:iCs/>
        </w:rPr>
        <w:t>.</w:t>
      </w:r>
    </w:p>
    <w:p w:rsidR="00322E6A" w:rsidRDefault="00322E6A" w:rsidP="006540BA">
      <w:pPr>
        <w:pStyle w:val="3"/>
        <w:keepLines w:val="0"/>
        <w:numPr>
          <w:ilvl w:val="3"/>
          <w:numId w:val="2"/>
        </w:numPr>
        <w:suppressAutoHyphens/>
        <w:spacing w:before="36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42" w:name="_Toc251150497"/>
      <w:bookmarkStart w:id="43" w:name="_Toc268263634"/>
      <w:bookmarkStart w:id="44" w:name="_Toc408914978"/>
      <w:r w:rsidRPr="007202B9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Инженерно-строительная характеристика</w:t>
      </w:r>
      <w:bookmarkEnd w:id="42"/>
      <w:bookmarkEnd w:id="43"/>
      <w:bookmarkEnd w:id="44"/>
    </w:p>
    <w:p w:rsidR="00224BB9" w:rsidRPr="002355F6" w:rsidRDefault="00224BB9" w:rsidP="00C82E22">
      <w:pPr>
        <w:pStyle w:val="a5"/>
        <w:numPr>
          <w:ilvl w:val="0"/>
          <w:numId w:val="2"/>
        </w:numPr>
        <w:suppressAutoHyphens/>
        <w:spacing w:after="0" w:line="360" w:lineRule="auto"/>
        <w:ind w:left="0" w:firstLine="851"/>
        <w:jc w:val="both"/>
        <w:rPr>
          <w:iCs/>
        </w:rPr>
      </w:pPr>
      <w:r w:rsidRPr="002355F6">
        <w:rPr>
          <w:iCs/>
        </w:rPr>
        <w:t>По инженерной характеристике всю территорию муниципального образования можно условно разделить на 3 группы территорий. Каждая из них имеет собственные природные характеристики, определяющие различную степень их благоприятности для нового строительного освоения и охраны геологической среды.</w:t>
      </w:r>
    </w:p>
    <w:p w:rsidR="00224BB9" w:rsidRPr="002355F6" w:rsidRDefault="00224BB9" w:rsidP="00C82E22">
      <w:pPr>
        <w:pStyle w:val="a5"/>
        <w:numPr>
          <w:ilvl w:val="0"/>
          <w:numId w:val="2"/>
        </w:numPr>
        <w:suppressAutoHyphens/>
        <w:spacing w:after="0" w:line="360" w:lineRule="auto"/>
        <w:ind w:left="0" w:firstLine="851"/>
        <w:jc w:val="both"/>
        <w:rPr>
          <w:iCs/>
        </w:rPr>
      </w:pPr>
      <w:r w:rsidRPr="002355F6">
        <w:rPr>
          <w:iCs/>
        </w:rPr>
        <w:t xml:space="preserve">1. К территориям благоприятным для строительства относится незастроенные территории, имеющие спокойный рельеф и находящиеся в границах населенных пунктов. </w:t>
      </w:r>
    </w:p>
    <w:p w:rsidR="00224BB9" w:rsidRPr="002355F6" w:rsidRDefault="00224BB9" w:rsidP="00C82E22">
      <w:pPr>
        <w:pStyle w:val="a5"/>
        <w:numPr>
          <w:ilvl w:val="0"/>
          <w:numId w:val="2"/>
        </w:numPr>
        <w:suppressAutoHyphens/>
        <w:spacing w:after="0" w:line="360" w:lineRule="auto"/>
        <w:ind w:left="0" w:firstLine="851"/>
        <w:jc w:val="both"/>
        <w:rPr>
          <w:iCs/>
        </w:rPr>
      </w:pPr>
      <w:r w:rsidRPr="002355F6">
        <w:rPr>
          <w:iCs/>
        </w:rPr>
        <w:t xml:space="preserve">2. К выборочно благоприятным территориям относятся участки земель </w:t>
      </w:r>
      <w:proofErr w:type="spellStart"/>
      <w:r w:rsidRPr="002355F6">
        <w:rPr>
          <w:iCs/>
        </w:rPr>
        <w:t>сельхозназначения</w:t>
      </w:r>
      <w:proofErr w:type="spellEnd"/>
      <w:r w:rsidRPr="002355F6">
        <w:rPr>
          <w:iCs/>
        </w:rPr>
        <w:t xml:space="preserve"> не предназна</w:t>
      </w:r>
      <w:r>
        <w:rPr>
          <w:iCs/>
        </w:rPr>
        <w:t>ченные для нужд растениеводства</w:t>
      </w:r>
      <w:r w:rsidRPr="002355F6">
        <w:rPr>
          <w:iCs/>
        </w:rPr>
        <w:t xml:space="preserve">. </w:t>
      </w:r>
    </w:p>
    <w:p w:rsidR="00224BB9" w:rsidRPr="002355F6" w:rsidRDefault="00224BB9" w:rsidP="00C82E22">
      <w:pPr>
        <w:pStyle w:val="a5"/>
        <w:numPr>
          <w:ilvl w:val="0"/>
          <w:numId w:val="2"/>
        </w:numPr>
        <w:suppressAutoHyphens/>
        <w:spacing w:after="0" w:line="360" w:lineRule="auto"/>
        <w:ind w:left="0" w:firstLine="851"/>
        <w:jc w:val="both"/>
        <w:rPr>
          <w:iCs/>
        </w:rPr>
      </w:pPr>
      <w:r w:rsidRPr="002355F6">
        <w:rPr>
          <w:iCs/>
        </w:rPr>
        <w:t>3. К территории, не подлежащ</w:t>
      </w:r>
      <w:r>
        <w:rPr>
          <w:iCs/>
        </w:rPr>
        <w:t>ей</w:t>
      </w:r>
      <w:r w:rsidRPr="002355F6">
        <w:rPr>
          <w:iCs/>
        </w:rPr>
        <w:t xml:space="preserve"> застройке, относятся сельхозугодия, поймы рек, леса, территории с высокой овражной </w:t>
      </w:r>
      <w:proofErr w:type="spellStart"/>
      <w:r w:rsidRPr="002355F6">
        <w:rPr>
          <w:iCs/>
        </w:rPr>
        <w:t>эр</w:t>
      </w:r>
      <w:r>
        <w:rPr>
          <w:iCs/>
        </w:rPr>
        <w:t>р</w:t>
      </w:r>
      <w:r w:rsidRPr="002355F6">
        <w:rPr>
          <w:iCs/>
        </w:rPr>
        <w:t>озией</w:t>
      </w:r>
      <w:proofErr w:type="spellEnd"/>
      <w:r w:rsidRPr="002355F6">
        <w:rPr>
          <w:iCs/>
        </w:rPr>
        <w:t>.</w:t>
      </w:r>
    </w:p>
    <w:p w:rsidR="00224BB9" w:rsidRDefault="00224BB9" w:rsidP="00C82E22">
      <w:pPr>
        <w:pStyle w:val="a5"/>
        <w:numPr>
          <w:ilvl w:val="0"/>
          <w:numId w:val="2"/>
        </w:numPr>
        <w:rPr>
          <w:lang w:eastAsia="ru-RU"/>
        </w:rPr>
      </w:pPr>
    </w:p>
    <w:p w:rsidR="00432FBC" w:rsidRDefault="00432FBC" w:rsidP="00FF4837">
      <w:pPr>
        <w:rPr>
          <w:lang w:eastAsia="ru-RU"/>
        </w:rPr>
      </w:pPr>
    </w:p>
    <w:p w:rsidR="003352F3" w:rsidRDefault="003352F3">
      <w:pPr>
        <w:rPr>
          <w:rFonts w:eastAsia="Times New Roman"/>
          <w:b/>
          <w:bCs/>
          <w:kern w:val="32"/>
          <w:sz w:val="30"/>
          <w:szCs w:val="30"/>
          <w:lang w:eastAsia="ru-RU"/>
        </w:rPr>
      </w:pPr>
      <w:r>
        <w:rPr>
          <w:sz w:val="30"/>
          <w:szCs w:val="30"/>
        </w:rPr>
        <w:br w:type="page"/>
      </w:r>
    </w:p>
    <w:p w:rsidR="00AF6F07" w:rsidRPr="006540BA" w:rsidRDefault="006677BD" w:rsidP="006540BA">
      <w:pPr>
        <w:pStyle w:val="1"/>
        <w:tabs>
          <w:tab w:val="left" w:pos="0"/>
        </w:tabs>
        <w:suppressAutoHyphens/>
        <w:spacing w:before="0" w:after="480" w:line="360" w:lineRule="auto"/>
        <w:ind w:left="357"/>
        <w:jc w:val="center"/>
        <w:rPr>
          <w:rFonts w:ascii="Times New Roman" w:hAnsi="Times New Roman" w:cs="Times New Roman"/>
        </w:rPr>
      </w:pPr>
      <w:bookmarkStart w:id="45" w:name="_Toc408914979"/>
      <w:r w:rsidRPr="006540BA">
        <w:rPr>
          <w:rFonts w:ascii="Times New Roman" w:hAnsi="Times New Roman" w:cs="Times New Roman"/>
        </w:rPr>
        <w:lastRenderedPageBreak/>
        <w:t xml:space="preserve">2 </w:t>
      </w:r>
      <w:r w:rsidR="00AF6F07" w:rsidRPr="006540BA">
        <w:rPr>
          <w:rFonts w:ascii="Times New Roman" w:hAnsi="Times New Roman" w:cs="Times New Roman"/>
        </w:rPr>
        <w:t>ОБОСНОВАНИЕ ВЫБРАННОГО ВАРИАНТА РАЗМЕЩЕНИЯ ОБЪЕКТОВ МЕСТНОГО ЗНАЧЕНИЯ НА ОСНОВЕ АНАЛИЗА ИСПОЛЬЗОВАНИЯ ТЕРРИТОРИЙ МУНИЦИПАЛЬНОГО ОБРАЗОВАНИЯ</w:t>
      </w:r>
      <w:bookmarkEnd w:id="45"/>
    </w:p>
    <w:p w:rsidR="00130FCB" w:rsidRPr="002A2E17" w:rsidRDefault="00130FCB" w:rsidP="00130FCB">
      <w:pPr>
        <w:pStyle w:val="a5"/>
        <w:suppressAutoHyphens/>
        <w:spacing w:after="0" w:line="360" w:lineRule="auto"/>
        <w:ind w:left="0" w:firstLine="708"/>
        <w:jc w:val="both"/>
      </w:pPr>
      <w:r w:rsidRPr="002A2E17">
        <w:t>При разработке Генерального плана рассматривались 2 варианта развития сельсовета: инерционный и инновационный.</w:t>
      </w:r>
    </w:p>
    <w:p w:rsidR="00130FCB" w:rsidRPr="002A2E17" w:rsidRDefault="00130FCB" w:rsidP="00130FCB">
      <w:pPr>
        <w:pStyle w:val="a5"/>
        <w:suppressAutoHyphens/>
        <w:spacing w:after="0" w:line="360" w:lineRule="auto"/>
        <w:ind w:left="0" w:firstLine="708"/>
        <w:jc w:val="both"/>
      </w:pPr>
      <w:r w:rsidRPr="002A2E17">
        <w:t>Инерционный (сдержанный) сценарий подразумевает развитие муниципального образования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населения, численность которого к 2031 году должна будет состав</w:t>
      </w:r>
      <w:r>
        <w:t>лять</w:t>
      </w:r>
      <w:r w:rsidRPr="002A2E17">
        <w:t xml:space="preserve"> </w:t>
      </w:r>
      <w:r>
        <w:t xml:space="preserve">4 938 </w:t>
      </w:r>
      <w:r w:rsidRPr="002A2E17">
        <w:t xml:space="preserve">человек. В качестве минимальных мероприятий определены ремонт существующих транспортных и инженерных сетей, объектов соцкультбыта (минимальные мероприятия - это те, которые связаны с подержанием достигнутого уровня социально-экономического развития). </w:t>
      </w:r>
    </w:p>
    <w:p w:rsidR="00130FCB" w:rsidRPr="002A2E17" w:rsidRDefault="00130FCB" w:rsidP="00130FCB">
      <w:pPr>
        <w:pStyle w:val="a5"/>
        <w:suppressAutoHyphens/>
        <w:spacing w:after="0" w:line="360" w:lineRule="auto"/>
        <w:ind w:left="0" w:firstLine="708"/>
        <w:jc w:val="both"/>
      </w:pPr>
      <w:r w:rsidRPr="002A2E17">
        <w:t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сельсовета, численность которого к 2031</w:t>
      </w:r>
      <w:r>
        <w:t xml:space="preserve"> </w:t>
      </w:r>
      <w:r w:rsidRPr="002A2E17">
        <w:rPr>
          <w:lang w:eastAsia="ru-RU"/>
        </w:rPr>
        <w:t xml:space="preserve">году должна будет составлять </w:t>
      </w:r>
      <w:r>
        <w:rPr>
          <w:lang w:eastAsia="ru-RU"/>
        </w:rPr>
        <w:t>5 19</w:t>
      </w:r>
      <w:r w:rsidR="00C4294A">
        <w:rPr>
          <w:lang w:eastAsia="ru-RU"/>
        </w:rPr>
        <w:t>0</w:t>
      </w:r>
      <w:r w:rsidRPr="002A2E17">
        <w:rPr>
          <w:lang w:eastAsia="ru-RU"/>
        </w:rPr>
        <w:t xml:space="preserve"> человек</w:t>
      </w:r>
      <w:r w:rsidRPr="002A2E17">
        <w:t xml:space="preserve">. 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 поселения. </w:t>
      </w:r>
    </w:p>
    <w:p w:rsidR="00130FCB" w:rsidRPr="002A2E17" w:rsidRDefault="00130FCB" w:rsidP="00130FCB">
      <w:pPr>
        <w:pStyle w:val="a5"/>
        <w:suppressAutoHyphens/>
        <w:spacing w:after="0" w:line="360" w:lineRule="auto"/>
        <w:ind w:left="0" w:firstLine="708"/>
        <w:jc w:val="both"/>
      </w:pPr>
      <w:r w:rsidRPr="002A2E17">
        <w:t xml:space="preserve">Мероприятия по развитию инфраструктуры и </w:t>
      </w:r>
      <w:proofErr w:type="gramStart"/>
      <w:r w:rsidRPr="002A2E17">
        <w:t>жилищного строительства</w:t>
      </w:r>
      <w:proofErr w:type="gramEnd"/>
      <w:r w:rsidRPr="002A2E17">
        <w:t xml:space="preserve"> предложенного в Генеральном плане рассчитывались исходя из инновационного сценария развития поселения.</w:t>
      </w:r>
    </w:p>
    <w:p w:rsidR="00130FCB" w:rsidRPr="002A2E17" w:rsidRDefault="00130FCB" w:rsidP="00130FCB">
      <w:pPr>
        <w:pStyle w:val="a5"/>
        <w:suppressAutoHyphens/>
        <w:spacing w:after="0" w:line="360" w:lineRule="auto"/>
        <w:ind w:left="0" w:firstLine="708"/>
        <w:jc w:val="both"/>
      </w:pPr>
      <w:r w:rsidRPr="002A2E17">
        <w:t xml:space="preserve">Инновационный вариант развития </w:t>
      </w:r>
      <w:proofErr w:type="spellStart"/>
      <w:r w:rsidR="00F51FB4">
        <w:t>Дьякон</w:t>
      </w:r>
      <w:r>
        <w:t>ов</w:t>
      </w:r>
      <w:r w:rsidRPr="002A2E17">
        <w:t>ского</w:t>
      </w:r>
      <w:proofErr w:type="spellEnd"/>
      <w:r w:rsidRPr="002A2E17">
        <w:t xml:space="preserve"> сельсовета разрабатывался на основе следующих нормативных документов:</w:t>
      </w:r>
    </w:p>
    <w:p w:rsidR="00130FCB" w:rsidRPr="002A2E17" w:rsidRDefault="00130FCB" w:rsidP="0036533F">
      <w:pPr>
        <w:pStyle w:val="a5"/>
        <w:numPr>
          <w:ilvl w:val="0"/>
          <w:numId w:val="62"/>
        </w:numPr>
        <w:suppressAutoHyphens/>
        <w:spacing w:after="0" w:line="360" w:lineRule="auto"/>
        <w:jc w:val="both"/>
      </w:pPr>
      <w:r w:rsidRPr="002A2E17">
        <w:t>Федеральн</w:t>
      </w:r>
      <w:r>
        <w:t>ого</w:t>
      </w:r>
      <w:r w:rsidRPr="002A2E17">
        <w:t xml:space="preserve"> закон</w:t>
      </w:r>
      <w:r>
        <w:t>а</w:t>
      </w:r>
      <w:r w:rsidRPr="002A2E17">
        <w:t xml:space="preserve"> от 06.10.2003г. № 131-ФЗ </w:t>
      </w:r>
      <w:r>
        <w:t>«</w:t>
      </w:r>
      <w:r w:rsidRPr="002A2E17">
        <w:t>Об общих принципах организации местного самоуправления в Российской Федерации</w:t>
      </w:r>
      <w:r>
        <w:t>»</w:t>
      </w:r>
      <w:r w:rsidRPr="002A2E17">
        <w:t>;</w:t>
      </w:r>
    </w:p>
    <w:p w:rsidR="00130FCB" w:rsidRPr="002A2E17" w:rsidRDefault="00130FCB" w:rsidP="0036533F">
      <w:pPr>
        <w:pStyle w:val="a5"/>
        <w:numPr>
          <w:ilvl w:val="0"/>
          <w:numId w:val="62"/>
        </w:numPr>
        <w:suppressAutoHyphens/>
        <w:spacing w:after="0" w:line="360" w:lineRule="auto"/>
        <w:jc w:val="both"/>
      </w:pPr>
      <w:r w:rsidRPr="002A2E17">
        <w:t>Постановлени</w:t>
      </w:r>
      <w:r>
        <w:t>я</w:t>
      </w:r>
      <w:r w:rsidRPr="002A2E17">
        <w:t xml:space="preserve"> Правительства РФ от 20.03.2003г. № 165 </w:t>
      </w:r>
      <w:r>
        <w:t>«</w:t>
      </w:r>
      <w:r w:rsidRPr="002A2E17">
        <w:t xml:space="preserve">О внесении изменений и дополнений в порядок разработки и реализации федеральных </w:t>
      </w:r>
      <w:r w:rsidRPr="002A2E17">
        <w:lastRenderedPageBreak/>
        <w:t>целевых программ и межгосударственных целевых программ, в осуществлении которых участвует Российская Федерация</w:t>
      </w:r>
      <w:r>
        <w:t>»</w:t>
      </w:r>
      <w:r w:rsidRPr="002A2E17">
        <w:t xml:space="preserve">; </w:t>
      </w:r>
    </w:p>
    <w:p w:rsidR="00130FCB" w:rsidRPr="002A2E17" w:rsidRDefault="00130FCB" w:rsidP="0036533F">
      <w:pPr>
        <w:pStyle w:val="a5"/>
        <w:numPr>
          <w:ilvl w:val="0"/>
          <w:numId w:val="62"/>
        </w:numPr>
        <w:suppressAutoHyphens/>
        <w:spacing w:after="0" w:line="360" w:lineRule="auto"/>
        <w:jc w:val="both"/>
      </w:pPr>
      <w:r w:rsidRPr="002A2E17">
        <w:t>Программ</w:t>
      </w:r>
      <w:r>
        <w:t>ы</w:t>
      </w:r>
      <w:r w:rsidRPr="002A2E17">
        <w:t xml:space="preserve"> социально-экономического развития Курской области на 2011-2015 годы;</w:t>
      </w:r>
    </w:p>
    <w:p w:rsidR="00130FCB" w:rsidRPr="002A2E17" w:rsidRDefault="00130FCB" w:rsidP="0036533F">
      <w:pPr>
        <w:pStyle w:val="a5"/>
        <w:numPr>
          <w:ilvl w:val="0"/>
          <w:numId w:val="62"/>
        </w:numPr>
        <w:suppressAutoHyphens/>
        <w:spacing w:after="0" w:line="360" w:lineRule="auto"/>
        <w:jc w:val="both"/>
      </w:pPr>
      <w:r w:rsidRPr="002A2E17">
        <w:t>Схемы территориального планирования Курской области;</w:t>
      </w:r>
    </w:p>
    <w:p w:rsidR="00130FCB" w:rsidRPr="002A2E17" w:rsidRDefault="00130FCB" w:rsidP="0036533F">
      <w:pPr>
        <w:pStyle w:val="a5"/>
        <w:numPr>
          <w:ilvl w:val="0"/>
          <w:numId w:val="62"/>
        </w:numPr>
        <w:suppressAutoHyphens/>
        <w:spacing w:after="0" w:line="360" w:lineRule="auto"/>
        <w:jc w:val="both"/>
      </w:pPr>
      <w:r w:rsidRPr="002A2E17">
        <w:t xml:space="preserve">Схемы территориального планирования муниципального образования </w:t>
      </w:r>
      <w:r>
        <w:t>«Октябрь</w:t>
      </w:r>
      <w:r w:rsidRPr="002A2E17">
        <w:t>ского района</w:t>
      </w:r>
      <w:r>
        <w:t>»</w:t>
      </w:r>
      <w:r w:rsidRPr="002A2E17">
        <w:t xml:space="preserve"> Курской области.</w:t>
      </w:r>
    </w:p>
    <w:p w:rsidR="00130FCB" w:rsidRPr="002A2E17" w:rsidRDefault="00130FCB" w:rsidP="00130FCB">
      <w:pPr>
        <w:suppressAutoHyphens/>
        <w:spacing w:after="0" w:line="360" w:lineRule="auto"/>
        <w:ind w:firstLine="851"/>
        <w:jc w:val="both"/>
      </w:pPr>
      <w:r w:rsidRPr="002A2E17">
        <w:t xml:space="preserve">Главным условием реализации инновационного варианта развития является привлечение в экономику, инфраструктуру и социальную сферу сельсовета достаточных финансовых ресурсов.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деятельности, в том числе коммерческих инвестиционных проектов. </w:t>
      </w:r>
    </w:p>
    <w:p w:rsidR="00130FCB" w:rsidRPr="002A2E17" w:rsidRDefault="00130FCB" w:rsidP="00130FCB">
      <w:pPr>
        <w:pStyle w:val="a5"/>
        <w:suppressAutoHyphens/>
        <w:spacing w:after="0" w:line="360" w:lineRule="auto"/>
        <w:ind w:left="0" w:firstLine="851"/>
        <w:jc w:val="both"/>
      </w:pPr>
      <w:r w:rsidRPr="002A2E17">
        <w:t>При анализе существующей ситуации были учтены планировочные ограничения, влияющие на территориальное развитие посел</w:t>
      </w:r>
      <w:r>
        <w:t>ения</w:t>
      </w:r>
      <w:r w:rsidRPr="002A2E17">
        <w:t>.</w:t>
      </w:r>
    </w:p>
    <w:p w:rsidR="00BF33BA" w:rsidRPr="00B95B69" w:rsidRDefault="00130FCB" w:rsidP="00F027F3">
      <w:pPr>
        <w:pStyle w:val="a5"/>
        <w:suppressAutoHyphens/>
        <w:spacing w:after="0" w:line="360" w:lineRule="auto"/>
        <w:ind w:left="0" w:firstLine="851"/>
        <w:jc w:val="both"/>
      </w:pPr>
      <w:r w:rsidRPr="002A2E17">
        <w:t xml:space="preserve">Необходимо постоянно осуществляться разработку инвестиционных проектов для участия в конкурсных отборах, с целью включения их в Программу экономического и социального развития Курской области. </w:t>
      </w:r>
    </w:p>
    <w:p w:rsidR="0046202B" w:rsidRPr="00F027F3" w:rsidRDefault="006677BD" w:rsidP="00F027F3">
      <w:pPr>
        <w:pStyle w:val="2"/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6" w:name="_Toc315701098"/>
      <w:bookmarkStart w:id="47" w:name="_Toc315701099"/>
      <w:bookmarkStart w:id="48" w:name="_Toc408914980"/>
      <w:bookmarkEnd w:id="46"/>
      <w:bookmarkEnd w:id="47"/>
      <w:r>
        <w:rPr>
          <w:rFonts w:ascii="Times New Roman" w:hAnsi="Times New Roman" w:cs="Times New Roman"/>
          <w:i w:val="0"/>
          <w:sz w:val="30"/>
          <w:szCs w:val="30"/>
        </w:rPr>
        <w:t xml:space="preserve">2.1 </w:t>
      </w:r>
      <w:r w:rsidR="00BF33BA">
        <w:rPr>
          <w:rFonts w:ascii="Times New Roman" w:hAnsi="Times New Roman" w:cs="Times New Roman"/>
          <w:i w:val="0"/>
          <w:sz w:val="30"/>
          <w:szCs w:val="30"/>
        </w:rPr>
        <w:t>С</w:t>
      </w:r>
      <w:r w:rsidR="00BF33BA" w:rsidRPr="00FE34A4">
        <w:rPr>
          <w:rFonts w:ascii="Times New Roman" w:hAnsi="Times New Roman" w:cs="Times New Roman"/>
          <w:i w:val="0"/>
          <w:sz w:val="30"/>
          <w:szCs w:val="30"/>
        </w:rPr>
        <w:t>ведения о программах комплексного социально-экономического развития муниципального образования</w:t>
      </w:r>
      <w:r w:rsidR="00BF33BA">
        <w:rPr>
          <w:rFonts w:ascii="Times New Roman" w:hAnsi="Times New Roman" w:cs="Times New Roman"/>
          <w:i w:val="0"/>
          <w:sz w:val="30"/>
          <w:szCs w:val="30"/>
        </w:rPr>
        <w:t>,</w:t>
      </w:r>
      <w:r w:rsidR="00BF33BA" w:rsidRPr="00FE34A4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BF33BA">
        <w:rPr>
          <w:rFonts w:ascii="Times New Roman" w:hAnsi="Times New Roman" w:cs="Times New Roman"/>
          <w:i w:val="0"/>
          <w:sz w:val="30"/>
          <w:szCs w:val="30"/>
        </w:rPr>
        <w:t>для реализации которых осуществляется создание объектов местного значения</w:t>
      </w:r>
      <w:bookmarkEnd w:id="48"/>
      <w:r w:rsidR="00BF33BA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077957" w:rsidRPr="00324B87" w:rsidRDefault="00077957" w:rsidP="00C82E22">
      <w:pPr>
        <w:pStyle w:val="a5"/>
        <w:numPr>
          <w:ilvl w:val="0"/>
          <w:numId w:val="2"/>
        </w:numPr>
        <w:suppressAutoHyphens/>
        <w:spacing w:after="0" w:line="360" w:lineRule="auto"/>
        <w:ind w:left="0" w:firstLine="851"/>
        <w:jc w:val="center"/>
        <w:rPr>
          <w:b/>
          <w:iCs/>
        </w:rPr>
      </w:pPr>
      <w:r>
        <w:rPr>
          <w:b/>
          <w:iCs/>
        </w:rPr>
        <w:t>Федеральн</w:t>
      </w:r>
      <w:r w:rsidRPr="00324B87">
        <w:rPr>
          <w:b/>
          <w:iCs/>
        </w:rPr>
        <w:t>ые целевые программы</w:t>
      </w:r>
    </w:p>
    <w:p w:rsidR="005477D5" w:rsidRPr="005477D5" w:rsidRDefault="005477D5" w:rsidP="005477D5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Общероссийская п</w:t>
      </w:r>
      <w:r w:rsidRPr="005477D5">
        <w:rPr>
          <w:iCs/>
        </w:rPr>
        <w:t>рограмм</w:t>
      </w:r>
      <w:r>
        <w:rPr>
          <w:iCs/>
        </w:rPr>
        <w:t>а</w:t>
      </w:r>
      <w:r w:rsidRPr="005477D5">
        <w:rPr>
          <w:iCs/>
        </w:rPr>
        <w:t xml:space="preserve"> </w:t>
      </w:r>
      <w:r w:rsidR="00E95F1C">
        <w:rPr>
          <w:iCs/>
        </w:rPr>
        <w:t>«</w:t>
      </w:r>
      <w:r w:rsidRPr="005477D5">
        <w:rPr>
          <w:iCs/>
        </w:rPr>
        <w:t>Газпром детям</w:t>
      </w:r>
      <w:r w:rsidR="00E95F1C">
        <w:rPr>
          <w:iCs/>
        </w:rPr>
        <w:t>»</w:t>
      </w:r>
      <w:r w:rsidRPr="005477D5">
        <w:rPr>
          <w:iCs/>
        </w:rPr>
        <w:t>.</w:t>
      </w:r>
    </w:p>
    <w:p w:rsidR="006639BB" w:rsidRDefault="00646769" w:rsidP="006639B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Н</w:t>
      </w:r>
      <w:r w:rsidRPr="00FA5F87">
        <w:rPr>
          <w:iCs/>
        </w:rPr>
        <w:t>ациональн</w:t>
      </w:r>
      <w:r>
        <w:rPr>
          <w:iCs/>
        </w:rPr>
        <w:t>ый</w:t>
      </w:r>
      <w:r w:rsidRPr="00FA5F87">
        <w:rPr>
          <w:iCs/>
        </w:rPr>
        <w:t xml:space="preserve"> проект </w:t>
      </w:r>
      <w:r w:rsidR="00E95F1C">
        <w:rPr>
          <w:iCs/>
        </w:rPr>
        <w:t>«</w:t>
      </w:r>
      <w:r w:rsidRPr="00FA5F87">
        <w:rPr>
          <w:iCs/>
        </w:rPr>
        <w:t>Здоровье</w:t>
      </w:r>
      <w:r w:rsidR="00E95F1C">
        <w:rPr>
          <w:iCs/>
        </w:rPr>
        <w:t>»</w:t>
      </w:r>
      <w:r w:rsidR="00077957">
        <w:rPr>
          <w:iCs/>
        </w:rPr>
        <w:t>.</w:t>
      </w:r>
    </w:p>
    <w:p w:rsidR="00B62026" w:rsidRPr="006639BB" w:rsidRDefault="00324B87" w:rsidP="006639BB">
      <w:pPr>
        <w:pStyle w:val="a5"/>
        <w:suppressAutoHyphens/>
        <w:spacing w:after="0" w:line="360" w:lineRule="auto"/>
        <w:ind w:left="0" w:firstLine="851"/>
        <w:jc w:val="center"/>
        <w:rPr>
          <w:iCs/>
        </w:rPr>
      </w:pPr>
      <w:r w:rsidRPr="00324B87">
        <w:rPr>
          <w:b/>
          <w:iCs/>
        </w:rPr>
        <w:t>Областные целевые программы</w:t>
      </w:r>
    </w:p>
    <w:p w:rsidR="00A54DEE" w:rsidRPr="00FA5F87" w:rsidRDefault="00B62026" w:rsidP="00FA5F87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О</w:t>
      </w:r>
      <w:r w:rsidR="00A54DEE" w:rsidRPr="00FA5F87">
        <w:rPr>
          <w:iCs/>
        </w:rPr>
        <w:t>бластн</w:t>
      </w:r>
      <w:r>
        <w:rPr>
          <w:iCs/>
        </w:rPr>
        <w:t>ая</w:t>
      </w:r>
      <w:r w:rsidR="00A54DEE" w:rsidRPr="00FA5F87">
        <w:rPr>
          <w:iCs/>
        </w:rPr>
        <w:t xml:space="preserve"> целев</w:t>
      </w:r>
      <w:r>
        <w:rPr>
          <w:iCs/>
        </w:rPr>
        <w:t>ая</w:t>
      </w:r>
      <w:r w:rsidR="00A54DEE" w:rsidRPr="00FA5F87">
        <w:rPr>
          <w:iCs/>
        </w:rPr>
        <w:t xml:space="preserve"> программ</w:t>
      </w:r>
      <w:r>
        <w:rPr>
          <w:iCs/>
        </w:rPr>
        <w:t>а</w:t>
      </w:r>
      <w:r w:rsidR="00A54DEE" w:rsidRPr="00FA5F87">
        <w:rPr>
          <w:iCs/>
        </w:rPr>
        <w:t xml:space="preserve"> </w:t>
      </w:r>
      <w:r w:rsidR="00E95F1C">
        <w:rPr>
          <w:iCs/>
        </w:rPr>
        <w:t>«</w:t>
      </w:r>
      <w:r w:rsidR="00A54DEE" w:rsidRPr="00FA5F87">
        <w:rPr>
          <w:iCs/>
        </w:rPr>
        <w:t>Школьный автобус</w:t>
      </w:r>
      <w:r w:rsidR="00382E65" w:rsidRPr="00382E65">
        <w:rPr>
          <w:rFonts w:eastAsia="Times New Roman"/>
          <w:lang w:eastAsia="ru-RU"/>
        </w:rPr>
        <w:t xml:space="preserve"> </w:t>
      </w:r>
      <w:r w:rsidR="00382E65" w:rsidRPr="007460E6">
        <w:rPr>
          <w:rFonts w:eastAsia="Times New Roman"/>
          <w:lang w:eastAsia="ru-RU"/>
        </w:rPr>
        <w:t>на 2011 - 2013 годы</w:t>
      </w:r>
      <w:r w:rsidR="00E95F1C">
        <w:rPr>
          <w:iCs/>
        </w:rPr>
        <w:t>»</w:t>
      </w:r>
      <w:r w:rsidR="00077957">
        <w:rPr>
          <w:iCs/>
        </w:rPr>
        <w:t>.</w:t>
      </w:r>
    </w:p>
    <w:p w:rsidR="00A54DEE" w:rsidRPr="00FA5F87" w:rsidRDefault="00B62026" w:rsidP="00FA5F87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О</w:t>
      </w:r>
      <w:r w:rsidR="00A54DEE" w:rsidRPr="00FA5F87">
        <w:rPr>
          <w:iCs/>
        </w:rPr>
        <w:t>бластн</w:t>
      </w:r>
      <w:r>
        <w:rPr>
          <w:iCs/>
        </w:rPr>
        <w:t>ая</w:t>
      </w:r>
      <w:r w:rsidR="00A54DEE" w:rsidRPr="00FA5F87">
        <w:rPr>
          <w:iCs/>
        </w:rPr>
        <w:t xml:space="preserve"> программ</w:t>
      </w:r>
      <w:r>
        <w:rPr>
          <w:iCs/>
        </w:rPr>
        <w:t>а</w:t>
      </w:r>
      <w:r w:rsidR="00A54DEE" w:rsidRPr="00FA5F87">
        <w:rPr>
          <w:iCs/>
        </w:rPr>
        <w:t xml:space="preserve"> </w:t>
      </w:r>
      <w:r w:rsidR="00E95F1C">
        <w:rPr>
          <w:iCs/>
        </w:rPr>
        <w:t>«</w:t>
      </w:r>
      <w:r w:rsidR="00A54DEE" w:rsidRPr="00FA5F87">
        <w:rPr>
          <w:iCs/>
        </w:rPr>
        <w:t>Поможем детям вместе</w:t>
      </w:r>
      <w:r w:rsidR="00E95F1C">
        <w:rPr>
          <w:iCs/>
        </w:rPr>
        <w:t>»</w:t>
      </w:r>
      <w:r w:rsidR="00077957">
        <w:rPr>
          <w:iCs/>
        </w:rPr>
        <w:t>.</w:t>
      </w:r>
    </w:p>
    <w:p w:rsidR="00A54DEE" w:rsidRPr="00FA5F87" w:rsidRDefault="00A54DEE" w:rsidP="00FA5F87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FA5F87">
        <w:rPr>
          <w:iCs/>
        </w:rPr>
        <w:t xml:space="preserve">Программа Курской области </w:t>
      </w:r>
      <w:r w:rsidR="00E95F1C">
        <w:rPr>
          <w:iCs/>
        </w:rPr>
        <w:t>«</w:t>
      </w:r>
      <w:r w:rsidRPr="00FA5F87">
        <w:rPr>
          <w:iCs/>
        </w:rPr>
        <w:t>Поддержка семьи – защита ребенка</w:t>
      </w:r>
      <w:r w:rsidR="00E95F1C">
        <w:rPr>
          <w:iCs/>
        </w:rPr>
        <w:t>»</w:t>
      </w:r>
      <w:r w:rsidR="00077957">
        <w:rPr>
          <w:iCs/>
        </w:rPr>
        <w:t>.</w:t>
      </w:r>
    </w:p>
    <w:p w:rsidR="00EC19ED" w:rsidRPr="005477D5" w:rsidRDefault="00382E65" w:rsidP="00FA5F87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7460E6">
        <w:rPr>
          <w:rFonts w:eastAsia="Times New Roman"/>
          <w:lang w:eastAsia="ru-RU"/>
        </w:rPr>
        <w:t xml:space="preserve">Областная целевая </w:t>
      </w:r>
      <w:hyperlink r:id="rId15" w:history="1">
        <w:r w:rsidRPr="007460E6">
          <w:rPr>
            <w:rFonts w:eastAsia="Times New Roman"/>
            <w:lang w:eastAsia="ru-RU"/>
          </w:rPr>
          <w:t>программа</w:t>
        </w:r>
      </w:hyperlink>
      <w:r w:rsidRPr="007460E6">
        <w:rPr>
          <w:rFonts w:eastAsia="Times New Roman"/>
          <w:lang w:eastAsia="ru-RU"/>
        </w:rPr>
        <w:t xml:space="preserve"> </w:t>
      </w:r>
      <w:r w:rsidR="00E95F1C">
        <w:rPr>
          <w:rFonts w:eastAsia="Times New Roman"/>
          <w:lang w:eastAsia="ru-RU"/>
        </w:rPr>
        <w:t>«</w:t>
      </w:r>
      <w:r w:rsidRPr="007460E6">
        <w:rPr>
          <w:rFonts w:eastAsia="Times New Roman"/>
          <w:lang w:eastAsia="ru-RU"/>
        </w:rPr>
        <w:t>О реализации на территории Курской области государственной политики Российской Федерации в отношении соотечественников, проживающих за рубежом, на 2011 - 2013 годы</w:t>
      </w:r>
      <w:r w:rsidR="00E95F1C">
        <w:rPr>
          <w:rFonts w:eastAsia="Times New Roman"/>
          <w:lang w:eastAsia="ru-RU"/>
        </w:rPr>
        <w:t>»</w:t>
      </w:r>
      <w:r w:rsidR="00005BFF">
        <w:rPr>
          <w:rFonts w:eastAsia="Times New Roman"/>
          <w:lang w:eastAsia="ru-RU"/>
        </w:rPr>
        <w:t>.</w:t>
      </w:r>
    </w:p>
    <w:p w:rsidR="00005BFF" w:rsidRPr="007460E6" w:rsidRDefault="00005BFF" w:rsidP="00005BFF">
      <w:pPr>
        <w:pStyle w:val="a5"/>
        <w:suppressAutoHyphens/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7460E6">
        <w:rPr>
          <w:rFonts w:eastAsia="Times New Roman"/>
          <w:lang w:eastAsia="ru-RU"/>
        </w:rPr>
        <w:lastRenderedPageBreak/>
        <w:t xml:space="preserve">Областная целевая </w:t>
      </w:r>
      <w:hyperlink r:id="rId16" w:history="1">
        <w:r w:rsidRPr="007460E6">
          <w:rPr>
            <w:rFonts w:eastAsia="Times New Roman"/>
            <w:lang w:eastAsia="ru-RU"/>
          </w:rPr>
          <w:t>программа</w:t>
        </w:r>
      </w:hyperlink>
      <w:r w:rsidRPr="007460E6">
        <w:rPr>
          <w:rFonts w:eastAsia="Times New Roman"/>
          <w:lang w:eastAsia="ru-RU"/>
        </w:rPr>
        <w:t xml:space="preserve"> </w:t>
      </w:r>
      <w:r w:rsidR="00E95F1C">
        <w:rPr>
          <w:rFonts w:eastAsia="Times New Roman"/>
          <w:lang w:eastAsia="ru-RU"/>
        </w:rPr>
        <w:t>«</w:t>
      </w:r>
      <w:r w:rsidRPr="007460E6">
        <w:rPr>
          <w:rFonts w:eastAsia="Times New Roman"/>
          <w:lang w:eastAsia="ru-RU"/>
        </w:rPr>
        <w:t>Об обеспечении муниципальных образований Курской области документами территориального планирования и градостроительного зонирования на 2011 год</w:t>
      </w:r>
      <w:r w:rsidR="00E95F1C">
        <w:rPr>
          <w:rFonts w:eastAsia="Times New Roman"/>
          <w:lang w:eastAsia="ru-RU"/>
        </w:rPr>
        <w:t>»</w:t>
      </w:r>
      <w:r w:rsidRPr="007460E6">
        <w:rPr>
          <w:rFonts w:eastAsia="Times New Roman"/>
          <w:lang w:eastAsia="ru-RU"/>
        </w:rPr>
        <w:t>.</w:t>
      </w:r>
    </w:p>
    <w:p w:rsidR="00C33C03" w:rsidRPr="007460E6" w:rsidRDefault="00C33C03" w:rsidP="00C33C03">
      <w:pPr>
        <w:pStyle w:val="a5"/>
        <w:suppressAutoHyphens/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7460E6">
        <w:rPr>
          <w:rFonts w:eastAsia="Times New Roman"/>
          <w:lang w:eastAsia="ru-RU"/>
        </w:rPr>
        <w:t xml:space="preserve">Областная целевая </w:t>
      </w:r>
      <w:hyperlink r:id="rId17" w:history="1">
        <w:r w:rsidRPr="007460E6">
          <w:rPr>
            <w:rFonts w:eastAsia="Times New Roman"/>
            <w:lang w:eastAsia="ru-RU"/>
          </w:rPr>
          <w:t>программа</w:t>
        </w:r>
      </w:hyperlink>
      <w:r w:rsidRPr="007460E6">
        <w:rPr>
          <w:rFonts w:eastAsia="Times New Roman"/>
          <w:lang w:eastAsia="ru-RU"/>
        </w:rPr>
        <w:t xml:space="preserve"> </w:t>
      </w:r>
      <w:r w:rsidR="00E95F1C">
        <w:rPr>
          <w:rFonts w:eastAsia="Times New Roman"/>
          <w:lang w:eastAsia="ru-RU"/>
        </w:rPr>
        <w:t>«</w:t>
      </w:r>
      <w:r w:rsidRPr="007460E6">
        <w:rPr>
          <w:rFonts w:eastAsia="Times New Roman"/>
          <w:lang w:eastAsia="ru-RU"/>
        </w:rPr>
        <w:t>Жилище</w:t>
      </w:r>
      <w:r w:rsidR="00E95F1C">
        <w:rPr>
          <w:rFonts w:eastAsia="Times New Roman"/>
          <w:lang w:eastAsia="ru-RU"/>
        </w:rPr>
        <w:t>»</w:t>
      </w:r>
      <w:r w:rsidRPr="007460E6">
        <w:rPr>
          <w:rFonts w:eastAsia="Times New Roman"/>
          <w:lang w:eastAsia="ru-RU"/>
        </w:rPr>
        <w:t xml:space="preserve"> на 2011 - 2015 годы.</w:t>
      </w:r>
    </w:p>
    <w:p w:rsidR="0003337B" w:rsidRPr="007460E6" w:rsidRDefault="0003337B" w:rsidP="0003337B">
      <w:pPr>
        <w:pStyle w:val="a5"/>
        <w:suppressAutoHyphens/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7460E6">
        <w:rPr>
          <w:rFonts w:eastAsia="Times New Roman"/>
          <w:lang w:eastAsia="ru-RU"/>
        </w:rPr>
        <w:t xml:space="preserve">Областная целевая </w:t>
      </w:r>
      <w:hyperlink r:id="rId18" w:history="1">
        <w:r w:rsidRPr="007460E6">
          <w:rPr>
            <w:rFonts w:eastAsia="Times New Roman"/>
            <w:lang w:eastAsia="ru-RU"/>
          </w:rPr>
          <w:t>программа</w:t>
        </w:r>
      </w:hyperlink>
      <w:r w:rsidRPr="007460E6">
        <w:rPr>
          <w:rFonts w:eastAsia="Times New Roman"/>
          <w:lang w:eastAsia="ru-RU"/>
        </w:rPr>
        <w:t xml:space="preserve"> </w:t>
      </w:r>
      <w:r w:rsidR="00E95F1C">
        <w:rPr>
          <w:rFonts w:eastAsia="Times New Roman"/>
          <w:lang w:eastAsia="ru-RU"/>
        </w:rPr>
        <w:t>«</w:t>
      </w:r>
      <w:r w:rsidRPr="007460E6">
        <w:rPr>
          <w:rFonts w:eastAsia="Times New Roman"/>
          <w:lang w:eastAsia="ru-RU"/>
        </w:rPr>
        <w:t>Экология и чистая вода в Курской области</w:t>
      </w:r>
      <w:r w:rsidR="00E95F1C">
        <w:rPr>
          <w:rFonts w:eastAsia="Times New Roman"/>
          <w:lang w:eastAsia="ru-RU"/>
        </w:rPr>
        <w:t>»</w:t>
      </w:r>
      <w:r w:rsidRPr="007460E6">
        <w:rPr>
          <w:rFonts w:eastAsia="Times New Roman"/>
          <w:lang w:eastAsia="ru-RU"/>
        </w:rPr>
        <w:t xml:space="preserve"> на 2011 год.</w:t>
      </w:r>
    </w:p>
    <w:p w:rsidR="008C69F5" w:rsidRPr="007460E6" w:rsidRDefault="008C69F5" w:rsidP="008C69F5">
      <w:pPr>
        <w:pStyle w:val="a5"/>
        <w:suppressAutoHyphens/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7460E6">
        <w:rPr>
          <w:rFonts w:eastAsia="Times New Roman"/>
          <w:lang w:eastAsia="ru-RU"/>
        </w:rPr>
        <w:t xml:space="preserve">Областная целевая программа </w:t>
      </w:r>
      <w:r w:rsidR="00E95F1C">
        <w:rPr>
          <w:rFonts w:eastAsia="Times New Roman"/>
          <w:lang w:eastAsia="ru-RU"/>
        </w:rPr>
        <w:t>«</w:t>
      </w:r>
      <w:r w:rsidRPr="007460E6">
        <w:rPr>
          <w:rFonts w:eastAsia="Times New Roman"/>
          <w:lang w:eastAsia="ru-RU"/>
        </w:rPr>
        <w:t>Модернизация здравоохранения Курской области на 2011 - 2012 годы</w:t>
      </w:r>
      <w:r w:rsidR="00E95F1C">
        <w:rPr>
          <w:rFonts w:eastAsia="Times New Roman"/>
          <w:lang w:eastAsia="ru-RU"/>
        </w:rPr>
        <w:t>»</w:t>
      </w:r>
      <w:r w:rsidRPr="007460E6">
        <w:rPr>
          <w:rFonts w:eastAsia="Times New Roman"/>
          <w:lang w:eastAsia="ru-RU"/>
        </w:rPr>
        <w:t>.</w:t>
      </w:r>
    </w:p>
    <w:p w:rsidR="005477D5" w:rsidRPr="002B038A" w:rsidRDefault="002B038A" w:rsidP="002B038A">
      <w:pPr>
        <w:pStyle w:val="a5"/>
        <w:suppressAutoHyphens/>
        <w:spacing w:after="0" w:line="360" w:lineRule="auto"/>
        <w:ind w:left="0" w:firstLine="851"/>
        <w:jc w:val="center"/>
        <w:rPr>
          <w:b/>
          <w:iCs/>
        </w:rPr>
      </w:pPr>
      <w:r w:rsidRPr="002B038A">
        <w:rPr>
          <w:b/>
          <w:iCs/>
        </w:rPr>
        <w:t>Районные целевые программы</w:t>
      </w:r>
    </w:p>
    <w:p w:rsidR="005477D5" w:rsidRPr="005477D5" w:rsidRDefault="00E95F1C" w:rsidP="005477D5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«</w:t>
      </w:r>
      <w:r w:rsidR="005477D5" w:rsidRPr="005477D5">
        <w:rPr>
          <w:iCs/>
        </w:rPr>
        <w:t xml:space="preserve">Районная целевая программа </w:t>
      </w:r>
      <w:r>
        <w:rPr>
          <w:iCs/>
        </w:rPr>
        <w:t>«</w:t>
      </w:r>
      <w:r w:rsidR="005477D5" w:rsidRPr="005477D5">
        <w:rPr>
          <w:iCs/>
        </w:rPr>
        <w:t>Развитие образования Октябрьского района на 2011-2013 годы</w:t>
      </w:r>
      <w:r>
        <w:rPr>
          <w:iCs/>
        </w:rPr>
        <w:t>»</w:t>
      </w:r>
      <w:r w:rsidR="00077957">
        <w:rPr>
          <w:iCs/>
        </w:rPr>
        <w:t>.</w:t>
      </w:r>
    </w:p>
    <w:p w:rsidR="005477D5" w:rsidRPr="00FA5F87" w:rsidRDefault="005477D5" w:rsidP="005477D5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Р</w:t>
      </w:r>
      <w:r w:rsidRPr="00FA5F87">
        <w:rPr>
          <w:iCs/>
        </w:rPr>
        <w:t xml:space="preserve">айонная целевая программа </w:t>
      </w:r>
      <w:r w:rsidR="00E95F1C">
        <w:rPr>
          <w:iCs/>
        </w:rPr>
        <w:t>«</w:t>
      </w:r>
      <w:r w:rsidRPr="00FA5F87">
        <w:rPr>
          <w:iCs/>
        </w:rPr>
        <w:t>Развитие малого</w:t>
      </w:r>
      <w:r w:rsidR="00A464B0">
        <w:rPr>
          <w:iCs/>
        </w:rPr>
        <w:t xml:space="preserve"> </w:t>
      </w:r>
      <w:r w:rsidRPr="00FA5F87">
        <w:rPr>
          <w:iCs/>
        </w:rPr>
        <w:t>предпринимательства Октябрьского</w:t>
      </w:r>
      <w:r w:rsidR="00A464B0">
        <w:rPr>
          <w:iCs/>
        </w:rPr>
        <w:t xml:space="preserve"> </w:t>
      </w:r>
      <w:r w:rsidRPr="00FA5F87">
        <w:rPr>
          <w:iCs/>
        </w:rPr>
        <w:t>района</w:t>
      </w:r>
      <w:r w:rsidR="00A464B0">
        <w:rPr>
          <w:iCs/>
        </w:rPr>
        <w:t xml:space="preserve"> </w:t>
      </w:r>
      <w:r w:rsidRPr="00FA5F87">
        <w:rPr>
          <w:iCs/>
        </w:rPr>
        <w:t>Курской области на 2009-2011 годы</w:t>
      </w:r>
      <w:r w:rsidR="00E95F1C">
        <w:rPr>
          <w:iCs/>
        </w:rPr>
        <w:t>»</w:t>
      </w:r>
      <w:r w:rsidRPr="00FA5F87">
        <w:rPr>
          <w:iCs/>
        </w:rPr>
        <w:t>.</w:t>
      </w:r>
    </w:p>
    <w:p w:rsidR="00005BFF" w:rsidRDefault="005477D5" w:rsidP="00FA5F87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Р</w:t>
      </w:r>
      <w:r w:rsidRPr="00FA5F87">
        <w:rPr>
          <w:iCs/>
        </w:rPr>
        <w:t>айон</w:t>
      </w:r>
      <w:r>
        <w:rPr>
          <w:iCs/>
        </w:rPr>
        <w:t xml:space="preserve">ная </w:t>
      </w:r>
      <w:r w:rsidRPr="00FA5F87">
        <w:rPr>
          <w:iCs/>
        </w:rPr>
        <w:t xml:space="preserve">программа </w:t>
      </w:r>
      <w:r w:rsidR="00E95F1C">
        <w:rPr>
          <w:iCs/>
        </w:rPr>
        <w:t>«</w:t>
      </w:r>
      <w:r w:rsidRPr="00FA5F87">
        <w:rPr>
          <w:iCs/>
        </w:rPr>
        <w:t>Энергосбережение и повышение энергетической эффективности Октябрьского района Курской области</w:t>
      </w:r>
      <w:r w:rsidR="00A464B0">
        <w:rPr>
          <w:iCs/>
        </w:rPr>
        <w:t xml:space="preserve"> </w:t>
      </w:r>
      <w:r w:rsidRPr="00FA5F87">
        <w:rPr>
          <w:iCs/>
        </w:rPr>
        <w:t>на период 2011-2012 гг.</w:t>
      </w:r>
      <w:r w:rsidR="00E95F1C">
        <w:rPr>
          <w:iCs/>
        </w:rPr>
        <w:t>»</w:t>
      </w:r>
      <w:r w:rsidR="00077957">
        <w:rPr>
          <w:iCs/>
        </w:rPr>
        <w:t>.</w:t>
      </w:r>
    </w:p>
    <w:p w:rsidR="00BF33BA" w:rsidRPr="0093048E" w:rsidRDefault="00F249A0" w:rsidP="0093048E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К</w:t>
      </w:r>
      <w:r w:rsidR="00A54DEE" w:rsidRPr="00FA5F87">
        <w:rPr>
          <w:iCs/>
        </w:rPr>
        <w:t>онцепция реформирования</w:t>
      </w:r>
      <w:r w:rsidR="00A464B0">
        <w:rPr>
          <w:iCs/>
        </w:rPr>
        <w:t xml:space="preserve"> </w:t>
      </w:r>
      <w:r w:rsidR="00A54DEE" w:rsidRPr="00FA5F87">
        <w:rPr>
          <w:iCs/>
        </w:rPr>
        <w:t>жилищно-коммунального хозяйства</w:t>
      </w:r>
      <w:r w:rsidR="00646769">
        <w:rPr>
          <w:iCs/>
        </w:rPr>
        <w:t>.</w:t>
      </w:r>
    </w:p>
    <w:p w:rsidR="00BA6D42" w:rsidRPr="0093048E" w:rsidRDefault="006639BB" w:rsidP="0093048E">
      <w:pPr>
        <w:pStyle w:val="2"/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9" w:name="_Toc268263635"/>
      <w:bookmarkStart w:id="50" w:name="_Toc408914981"/>
      <w:r>
        <w:rPr>
          <w:rFonts w:ascii="Times New Roman" w:hAnsi="Times New Roman" w:cs="Times New Roman"/>
          <w:i w:val="0"/>
          <w:sz w:val="30"/>
          <w:szCs w:val="30"/>
        </w:rPr>
        <w:t xml:space="preserve">2.2 </w:t>
      </w:r>
      <w:r w:rsidR="004E7C43">
        <w:rPr>
          <w:rFonts w:ascii="Times New Roman" w:hAnsi="Times New Roman" w:cs="Times New Roman"/>
          <w:i w:val="0"/>
          <w:sz w:val="30"/>
          <w:szCs w:val="30"/>
        </w:rPr>
        <w:t>Т</w:t>
      </w:r>
      <w:r w:rsidR="009531A8" w:rsidRPr="00C129DE">
        <w:rPr>
          <w:rFonts w:ascii="Times New Roman" w:hAnsi="Times New Roman" w:cs="Times New Roman"/>
          <w:i w:val="0"/>
          <w:sz w:val="30"/>
          <w:szCs w:val="30"/>
        </w:rPr>
        <w:t>ерриториально-планировочная организация муниципального образования. Баланс земель территории муниципального образования</w:t>
      </w:r>
      <w:bookmarkEnd w:id="49"/>
      <w:bookmarkEnd w:id="50"/>
    </w:p>
    <w:p w:rsidR="00064675" w:rsidRPr="00064675" w:rsidRDefault="00B80E33" w:rsidP="00687571">
      <w:pPr>
        <w:pStyle w:val="a5"/>
        <w:suppressAutoHyphens/>
        <w:spacing w:after="0" w:line="360" w:lineRule="auto"/>
        <w:ind w:left="0" w:firstLine="851"/>
        <w:jc w:val="center"/>
        <w:rPr>
          <w:b/>
          <w:iCs/>
        </w:rPr>
      </w:pPr>
      <w:proofErr w:type="spellStart"/>
      <w:r>
        <w:rPr>
          <w:b/>
          <w:iCs/>
        </w:rPr>
        <w:t>Дьяконовс</w:t>
      </w:r>
      <w:r w:rsidR="00064675" w:rsidRPr="00064675">
        <w:rPr>
          <w:b/>
          <w:iCs/>
        </w:rPr>
        <w:t>кий</w:t>
      </w:r>
      <w:proofErr w:type="spellEnd"/>
      <w:r w:rsidR="00064675" w:rsidRPr="00064675">
        <w:rPr>
          <w:b/>
          <w:iCs/>
        </w:rPr>
        <w:t xml:space="preserve"> сельсовет в системе расселения</w:t>
      </w:r>
    </w:p>
    <w:p w:rsidR="006C1FC4" w:rsidRPr="00762031" w:rsidRDefault="00B80E33" w:rsidP="00687571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proofErr w:type="spellStart"/>
      <w:r>
        <w:rPr>
          <w:iCs/>
        </w:rPr>
        <w:t>Дьяконовс</w:t>
      </w:r>
      <w:r w:rsidR="00F6298F">
        <w:rPr>
          <w:iCs/>
        </w:rPr>
        <w:t>кий</w:t>
      </w:r>
      <w:proofErr w:type="spellEnd"/>
      <w:r w:rsidR="00F6298F">
        <w:rPr>
          <w:iCs/>
        </w:rPr>
        <w:t xml:space="preserve"> сельсовет расположен </w:t>
      </w:r>
      <w:r w:rsidR="00144B92">
        <w:rPr>
          <w:iCs/>
        </w:rPr>
        <w:t xml:space="preserve">в </w:t>
      </w:r>
      <w:r w:rsidR="00826A45">
        <w:rPr>
          <w:iCs/>
        </w:rPr>
        <w:t>юж</w:t>
      </w:r>
      <w:r w:rsidR="00144B92">
        <w:rPr>
          <w:iCs/>
        </w:rPr>
        <w:t xml:space="preserve">ной части Октябрьского района вдоль р. </w:t>
      </w:r>
      <w:proofErr w:type="spellStart"/>
      <w:r w:rsidR="00D40159">
        <w:rPr>
          <w:iCs/>
        </w:rPr>
        <w:t>Воробжа</w:t>
      </w:r>
      <w:proofErr w:type="spellEnd"/>
      <w:r w:rsidR="00144B92">
        <w:rPr>
          <w:iCs/>
        </w:rPr>
        <w:t xml:space="preserve">, </w:t>
      </w:r>
      <w:r w:rsidR="00422D54">
        <w:rPr>
          <w:iCs/>
        </w:rPr>
        <w:t xml:space="preserve">на пересечении </w:t>
      </w:r>
      <w:r w:rsidR="006C1FC4">
        <w:rPr>
          <w:iCs/>
        </w:rPr>
        <w:t>региональных автодорог Р200 Дьяконово –</w:t>
      </w:r>
      <w:r w:rsidR="006C1FC4" w:rsidRPr="00AA3878">
        <w:rPr>
          <w:iCs/>
        </w:rPr>
        <w:t xml:space="preserve"> </w:t>
      </w:r>
      <w:r w:rsidR="006C1FC4">
        <w:rPr>
          <w:iCs/>
        </w:rPr>
        <w:t>Суджа</w:t>
      </w:r>
      <w:r w:rsidR="006C1FC4" w:rsidRPr="00AA3878">
        <w:rPr>
          <w:iCs/>
        </w:rPr>
        <w:t xml:space="preserve"> </w:t>
      </w:r>
      <w:r w:rsidR="006C1FC4">
        <w:rPr>
          <w:iCs/>
        </w:rPr>
        <w:t>–</w:t>
      </w:r>
      <w:r w:rsidR="006C1FC4" w:rsidRPr="00AA3878">
        <w:rPr>
          <w:iCs/>
        </w:rPr>
        <w:t xml:space="preserve"> граница с Украиной</w:t>
      </w:r>
      <w:r w:rsidR="006C1FC4">
        <w:rPr>
          <w:iCs/>
        </w:rPr>
        <w:t xml:space="preserve">, </w:t>
      </w:r>
      <w:r w:rsidR="006C1FC4" w:rsidRPr="005E00CA">
        <w:rPr>
          <w:iCs/>
        </w:rPr>
        <w:t xml:space="preserve">Р199 </w:t>
      </w:r>
      <w:r w:rsidR="00E95F1C">
        <w:rPr>
          <w:iCs/>
        </w:rPr>
        <w:t>«</w:t>
      </w:r>
      <w:r w:rsidR="006C1FC4" w:rsidRPr="005E00CA">
        <w:rPr>
          <w:iCs/>
        </w:rPr>
        <w:t>Курск</w:t>
      </w:r>
      <w:r w:rsidR="006C1FC4">
        <w:rPr>
          <w:iCs/>
        </w:rPr>
        <w:t xml:space="preserve"> – Льгов – Рыльск – </w:t>
      </w:r>
      <w:r w:rsidR="006C1FC4" w:rsidRPr="005E00CA">
        <w:rPr>
          <w:iCs/>
        </w:rPr>
        <w:t>граница с Украиной</w:t>
      </w:r>
      <w:r w:rsidR="00E95F1C">
        <w:rPr>
          <w:iCs/>
        </w:rPr>
        <w:t>»</w:t>
      </w:r>
      <w:r w:rsidR="00EC5666">
        <w:rPr>
          <w:iCs/>
        </w:rPr>
        <w:t>,</w:t>
      </w:r>
      <w:r w:rsidR="006C1FC4">
        <w:rPr>
          <w:iCs/>
        </w:rPr>
        <w:t xml:space="preserve"> </w:t>
      </w:r>
      <w:r w:rsidR="00E95F1C">
        <w:rPr>
          <w:iCs/>
        </w:rPr>
        <w:t>«</w:t>
      </w:r>
      <w:r w:rsidR="006C1FC4">
        <w:rPr>
          <w:iCs/>
        </w:rPr>
        <w:t>Крым</w:t>
      </w:r>
      <w:r w:rsidR="00E95F1C">
        <w:rPr>
          <w:iCs/>
        </w:rPr>
        <w:t>»</w:t>
      </w:r>
      <w:r w:rsidR="006C1FC4">
        <w:rPr>
          <w:iCs/>
        </w:rPr>
        <w:t xml:space="preserve"> – </w:t>
      </w:r>
      <w:proofErr w:type="spellStart"/>
      <w:r w:rsidR="006C1FC4">
        <w:rPr>
          <w:iCs/>
        </w:rPr>
        <w:t>Иванино</w:t>
      </w:r>
      <w:proofErr w:type="spellEnd"/>
      <w:r w:rsidR="00E95F1C">
        <w:rPr>
          <w:iCs/>
        </w:rPr>
        <w:t>»</w:t>
      </w:r>
      <w:r w:rsidR="00EC5666" w:rsidRPr="00EC5666">
        <w:rPr>
          <w:iCs/>
        </w:rPr>
        <w:t xml:space="preserve"> </w:t>
      </w:r>
      <w:r w:rsidR="00EC5666">
        <w:rPr>
          <w:iCs/>
        </w:rPr>
        <w:t>и ж</w:t>
      </w:r>
      <w:r w:rsidR="00EC5666" w:rsidRPr="00B9213A">
        <w:rPr>
          <w:iCs/>
        </w:rPr>
        <w:t>елезн</w:t>
      </w:r>
      <w:r w:rsidR="00EC5666">
        <w:rPr>
          <w:iCs/>
        </w:rPr>
        <w:t xml:space="preserve">ой </w:t>
      </w:r>
      <w:r w:rsidR="00EC5666" w:rsidRPr="00B9213A">
        <w:rPr>
          <w:iCs/>
        </w:rPr>
        <w:t>дорог</w:t>
      </w:r>
      <w:r w:rsidR="00EC5666">
        <w:rPr>
          <w:iCs/>
        </w:rPr>
        <w:t xml:space="preserve">и </w:t>
      </w:r>
      <w:r w:rsidR="00E95F1C">
        <w:rPr>
          <w:iCs/>
        </w:rPr>
        <w:t>«</w:t>
      </w:r>
      <w:r w:rsidR="00EC5666" w:rsidRPr="0076708B">
        <w:rPr>
          <w:iCs/>
        </w:rPr>
        <w:t>Курск-Дьяконово-Киев</w:t>
      </w:r>
      <w:r w:rsidR="00E95F1C">
        <w:rPr>
          <w:iCs/>
        </w:rPr>
        <w:t>»</w:t>
      </w:r>
      <w:r w:rsidR="00B553ED">
        <w:rPr>
          <w:rStyle w:val="WW-1"/>
          <w:color w:val="000000"/>
        </w:rPr>
        <w:t>.</w:t>
      </w:r>
    </w:p>
    <w:p w:rsidR="00B75A13" w:rsidRDefault="00B75A13" w:rsidP="00687571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6359BD">
        <w:rPr>
          <w:iCs/>
        </w:rPr>
        <w:t xml:space="preserve">Расселение населения </w:t>
      </w:r>
      <w:proofErr w:type="spellStart"/>
      <w:r w:rsidR="00B80E33">
        <w:rPr>
          <w:iCs/>
        </w:rPr>
        <w:t>Дьяконовс</w:t>
      </w:r>
      <w:r w:rsidRPr="006359BD">
        <w:rPr>
          <w:iCs/>
        </w:rPr>
        <w:t>кого</w:t>
      </w:r>
      <w:proofErr w:type="spellEnd"/>
      <w:r w:rsidRPr="006359BD">
        <w:rPr>
          <w:iCs/>
        </w:rPr>
        <w:t xml:space="preserve"> СП складывалось исторически под влиянием природно-географических и социально – экономических факторов. Для этой </w:t>
      </w:r>
      <w:r>
        <w:rPr>
          <w:iCs/>
        </w:rPr>
        <w:t xml:space="preserve">местности характерен ленточный </w:t>
      </w:r>
      <w:r w:rsidRPr="006359BD">
        <w:rPr>
          <w:iCs/>
        </w:rPr>
        <w:t>и дисперсный типы сельского расселения.</w:t>
      </w:r>
    </w:p>
    <w:p w:rsidR="002F0619" w:rsidRDefault="000E1DE7" w:rsidP="00687571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В сельсовете сохранилась исторически сложившаяся линейная структура, сформ</w:t>
      </w:r>
      <w:r w:rsidR="00EF0178">
        <w:rPr>
          <w:iCs/>
        </w:rPr>
        <w:t xml:space="preserve">ировавшаяся вдоль реки </w:t>
      </w:r>
      <w:proofErr w:type="spellStart"/>
      <w:r w:rsidR="00206C3C">
        <w:rPr>
          <w:iCs/>
        </w:rPr>
        <w:t>Воробжа</w:t>
      </w:r>
      <w:proofErr w:type="spellEnd"/>
      <w:r w:rsidR="00EF0178">
        <w:rPr>
          <w:iCs/>
        </w:rPr>
        <w:t xml:space="preserve">, </w:t>
      </w:r>
      <w:r>
        <w:rPr>
          <w:iCs/>
        </w:rPr>
        <w:t>выполня</w:t>
      </w:r>
      <w:r w:rsidR="00EF0178">
        <w:rPr>
          <w:iCs/>
        </w:rPr>
        <w:t>ющей</w:t>
      </w:r>
      <w:r>
        <w:rPr>
          <w:iCs/>
        </w:rPr>
        <w:t xml:space="preserve"> роль главной </w:t>
      </w:r>
      <w:r w:rsidR="00EF0178">
        <w:rPr>
          <w:iCs/>
        </w:rPr>
        <w:t>водно-</w:t>
      </w:r>
      <w:r>
        <w:rPr>
          <w:iCs/>
        </w:rPr>
        <w:t xml:space="preserve">планировочной оси. Вдоль нее расположены деревни </w:t>
      </w:r>
      <w:proofErr w:type="spellStart"/>
      <w:r>
        <w:rPr>
          <w:iCs/>
        </w:rPr>
        <w:t>Адоева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Лютчина</w:t>
      </w:r>
      <w:proofErr w:type="spellEnd"/>
      <w:r>
        <w:rPr>
          <w:iCs/>
        </w:rPr>
        <w:t xml:space="preserve">, Свиридова, село Дьяконово. </w:t>
      </w:r>
    </w:p>
    <w:p w:rsidR="00506C1A" w:rsidRDefault="00EB7739" w:rsidP="00687571">
      <w:pPr>
        <w:pStyle w:val="a5"/>
        <w:suppressAutoHyphens/>
        <w:spacing w:after="0" w:line="360" w:lineRule="auto"/>
        <w:ind w:left="0" w:firstLine="851"/>
        <w:jc w:val="both"/>
        <w:rPr>
          <w:rStyle w:val="WW-1"/>
          <w:color w:val="000000"/>
        </w:rPr>
      </w:pPr>
      <w:r w:rsidRPr="00EF2221">
        <w:rPr>
          <w:rStyle w:val="WW-1"/>
          <w:color w:val="000000"/>
        </w:rPr>
        <w:lastRenderedPageBreak/>
        <w:t>Современное планировочное развитие базируется уже не на речном, а на транспортном каркасе территории. Поскольку любое производство и проживание, социальное обеспечение связано, прежде всего, с транспортной доступностью. Именно поэтому значительное преимущество в развитии получ</w:t>
      </w:r>
      <w:r w:rsidR="003312E4">
        <w:rPr>
          <w:rStyle w:val="WW-1"/>
          <w:color w:val="000000"/>
        </w:rPr>
        <w:t>или</w:t>
      </w:r>
      <w:r w:rsidRPr="00EF2221">
        <w:rPr>
          <w:rStyle w:val="WW-1"/>
          <w:color w:val="000000"/>
        </w:rPr>
        <w:t xml:space="preserve"> </w:t>
      </w:r>
      <w:r w:rsidR="003312E4">
        <w:rPr>
          <w:rStyle w:val="WW-1"/>
          <w:color w:val="000000"/>
        </w:rPr>
        <w:t xml:space="preserve">населенные пункты, </w:t>
      </w:r>
      <w:r w:rsidRPr="00EF2221">
        <w:rPr>
          <w:rStyle w:val="WW-1"/>
          <w:color w:val="000000"/>
        </w:rPr>
        <w:t>совме</w:t>
      </w:r>
      <w:r w:rsidR="003312E4">
        <w:rPr>
          <w:rStyle w:val="WW-1"/>
          <w:color w:val="000000"/>
        </w:rPr>
        <w:t>стившие</w:t>
      </w:r>
      <w:r w:rsidRPr="00EF2221">
        <w:rPr>
          <w:rStyle w:val="WW-1"/>
          <w:color w:val="000000"/>
        </w:rPr>
        <w:t xml:space="preserve"> в себе пересечение осевых линий развития исторически сложившейся планировочной структуры (по гидрографии) с современн</w:t>
      </w:r>
      <w:r>
        <w:rPr>
          <w:rStyle w:val="WW-1"/>
          <w:color w:val="000000"/>
        </w:rPr>
        <w:t xml:space="preserve">ыми урбанистическими, прежде всего автомобильными дорогами. </w:t>
      </w:r>
      <w:r w:rsidR="004D0B35">
        <w:rPr>
          <w:rStyle w:val="WW-1"/>
          <w:color w:val="000000"/>
        </w:rPr>
        <w:t>Это населенные пункты</w:t>
      </w:r>
      <w:r w:rsidR="00506C1A">
        <w:rPr>
          <w:rStyle w:val="WW-1"/>
          <w:color w:val="000000"/>
        </w:rPr>
        <w:t>:</w:t>
      </w:r>
    </w:p>
    <w:p w:rsidR="00506C1A" w:rsidRDefault="00506C1A" w:rsidP="00B007F1">
      <w:pPr>
        <w:pStyle w:val="a5"/>
        <w:numPr>
          <w:ilvl w:val="0"/>
          <w:numId w:val="41"/>
        </w:numPr>
        <w:suppressAutoHyphens/>
        <w:spacing w:after="0" w:line="360" w:lineRule="auto"/>
        <w:ind w:left="284" w:firstLine="851"/>
        <w:jc w:val="both"/>
        <w:rPr>
          <w:rStyle w:val="WW-1"/>
          <w:color w:val="000000"/>
        </w:rPr>
      </w:pPr>
      <w:r>
        <w:rPr>
          <w:rStyle w:val="WW-1"/>
          <w:color w:val="000000"/>
        </w:rPr>
        <w:t>село Дьяконово</w:t>
      </w:r>
      <w:r w:rsidR="0002026B">
        <w:rPr>
          <w:rStyle w:val="WW-1"/>
          <w:color w:val="000000"/>
        </w:rPr>
        <w:t xml:space="preserve"> </w:t>
      </w:r>
      <w:r w:rsidR="00FD6006">
        <w:rPr>
          <w:rStyle w:val="WW-1"/>
          <w:color w:val="000000"/>
        </w:rPr>
        <w:t xml:space="preserve">с численностью </w:t>
      </w:r>
      <w:r w:rsidR="00B8648C">
        <w:rPr>
          <w:rStyle w:val="WW-1"/>
          <w:color w:val="000000"/>
        </w:rPr>
        <w:t xml:space="preserve">4 300 </w:t>
      </w:r>
      <w:r w:rsidR="00A83835">
        <w:rPr>
          <w:rStyle w:val="WW-1"/>
          <w:color w:val="000000"/>
        </w:rPr>
        <w:t>человек</w:t>
      </w:r>
      <w:r w:rsidR="00DA4A00">
        <w:rPr>
          <w:rStyle w:val="WW-1"/>
          <w:color w:val="000000"/>
        </w:rPr>
        <w:t>;</w:t>
      </w:r>
    </w:p>
    <w:p w:rsidR="007B6506" w:rsidRDefault="004D0B35" w:rsidP="00B007F1">
      <w:pPr>
        <w:pStyle w:val="a5"/>
        <w:numPr>
          <w:ilvl w:val="0"/>
          <w:numId w:val="41"/>
        </w:numPr>
        <w:suppressAutoHyphens/>
        <w:spacing w:after="0" w:line="360" w:lineRule="auto"/>
        <w:ind w:left="284" w:firstLine="851"/>
        <w:jc w:val="both"/>
        <w:rPr>
          <w:rStyle w:val="WW-1"/>
          <w:color w:val="000000"/>
        </w:rPr>
      </w:pPr>
      <w:r>
        <w:rPr>
          <w:rStyle w:val="WW-1"/>
          <w:color w:val="000000"/>
        </w:rPr>
        <w:t xml:space="preserve">деревня </w:t>
      </w:r>
      <w:proofErr w:type="spellStart"/>
      <w:r>
        <w:rPr>
          <w:rStyle w:val="WW-1"/>
          <w:color w:val="000000"/>
        </w:rPr>
        <w:t>С</w:t>
      </w:r>
      <w:r w:rsidR="00A83835">
        <w:rPr>
          <w:rStyle w:val="WW-1"/>
          <w:color w:val="000000"/>
        </w:rPr>
        <w:t>уходоловка</w:t>
      </w:r>
      <w:proofErr w:type="spellEnd"/>
      <w:r w:rsidR="00FD6006">
        <w:rPr>
          <w:rStyle w:val="WW-1"/>
          <w:color w:val="000000"/>
        </w:rPr>
        <w:t xml:space="preserve"> с </w:t>
      </w:r>
      <w:r w:rsidR="007B6506">
        <w:rPr>
          <w:rStyle w:val="WW-1"/>
          <w:color w:val="000000"/>
        </w:rPr>
        <w:t>численность</w:t>
      </w:r>
      <w:r w:rsidR="00FD6006">
        <w:rPr>
          <w:rStyle w:val="WW-1"/>
          <w:color w:val="000000"/>
        </w:rPr>
        <w:t>ю</w:t>
      </w:r>
      <w:r w:rsidR="007B6506">
        <w:rPr>
          <w:rStyle w:val="WW-1"/>
          <w:color w:val="000000"/>
        </w:rPr>
        <w:t xml:space="preserve"> 503 человека.</w:t>
      </w:r>
    </w:p>
    <w:p w:rsidR="00EB7739" w:rsidRPr="00D03F61" w:rsidRDefault="00EB7739" w:rsidP="00687571">
      <w:pPr>
        <w:pStyle w:val="a5"/>
        <w:suppressAutoHyphens/>
        <w:spacing w:after="0" w:line="360" w:lineRule="auto"/>
        <w:ind w:left="0" w:firstLine="851"/>
        <w:jc w:val="both"/>
        <w:rPr>
          <w:color w:val="000000"/>
        </w:rPr>
      </w:pPr>
      <w:r>
        <w:rPr>
          <w:rStyle w:val="WW-1"/>
          <w:color w:val="000000"/>
        </w:rPr>
        <w:t>Таким образом, на современном этапе главн</w:t>
      </w:r>
      <w:r w:rsidR="00B154A9">
        <w:rPr>
          <w:rStyle w:val="WW-1"/>
          <w:color w:val="000000"/>
        </w:rPr>
        <w:t>ой</w:t>
      </w:r>
      <w:r>
        <w:rPr>
          <w:rStyle w:val="WW-1"/>
          <w:color w:val="000000"/>
        </w:rPr>
        <w:t xml:space="preserve"> </w:t>
      </w:r>
      <w:r>
        <w:t>транспортно-</w:t>
      </w:r>
      <w:r>
        <w:rPr>
          <w:rStyle w:val="WW-1"/>
          <w:color w:val="000000"/>
        </w:rPr>
        <w:t>панировочн</w:t>
      </w:r>
      <w:r w:rsidR="00B154A9">
        <w:rPr>
          <w:rStyle w:val="WW-1"/>
          <w:color w:val="000000"/>
        </w:rPr>
        <w:t>ой</w:t>
      </w:r>
      <w:r>
        <w:rPr>
          <w:rStyle w:val="WW-1"/>
          <w:color w:val="000000"/>
        </w:rPr>
        <w:t xml:space="preserve"> ос</w:t>
      </w:r>
      <w:r w:rsidR="00B154A9">
        <w:rPr>
          <w:rStyle w:val="WW-1"/>
          <w:color w:val="000000"/>
        </w:rPr>
        <w:t>ью</w:t>
      </w:r>
      <w:r>
        <w:rPr>
          <w:rStyle w:val="WW-1"/>
          <w:color w:val="000000"/>
        </w:rPr>
        <w:t xml:space="preserve"> </w:t>
      </w:r>
      <w:proofErr w:type="spellStart"/>
      <w:r w:rsidR="004E2AF7">
        <w:rPr>
          <w:rStyle w:val="WW-1"/>
          <w:color w:val="000000"/>
        </w:rPr>
        <w:t>Дьякон</w:t>
      </w:r>
      <w:r>
        <w:rPr>
          <w:rStyle w:val="WW-1"/>
          <w:color w:val="000000"/>
        </w:rPr>
        <w:t>овского</w:t>
      </w:r>
      <w:proofErr w:type="spellEnd"/>
      <w:r>
        <w:rPr>
          <w:rStyle w:val="WW-1"/>
          <w:color w:val="000000"/>
        </w:rPr>
        <w:t xml:space="preserve"> сельсовета явля</w:t>
      </w:r>
      <w:r w:rsidR="00B154A9">
        <w:rPr>
          <w:rStyle w:val="WW-1"/>
          <w:color w:val="000000"/>
        </w:rPr>
        <w:t>е</w:t>
      </w:r>
      <w:r>
        <w:rPr>
          <w:rStyle w:val="WW-1"/>
          <w:color w:val="000000"/>
        </w:rPr>
        <w:t>тся автомобильн</w:t>
      </w:r>
      <w:r w:rsidR="00B154A9">
        <w:rPr>
          <w:rStyle w:val="WW-1"/>
          <w:color w:val="000000"/>
        </w:rPr>
        <w:t>ая</w:t>
      </w:r>
      <w:r>
        <w:rPr>
          <w:rStyle w:val="WW-1"/>
          <w:color w:val="000000"/>
        </w:rPr>
        <w:t xml:space="preserve"> дорог</w:t>
      </w:r>
      <w:r w:rsidR="00B154A9">
        <w:rPr>
          <w:rStyle w:val="WW-1"/>
          <w:color w:val="000000"/>
        </w:rPr>
        <w:t>а</w:t>
      </w:r>
      <w:r>
        <w:rPr>
          <w:rStyle w:val="WW-1"/>
          <w:color w:val="000000"/>
        </w:rPr>
        <w:t xml:space="preserve"> </w:t>
      </w:r>
      <w:r>
        <w:rPr>
          <w:iCs/>
        </w:rPr>
        <w:t xml:space="preserve">регионального значения </w:t>
      </w:r>
      <w:r w:rsidRPr="005E00CA">
        <w:rPr>
          <w:iCs/>
        </w:rPr>
        <w:t xml:space="preserve">Р199 </w:t>
      </w:r>
      <w:r w:rsidR="00E95F1C">
        <w:rPr>
          <w:iCs/>
        </w:rPr>
        <w:t>«</w:t>
      </w:r>
      <w:r w:rsidRPr="005E00CA">
        <w:rPr>
          <w:iCs/>
        </w:rPr>
        <w:t>Курск</w:t>
      </w:r>
      <w:r>
        <w:rPr>
          <w:iCs/>
        </w:rPr>
        <w:t xml:space="preserve"> – Льгов – Рыльск – </w:t>
      </w:r>
      <w:r w:rsidRPr="005E00CA">
        <w:rPr>
          <w:iCs/>
        </w:rPr>
        <w:t>граница с Украиной</w:t>
      </w:r>
      <w:r w:rsidR="00E95F1C">
        <w:rPr>
          <w:iCs/>
        </w:rPr>
        <w:t>»</w:t>
      </w:r>
      <w:r w:rsidR="00D03F61">
        <w:rPr>
          <w:rStyle w:val="WW-1"/>
          <w:color w:val="000000"/>
        </w:rPr>
        <w:t>.</w:t>
      </w:r>
      <w:r w:rsidR="00D83350">
        <w:rPr>
          <w:rStyle w:val="WW-1"/>
          <w:color w:val="000000"/>
        </w:rPr>
        <w:t xml:space="preserve"> Также по территории сельсовета проходят </w:t>
      </w:r>
      <w:r w:rsidR="00EC5666">
        <w:rPr>
          <w:rStyle w:val="WW-1"/>
          <w:color w:val="000000"/>
        </w:rPr>
        <w:t>авто</w:t>
      </w:r>
      <w:r w:rsidR="00D83350">
        <w:rPr>
          <w:rStyle w:val="WW-1"/>
          <w:color w:val="000000"/>
        </w:rPr>
        <w:t xml:space="preserve">дороги </w:t>
      </w:r>
      <w:r w:rsidR="00947B8F">
        <w:rPr>
          <w:iCs/>
          <w:kern w:val="0"/>
        </w:rPr>
        <w:t>межмуниципального</w:t>
      </w:r>
      <w:r w:rsidR="00D83350">
        <w:rPr>
          <w:rStyle w:val="WW-1"/>
          <w:color w:val="000000"/>
        </w:rPr>
        <w:t xml:space="preserve"> значения.</w:t>
      </w:r>
    </w:p>
    <w:p w:rsidR="00C7056E" w:rsidRDefault="00C7056E" w:rsidP="00687571">
      <w:pPr>
        <w:spacing w:after="0" w:line="360" w:lineRule="auto"/>
        <w:ind w:firstLine="851"/>
        <w:jc w:val="both"/>
      </w:pPr>
      <w:r>
        <w:t xml:space="preserve">По своим масштабам и сложности система расселения </w:t>
      </w:r>
      <w:proofErr w:type="spellStart"/>
      <w:r>
        <w:t>Дьяконовского</w:t>
      </w:r>
      <w:proofErr w:type="spellEnd"/>
      <w:r>
        <w:t xml:space="preserve"> сельсовета относится к нижнему уровню и является составной частью системы расселения Октябрьского района. </w:t>
      </w:r>
      <w:r w:rsidR="00570515">
        <w:t xml:space="preserve">Однако благодаря </w:t>
      </w:r>
      <w:r w:rsidR="00AB3435">
        <w:t xml:space="preserve">своему </w:t>
      </w:r>
      <w:r w:rsidR="00570515">
        <w:t xml:space="preserve">выгодному транспортно-географическому положению </w:t>
      </w:r>
      <w:proofErr w:type="spellStart"/>
      <w:r w:rsidR="00AB3435">
        <w:t>Дьяконовский</w:t>
      </w:r>
      <w:proofErr w:type="spellEnd"/>
      <w:r w:rsidR="00AB3435">
        <w:t xml:space="preserve"> сельсовет имеет ряд преимуществ перед другими </w:t>
      </w:r>
      <w:r w:rsidR="008E01F6">
        <w:t>муниципальными образованиями Октябрьского района.</w:t>
      </w:r>
    </w:p>
    <w:p w:rsidR="00BC73B0" w:rsidRPr="00051D7D" w:rsidRDefault="00BC73B0" w:rsidP="00687571">
      <w:pPr>
        <w:spacing w:after="0" w:line="360" w:lineRule="auto"/>
        <w:ind w:firstLine="851"/>
        <w:jc w:val="both"/>
      </w:pPr>
      <w:r w:rsidRPr="00051D7D">
        <w:t xml:space="preserve">Центр поселения село </w:t>
      </w:r>
      <w:r>
        <w:t>Дьяконово</w:t>
      </w:r>
      <w:r w:rsidRPr="00051D7D">
        <w:t xml:space="preserve"> выполняет преимущественно функции в сфере управления и обслуживания потребностей всего поселения. </w:t>
      </w:r>
    </w:p>
    <w:p w:rsidR="00BC73B0" w:rsidRDefault="00BC73B0" w:rsidP="00687571">
      <w:pPr>
        <w:spacing w:after="0" w:line="360" w:lineRule="auto"/>
        <w:ind w:firstLine="851"/>
        <w:jc w:val="both"/>
      </w:pPr>
      <w:r w:rsidRPr="008D234D">
        <w:t>В остальных населенных пунктах преобладает занятость в аграрной сфере, они относятся к сельскохозяйственному типу населенных пунктов.</w:t>
      </w:r>
    </w:p>
    <w:p w:rsidR="00432FBC" w:rsidRDefault="00BC73B0" w:rsidP="00687571">
      <w:pPr>
        <w:spacing w:after="0" w:line="360" w:lineRule="auto"/>
        <w:ind w:firstLine="851"/>
        <w:jc w:val="both"/>
      </w:pPr>
      <w:r w:rsidRPr="0025196A">
        <w:t>В застройке населенных пунктов преобладают одноэтажные здания</w:t>
      </w:r>
      <w:r>
        <w:t>,</w:t>
      </w:r>
      <w:r w:rsidRPr="0025196A">
        <w:t xml:space="preserve"> материал построек в основном кирпич</w:t>
      </w:r>
      <w:r>
        <w:t>.</w:t>
      </w:r>
    </w:p>
    <w:p w:rsidR="00687571" w:rsidRPr="00687571" w:rsidRDefault="00687571" w:rsidP="00687571">
      <w:pPr>
        <w:spacing w:after="0" w:line="360" w:lineRule="auto"/>
        <w:ind w:firstLine="709"/>
        <w:jc w:val="center"/>
        <w:rPr>
          <w:b/>
        </w:rPr>
      </w:pPr>
      <w:r w:rsidRPr="00687571">
        <w:rPr>
          <w:b/>
        </w:rPr>
        <w:t>Баланс территории</w:t>
      </w:r>
    </w:p>
    <w:p w:rsidR="00687571" w:rsidRPr="00687571" w:rsidRDefault="00687571" w:rsidP="00687571">
      <w:pPr>
        <w:suppressAutoHyphens/>
        <w:spacing w:after="0" w:line="360" w:lineRule="auto"/>
        <w:ind w:firstLine="851"/>
        <w:jc w:val="both"/>
      </w:pPr>
      <w:r w:rsidRPr="00687571">
        <w:t>Данные о распределении территории сельсовета по категориям использования земель на 01.01.2012 г. представлены в следующей таблице.</w:t>
      </w:r>
      <w:r w:rsidRPr="00687571">
        <w:tab/>
      </w:r>
    </w:p>
    <w:p w:rsidR="00687571" w:rsidRPr="00687571" w:rsidRDefault="00687571" w:rsidP="00687571">
      <w:pPr>
        <w:suppressAutoHyphens/>
        <w:spacing w:after="0" w:line="240" w:lineRule="auto"/>
        <w:rPr>
          <w:b/>
          <w:sz w:val="20"/>
          <w:szCs w:val="20"/>
        </w:rPr>
      </w:pPr>
      <w:r w:rsidRPr="00687571">
        <w:rPr>
          <w:b/>
          <w:sz w:val="20"/>
          <w:szCs w:val="20"/>
        </w:rPr>
        <w:t xml:space="preserve">Таблица </w:t>
      </w:r>
      <w:r w:rsidR="00EE218A" w:rsidRPr="00687571">
        <w:rPr>
          <w:b/>
          <w:sz w:val="20"/>
          <w:szCs w:val="20"/>
        </w:rPr>
        <w:fldChar w:fldCharType="begin"/>
      </w:r>
      <w:r w:rsidRPr="00687571">
        <w:rPr>
          <w:b/>
          <w:sz w:val="20"/>
          <w:szCs w:val="20"/>
        </w:rPr>
        <w:instrText xml:space="preserve"> SEQ Таблица \* ARABIC </w:instrText>
      </w:r>
      <w:r w:rsidR="00EE218A" w:rsidRPr="00687571">
        <w:rPr>
          <w:b/>
          <w:sz w:val="20"/>
          <w:szCs w:val="20"/>
        </w:rPr>
        <w:fldChar w:fldCharType="separate"/>
      </w:r>
      <w:r w:rsidRPr="00687571">
        <w:rPr>
          <w:b/>
          <w:sz w:val="20"/>
          <w:szCs w:val="20"/>
        </w:rPr>
        <w:t>6</w:t>
      </w:r>
      <w:r w:rsidR="00EE218A" w:rsidRPr="00687571">
        <w:rPr>
          <w:b/>
          <w:sz w:val="20"/>
          <w:szCs w:val="20"/>
        </w:rPr>
        <w:fldChar w:fldCharType="end"/>
      </w:r>
      <w:r w:rsidRPr="00687571">
        <w:rPr>
          <w:b/>
          <w:sz w:val="20"/>
          <w:szCs w:val="20"/>
        </w:rPr>
        <w:t xml:space="preserve"> - Баланс территории </w:t>
      </w:r>
      <w:proofErr w:type="spellStart"/>
      <w:r w:rsidRPr="00687571">
        <w:rPr>
          <w:b/>
          <w:sz w:val="20"/>
          <w:szCs w:val="20"/>
        </w:rPr>
        <w:t>Дьяконовского</w:t>
      </w:r>
      <w:proofErr w:type="spellEnd"/>
      <w:r w:rsidRPr="00687571">
        <w:rPr>
          <w:b/>
          <w:sz w:val="20"/>
          <w:szCs w:val="20"/>
        </w:rPr>
        <w:t xml:space="preserve"> сельсовета на 01.01.2012г.</w:t>
      </w:r>
    </w:p>
    <w:tbl>
      <w:tblPr>
        <w:tblpPr w:leftFromText="180" w:rightFromText="180" w:vertAnchor="text" w:tblpX="108" w:tblpY="1"/>
        <w:tblOverlap w:val="never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691"/>
        <w:gridCol w:w="1814"/>
      </w:tblGrid>
      <w:tr w:rsidR="00687571" w:rsidRPr="00687571" w:rsidTr="00B007F1">
        <w:trPr>
          <w:cantSplit/>
          <w:trHeight w:val="517"/>
        </w:trPr>
        <w:tc>
          <w:tcPr>
            <w:tcW w:w="438" w:type="pct"/>
            <w:vMerge w:val="restar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8757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89" w:type="pct"/>
            <w:vMerge w:val="restar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87571">
              <w:rPr>
                <w:b/>
                <w:sz w:val="20"/>
                <w:szCs w:val="20"/>
              </w:rPr>
              <w:t>Категории земель по целевому назначению</w:t>
            </w:r>
          </w:p>
        </w:tc>
        <w:tc>
          <w:tcPr>
            <w:tcW w:w="973" w:type="pct"/>
            <w:vMerge w:val="restar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87571">
              <w:rPr>
                <w:b/>
                <w:sz w:val="20"/>
                <w:szCs w:val="20"/>
              </w:rPr>
              <w:t>Площадь, га</w:t>
            </w:r>
          </w:p>
        </w:tc>
      </w:tr>
      <w:tr w:rsidR="00687571" w:rsidRPr="00687571" w:rsidTr="00B007F1">
        <w:trPr>
          <w:trHeight w:val="230"/>
        </w:trPr>
        <w:tc>
          <w:tcPr>
            <w:tcW w:w="438" w:type="pct"/>
            <w:vMerge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9" w:type="pct"/>
            <w:vMerge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7571" w:rsidRPr="00687571" w:rsidTr="00B007F1">
        <w:trPr>
          <w:trHeight w:val="85"/>
        </w:trPr>
        <w:tc>
          <w:tcPr>
            <w:tcW w:w="438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1</w:t>
            </w:r>
          </w:p>
        </w:tc>
        <w:tc>
          <w:tcPr>
            <w:tcW w:w="3589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73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1 955,7</w:t>
            </w:r>
          </w:p>
        </w:tc>
      </w:tr>
      <w:tr w:rsidR="00687571" w:rsidRPr="00687571" w:rsidTr="00B007F1">
        <w:trPr>
          <w:trHeight w:val="85"/>
        </w:trPr>
        <w:tc>
          <w:tcPr>
            <w:tcW w:w="438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2</w:t>
            </w:r>
          </w:p>
        </w:tc>
        <w:tc>
          <w:tcPr>
            <w:tcW w:w="3589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973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5 228,3</w:t>
            </w:r>
          </w:p>
        </w:tc>
      </w:tr>
      <w:tr w:rsidR="00687571" w:rsidRPr="00687571" w:rsidTr="00B007F1">
        <w:trPr>
          <w:trHeight w:val="515"/>
        </w:trPr>
        <w:tc>
          <w:tcPr>
            <w:tcW w:w="438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3</w:t>
            </w:r>
          </w:p>
        </w:tc>
        <w:tc>
          <w:tcPr>
            <w:tcW w:w="3589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973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82,8</w:t>
            </w:r>
          </w:p>
        </w:tc>
      </w:tr>
      <w:tr w:rsidR="00687571" w:rsidRPr="00687571" w:rsidTr="00B007F1">
        <w:trPr>
          <w:trHeight w:val="85"/>
        </w:trPr>
        <w:tc>
          <w:tcPr>
            <w:tcW w:w="438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4</w:t>
            </w:r>
          </w:p>
        </w:tc>
        <w:tc>
          <w:tcPr>
            <w:tcW w:w="3589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973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-</w:t>
            </w:r>
          </w:p>
        </w:tc>
      </w:tr>
      <w:tr w:rsidR="00687571" w:rsidRPr="00687571" w:rsidTr="00B007F1">
        <w:trPr>
          <w:trHeight w:val="85"/>
        </w:trPr>
        <w:tc>
          <w:tcPr>
            <w:tcW w:w="438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5</w:t>
            </w:r>
          </w:p>
        </w:tc>
        <w:tc>
          <w:tcPr>
            <w:tcW w:w="3589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973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149,3</w:t>
            </w:r>
          </w:p>
        </w:tc>
      </w:tr>
      <w:tr w:rsidR="00687571" w:rsidRPr="00687571" w:rsidTr="00B007F1">
        <w:trPr>
          <w:trHeight w:val="85"/>
        </w:trPr>
        <w:tc>
          <w:tcPr>
            <w:tcW w:w="438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589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973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-</w:t>
            </w:r>
          </w:p>
        </w:tc>
      </w:tr>
      <w:tr w:rsidR="00687571" w:rsidRPr="00687571" w:rsidTr="00B007F1">
        <w:trPr>
          <w:trHeight w:val="85"/>
        </w:trPr>
        <w:tc>
          <w:tcPr>
            <w:tcW w:w="438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7</w:t>
            </w:r>
          </w:p>
        </w:tc>
        <w:tc>
          <w:tcPr>
            <w:tcW w:w="3589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Земли запаса</w:t>
            </w:r>
          </w:p>
        </w:tc>
        <w:tc>
          <w:tcPr>
            <w:tcW w:w="973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-</w:t>
            </w:r>
          </w:p>
        </w:tc>
      </w:tr>
      <w:tr w:rsidR="00687571" w:rsidRPr="00687571" w:rsidTr="001D3358">
        <w:trPr>
          <w:trHeight w:val="85"/>
        </w:trPr>
        <w:tc>
          <w:tcPr>
            <w:tcW w:w="4027" w:type="pct"/>
            <w:gridSpan w:val="2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Итого земель поселения</w:t>
            </w:r>
          </w:p>
        </w:tc>
        <w:tc>
          <w:tcPr>
            <w:tcW w:w="973" w:type="pct"/>
            <w:vAlign w:val="center"/>
          </w:tcPr>
          <w:p w:rsidR="00687571" w:rsidRPr="00687571" w:rsidRDefault="00687571" w:rsidP="00687571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571">
              <w:rPr>
                <w:sz w:val="20"/>
                <w:szCs w:val="20"/>
              </w:rPr>
              <w:t>7 416</w:t>
            </w:r>
          </w:p>
        </w:tc>
      </w:tr>
    </w:tbl>
    <w:p w:rsidR="00687571" w:rsidRPr="00687571" w:rsidRDefault="00687571" w:rsidP="00687571">
      <w:pPr>
        <w:suppressAutoHyphens/>
        <w:spacing w:line="360" w:lineRule="auto"/>
        <w:ind w:firstLine="851"/>
        <w:jc w:val="both"/>
        <w:rPr>
          <w:color w:val="000000" w:themeColor="text1"/>
          <w:spacing w:val="-2"/>
        </w:rPr>
      </w:pPr>
      <w:r w:rsidRPr="00C75FE1">
        <w:rPr>
          <w:color w:val="000000" w:themeColor="text1"/>
          <w:spacing w:val="-2"/>
        </w:rPr>
        <w:t xml:space="preserve">Общая площадь земель в границах муниципального образования составляет </w:t>
      </w:r>
      <w:r>
        <w:rPr>
          <w:color w:val="000000" w:themeColor="text1"/>
          <w:spacing w:val="-2"/>
        </w:rPr>
        <w:t>7 416</w:t>
      </w:r>
      <w:r w:rsidRPr="00C75FE1">
        <w:rPr>
          <w:color w:val="000000" w:themeColor="text1"/>
          <w:spacing w:val="-2"/>
        </w:rPr>
        <w:t xml:space="preserve"> га. Наибольший удельный вес в структуре земельного фонда занимают земли сельскохозяйственного назначения </w:t>
      </w:r>
      <w:r>
        <w:rPr>
          <w:color w:val="000000" w:themeColor="text1"/>
          <w:spacing w:val="-2"/>
        </w:rPr>
        <w:t>5 228,3</w:t>
      </w:r>
      <w:r w:rsidRPr="00C75FE1">
        <w:rPr>
          <w:color w:val="000000" w:themeColor="text1"/>
          <w:spacing w:val="-2"/>
        </w:rPr>
        <w:t xml:space="preserve"> (7</w:t>
      </w:r>
      <w:r>
        <w:rPr>
          <w:color w:val="000000" w:themeColor="text1"/>
          <w:spacing w:val="-2"/>
        </w:rPr>
        <w:t>0,</w:t>
      </w:r>
      <w:r w:rsidRPr="00C75FE1">
        <w:rPr>
          <w:color w:val="000000" w:themeColor="text1"/>
          <w:spacing w:val="-2"/>
        </w:rPr>
        <w:t xml:space="preserve">5%) и земли населенных пунктов </w:t>
      </w:r>
      <w:r>
        <w:rPr>
          <w:color w:val="000000" w:themeColor="text1"/>
          <w:spacing w:val="-2"/>
        </w:rPr>
        <w:t>1 955,7</w:t>
      </w:r>
      <w:r w:rsidRPr="00C75FE1">
        <w:rPr>
          <w:color w:val="000000" w:themeColor="text1"/>
          <w:spacing w:val="-2"/>
        </w:rPr>
        <w:t xml:space="preserve"> га (</w:t>
      </w:r>
      <w:r>
        <w:rPr>
          <w:color w:val="000000" w:themeColor="text1"/>
          <w:spacing w:val="-2"/>
        </w:rPr>
        <w:t>26,4</w:t>
      </w:r>
      <w:r w:rsidRPr="00C75FE1">
        <w:rPr>
          <w:color w:val="000000" w:themeColor="text1"/>
          <w:spacing w:val="-2"/>
        </w:rPr>
        <w:t>%).</w:t>
      </w:r>
    </w:p>
    <w:p w:rsidR="001E57CE" w:rsidRPr="0093048E" w:rsidRDefault="009531A8" w:rsidP="0093048E">
      <w:pPr>
        <w:pStyle w:val="2"/>
        <w:numPr>
          <w:ilvl w:val="1"/>
          <w:numId w:val="6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1" w:name="_Toc315701102"/>
      <w:bookmarkStart w:id="52" w:name="_Toc315701103"/>
      <w:bookmarkStart w:id="53" w:name="_Toc315701104"/>
      <w:bookmarkStart w:id="54" w:name="_Toc315701105"/>
      <w:bookmarkStart w:id="55" w:name="_Toc268263636"/>
      <w:bookmarkStart w:id="56" w:name="_Toc408914982"/>
      <w:bookmarkEnd w:id="51"/>
      <w:bookmarkEnd w:id="52"/>
      <w:bookmarkEnd w:id="53"/>
      <w:bookmarkEnd w:id="54"/>
      <w:r w:rsidRPr="009742FF">
        <w:rPr>
          <w:rFonts w:ascii="Times New Roman" w:hAnsi="Times New Roman" w:cs="Times New Roman"/>
          <w:i w:val="0"/>
          <w:sz w:val="30"/>
          <w:szCs w:val="30"/>
        </w:rPr>
        <w:t>Экономическая база муниципального образования</w:t>
      </w:r>
      <w:bookmarkEnd w:id="55"/>
      <w:bookmarkEnd w:id="56"/>
    </w:p>
    <w:p w:rsidR="00042393" w:rsidRDefault="00A35A0B" w:rsidP="000B3EC4">
      <w:pPr>
        <w:spacing w:after="0" w:line="360" w:lineRule="auto"/>
        <w:ind w:firstLine="851"/>
        <w:jc w:val="both"/>
      </w:pPr>
      <w:proofErr w:type="spellStart"/>
      <w:r>
        <w:t>Дьяконов</w:t>
      </w:r>
      <w:r w:rsidRPr="00294D0A">
        <w:t>ский</w:t>
      </w:r>
      <w:proofErr w:type="spellEnd"/>
      <w:r w:rsidRPr="00294D0A">
        <w:t xml:space="preserve"> сельсовет на протяжении длительного периода </w:t>
      </w:r>
      <w:r>
        <w:t xml:space="preserve">времени </w:t>
      </w:r>
      <w:r w:rsidRPr="00294D0A">
        <w:t>сохраняет аграрную специализацию. Главным хозяйствующим</w:t>
      </w:r>
      <w:r>
        <w:t xml:space="preserve"> субъекто</w:t>
      </w:r>
      <w:r w:rsidRPr="00294D0A">
        <w:t xml:space="preserve">м </w:t>
      </w:r>
      <w:r>
        <w:t xml:space="preserve">на территории сельсовета </w:t>
      </w:r>
      <w:r w:rsidRPr="00294D0A">
        <w:t>явля</w:t>
      </w:r>
      <w:r>
        <w:t>е</w:t>
      </w:r>
      <w:r w:rsidRPr="00294D0A">
        <w:t xml:space="preserve">тся </w:t>
      </w:r>
      <w:r w:rsidR="000B3EC4">
        <w:t xml:space="preserve">ООО </w:t>
      </w:r>
      <w:r w:rsidR="00E95F1C">
        <w:t>«</w:t>
      </w:r>
      <w:proofErr w:type="spellStart"/>
      <w:r w:rsidR="000B3EC4">
        <w:t>Дьяконовское</w:t>
      </w:r>
      <w:proofErr w:type="spellEnd"/>
      <w:r w:rsidR="00E95F1C">
        <w:t>»</w:t>
      </w:r>
      <w:r w:rsidR="000B3EC4">
        <w:t xml:space="preserve">, </w:t>
      </w:r>
      <w:r w:rsidR="000B3EC4" w:rsidRPr="00B2645E">
        <w:t xml:space="preserve">принадлежащее агрохолдингу </w:t>
      </w:r>
      <w:r w:rsidR="00E95F1C">
        <w:t>«</w:t>
      </w:r>
      <w:r w:rsidR="000B3EC4" w:rsidRPr="00B2645E">
        <w:t>Иволга-Сервис</w:t>
      </w:r>
      <w:r w:rsidR="00E95F1C">
        <w:t>»</w:t>
      </w:r>
      <w:r w:rsidR="000B3EC4" w:rsidRPr="00B2645E">
        <w:t xml:space="preserve">. </w:t>
      </w:r>
    </w:p>
    <w:p w:rsidR="00A35A0B" w:rsidRPr="00042393" w:rsidRDefault="00A35A0B" w:rsidP="00042393">
      <w:pPr>
        <w:spacing w:after="0" w:line="360" w:lineRule="auto"/>
        <w:ind w:firstLine="851"/>
        <w:jc w:val="both"/>
      </w:pPr>
      <w:r w:rsidRPr="00042393">
        <w:rPr>
          <w:bCs/>
        </w:rPr>
        <w:t xml:space="preserve">Помимо сельскохозяйственных организаций на территории муниципального образования функционируют предприятия </w:t>
      </w:r>
      <w:r w:rsidR="00042393" w:rsidRPr="00042393">
        <w:rPr>
          <w:bCs/>
        </w:rPr>
        <w:t>добывающей промышленности</w:t>
      </w:r>
      <w:r w:rsidRPr="00042393">
        <w:rPr>
          <w:bCs/>
        </w:rPr>
        <w:t>:</w:t>
      </w:r>
      <w:r w:rsidR="00042393" w:rsidRPr="00042393">
        <w:rPr>
          <w:iCs/>
        </w:rPr>
        <w:t xml:space="preserve"> ООО </w:t>
      </w:r>
      <w:r w:rsidR="00E95F1C">
        <w:rPr>
          <w:iCs/>
        </w:rPr>
        <w:t>«</w:t>
      </w:r>
      <w:proofErr w:type="spellStart"/>
      <w:r w:rsidR="00042393" w:rsidRPr="00042393">
        <w:rPr>
          <w:iCs/>
        </w:rPr>
        <w:t>Мелиз</w:t>
      </w:r>
      <w:proofErr w:type="spellEnd"/>
      <w:r w:rsidR="00E95F1C">
        <w:rPr>
          <w:iCs/>
        </w:rPr>
        <w:t>»</w:t>
      </w:r>
      <w:r w:rsidR="00042393" w:rsidRPr="00042393">
        <w:rPr>
          <w:iCs/>
        </w:rPr>
        <w:t xml:space="preserve"> и ООО </w:t>
      </w:r>
      <w:r w:rsidR="00E95F1C">
        <w:rPr>
          <w:iCs/>
        </w:rPr>
        <w:t>«</w:t>
      </w:r>
      <w:proofErr w:type="spellStart"/>
      <w:r w:rsidR="00042393" w:rsidRPr="00042393">
        <w:rPr>
          <w:iCs/>
        </w:rPr>
        <w:t>Стройпоставка</w:t>
      </w:r>
      <w:proofErr w:type="spellEnd"/>
      <w:r w:rsidR="00E95F1C">
        <w:rPr>
          <w:iCs/>
        </w:rPr>
        <w:t>»</w:t>
      </w:r>
      <w:r w:rsidR="00042393" w:rsidRPr="00042393">
        <w:rPr>
          <w:iCs/>
        </w:rPr>
        <w:t>.</w:t>
      </w:r>
    </w:p>
    <w:p w:rsidR="00912BE7" w:rsidRDefault="00912BE7" w:rsidP="00A35A0B">
      <w:pPr>
        <w:pStyle w:val="a5"/>
        <w:suppressAutoHyphens/>
        <w:spacing w:after="0" w:line="360" w:lineRule="auto"/>
        <w:ind w:left="0" w:firstLine="851"/>
        <w:jc w:val="both"/>
        <w:rPr>
          <w:bCs/>
        </w:rPr>
      </w:pPr>
      <w:r>
        <w:rPr>
          <w:bCs/>
        </w:rPr>
        <w:t xml:space="preserve">Также на территории сельсовета </w:t>
      </w:r>
      <w:r w:rsidR="006E5489">
        <w:rPr>
          <w:bCs/>
        </w:rPr>
        <w:t xml:space="preserve">широко развита сфера обслуживания, представленная </w:t>
      </w:r>
      <w:r w:rsidR="00851399">
        <w:rPr>
          <w:bCs/>
        </w:rPr>
        <w:t xml:space="preserve">20 </w:t>
      </w:r>
      <w:r w:rsidR="006E5489">
        <w:rPr>
          <w:bCs/>
        </w:rPr>
        <w:t xml:space="preserve">магазинами общей торговой площадью </w:t>
      </w:r>
      <w:r w:rsidR="00851399">
        <w:rPr>
          <w:bCs/>
        </w:rPr>
        <w:t>490 м</w:t>
      </w:r>
      <w:r w:rsidR="00851399">
        <w:rPr>
          <w:bCs/>
          <w:vertAlign w:val="superscript"/>
        </w:rPr>
        <w:t>2</w:t>
      </w:r>
      <w:r w:rsidR="00851399">
        <w:rPr>
          <w:bCs/>
        </w:rPr>
        <w:t xml:space="preserve">, аптечным пунктом </w:t>
      </w:r>
      <w:r w:rsidR="001D0C21">
        <w:rPr>
          <w:bCs/>
        </w:rPr>
        <w:t>торговой площадью 30 м</w:t>
      </w:r>
      <w:r w:rsidR="001D0C21">
        <w:rPr>
          <w:bCs/>
          <w:vertAlign w:val="superscript"/>
        </w:rPr>
        <w:t>2</w:t>
      </w:r>
      <w:r w:rsidR="001D0C21">
        <w:rPr>
          <w:bCs/>
        </w:rPr>
        <w:t xml:space="preserve">, </w:t>
      </w:r>
      <w:r w:rsidR="007027B8">
        <w:rPr>
          <w:bCs/>
        </w:rPr>
        <w:t>кафе</w:t>
      </w:r>
      <w:r w:rsidR="001D0C21">
        <w:rPr>
          <w:bCs/>
        </w:rPr>
        <w:t xml:space="preserve"> </w:t>
      </w:r>
      <w:r w:rsidR="00AF7B39">
        <w:rPr>
          <w:bCs/>
        </w:rPr>
        <w:t xml:space="preserve">на 30 посадочных мест, </w:t>
      </w:r>
      <w:r w:rsidR="005F430F">
        <w:rPr>
          <w:bCs/>
        </w:rPr>
        <w:t xml:space="preserve">парикмахерской, </w:t>
      </w:r>
      <w:r w:rsidR="007909CA">
        <w:rPr>
          <w:bCs/>
        </w:rPr>
        <w:t>двумя автозаправочными станциями.</w:t>
      </w:r>
    </w:p>
    <w:p w:rsidR="00AE5BA1" w:rsidRPr="00AE5BA1" w:rsidRDefault="00AE5BA1" w:rsidP="0093048E">
      <w:pPr>
        <w:keepNext/>
        <w:keepLines/>
        <w:spacing w:after="0" w:line="240" w:lineRule="auto"/>
        <w:rPr>
          <w:b/>
          <w:sz w:val="20"/>
          <w:szCs w:val="20"/>
        </w:rPr>
      </w:pPr>
      <w:r w:rsidRPr="00AE5BA1">
        <w:rPr>
          <w:b/>
          <w:sz w:val="20"/>
          <w:szCs w:val="20"/>
        </w:rPr>
        <w:t xml:space="preserve">Таблица </w:t>
      </w:r>
      <w:r w:rsidR="00EE218A" w:rsidRPr="00AE5BA1">
        <w:rPr>
          <w:b/>
          <w:sz w:val="20"/>
          <w:szCs w:val="20"/>
        </w:rPr>
        <w:fldChar w:fldCharType="begin"/>
      </w:r>
      <w:r w:rsidRPr="00AE5BA1">
        <w:rPr>
          <w:b/>
          <w:sz w:val="20"/>
          <w:szCs w:val="20"/>
        </w:rPr>
        <w:instrText xml:space="preserve"> SEQ Таблица \* ARABIC </w:instrText>
      </w:r>
      <w:r w:rsidR="00EE218A" w:rsidRPr="00AE5BA1">
        <w:rPr>
          <w:b/>
          <w:sz w:val="20"/>
          <w:szCs w:val="20"/>
        </w:rPr>
        <w:fldChar w:fldCharType="separate"/>
      </w:r>
      <w:r w:rsidR="00D256E0">
        <w:rPr>
          <w:b/>
          <w:noProof/>
          <w:sz w:val="20"/>
          <w:szCs w:val="20"/>
        </w:rPr>
        <w:t>7</w:t>
      </w:r>
      <w:r w:rsidR="00EE218A" w:rsidRPr="00AE5BA1">
        <w:rPr>
          <w:b/>
          <w:sz w:val="20"/>
          <w:szCs w:val="20"/>
        </w:rPr>
        <w:fldChar w:fldCharType="end"/>
      </w:r>
      <w:r w:rsidRPr="00AE5BA1">
        <w:rPr>
          <w:b/>
          <w:sz w:val="20"/>
          <w:szCs w:val="20"/>
        </w:rPr>
        <w:t xml:space="preserve"> – Перечень объектов торговли </w:t>
      </w:r>
      <w:proofErr w:type="spellStart"/>
      <w:r w:rsidRPr="00AE5BA1">
        <w:rPr>
          <w:b/>
          <w:sz w:val="20"/>
          <w:szCs w:val="20"/>
        </w:rPr>
        <w:t>Дьяконовского</w:t>
      </w:r>
      <w:proofErr w:type="spellEnd"/>
      <w:r w:rsidRPr="00AE5BA1">
        <w:rPr>
          <w:b/>
          <w:sz w:val="20"/>
          <w:szCs w:val="20"/>
        </w:rPr>
        <w:t xml:space="preserve"> сельсовета</w:t>
      </w:r>
    </w:p>
    <w:tbl>
      <w:tblPr>
        <w:tblpPr w:leftFromText="180" w:rightFromText="180" w:vertAnchor="text" w:tblpX="108" w:tblpY="1"/>
        <w:tblOverlap w:val="never"/>
        <w:tblW w:w="48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3"/>
        <w:gridCol w:w="1580"/>
        <w:gridCol w:w="2106"/>
        <w:gridCol w:w="2071"/>
        <w:gridCol w:w="1701"/>
        <w:gridCol w:w="1397"/>
      </w:tblGrid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E5BA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E5BA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E5BA1">
              <w:rPr>
                <w:b/>
                <w:sz w:val="20"/>
                <w:szCs w:val="20"/>
              </w:rPr>
              <w:t>Почтовый адрес</w:t>
            </w:r>
          </w:p>
          <w:p w:rsidR="000E5A0B" w:rsidRPr="00AE5BA1" w:rsidRDefault="000E5A0B" w:rsidP="00DB382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E5BA1">
              <w:rPr>
                <w:b/>
                <w:sz w:val="20"/>
                <w:szCs w:val="20"/>
              </w:rPr>
              <w:t>ФИО</w:t>
            </w:r>
            <w:r w:rsidRPr="00AE5BA1">
              <w:rPr>
                <w:b/>
                <w:sz w:val="20"/>
                <w:szCs w:val="20"/>
              </w:rPr>
              <w:br/>
              <w:t>руководителя</w:t>
            </w:r>
          </w:p>
          <w:p w:rsidR="000E5A0B" w:rsidRPr="00AE5BA1" w:rsidRDefault="000E5A0B" w:rsidP="00DB382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E5BA1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E5BA1">
              <w:rPr>
                <w:b/>
                <w:sz w:val="20"/>
                <w:szCs w:val="20"/>
              </w:rPr>
              <w:t>Здание находится в собственности (федеральной, областной, МО, хоз. субъекта)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E5BA1">
              <w:rPr>
                <w:b/>
                <w:sz w:val="20"/>
                <w:szCs w:val="20"/>
              </w:rPr>
              <w:t xml:space="preserve">Штатная численность сотрудников, </w:t>
            </w:r>
            <w:proofErr w:type="spellStart"/>
            <w:proofErr w:type="gramStart"/>
            <w:r w:rsidRPr="00AE5BA1">
              <w:rPr>
                <w:b/>
                <w:sz w:val="20"/>
                <w:szCs w:val="20"/>
              </w:rPr>
              <w:t>осн</w:t>
            </w:r>
            <w:proofErr w:type="spellEnd"/>
            <w:r w:rsidRPr="00AE5BA1">
              <w:rPr>
                <w:b/>
                <w:sz w:val="20"/>
                <w:szCs w:val="20"/>
              </w:rPr>
              <w:t>./</w:t>
            </w:r>
            <w:proofErr w:type="spellStart"/>
            <w:proofErr w:type="gramEnd"/>
            <w:r w:rsidRPr="00AE5BA1">
              <w:rPr>
                <w:b/>
                <w:sz w:val="20"/>
                <w:szCs w:val="20"/>
              </w:rPr>
              <w:t>технич</w:t>
            </w:r>
            <w:proofErr w:type="spellEnd"/>
            <w:r w:rsidRPr="00AE5BA1">
              <w:rPr>
                <w:b/>
                <w:sz w:val="20"/>
                <w:szCs w:val="20"/>
              </w:rPr>
              <w:t>.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Городок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ул.Городская,1а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Овчинников Николай Алексеевич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Не работает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Белая акация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ул.Городская,2а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Овчинников Николай Алексеевич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4/0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Колос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ул.Победы,64а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Ермаков Геннадий Иванович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3/0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Ромашка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0122D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С.Дьяконово</w:t>
            </w:r>
            <w:proofErr w:type="spellEnd"/>
            <w:r>
              <w:rPr>
                <w:sz w:val="20"/>
                <w:szCs w:val="20"/>
              </w:rPr>
              <w:t xml:space="preserve"> ул.Комсомольская</w:t>
            </w:r>
            <w:r w:rsidR="000E5A0B" w:rsidRPr="00AE5BA1">
              <w:rPr>
                <w:sz w:val="20"/>
                <w:szCs w:val="20"/>
              </w:rPr>
              <w:t>,70а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Мишина Валентина Николаевна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2/0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Огон</w:t>
            </w:r>
            <w:r w:rsidR="00E95F1C">
              <w:rPr>
                <w:sz w:val="20"/>
                <w:szCs w:val="20"/>
              </w:rPr>
              <w:t>е</w:t>
            </w:r>
            <w:r w:rsidRPr="00AE5BA1">
              <w:rPr>
                <w:sz w:val="20"/>
                <w:szCs w:val="20"/>
              </w:rPr>
              <w:t>к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</w:t>
            </w:r>
            <w:proofErr w:type="spellStart"/>
            <w:r w:rsidRPr="00AE5BA1">
              <w:rPr>
                <w:sz w:val="20"/>
                <w:szCs w:val="20"/>
              </w:rPr>
              <w:t>ул.Красной</w:t>
            </w:r>
            <w:proofErr w:type="spellEnd"/>
            <w:r w:rsidRPr="00AE5BA1">
              <w:rPr>
                <w:sz w:val="20"/>
                <w:szCs w:val="20"/>
              </w:rPr>
              <w:t xml:space="preserve"> звезды,114а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Мишина Валентина Николаевна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2/0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Меркурий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ул.Парковая,1а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Мишина Татьяна Ивановна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3/0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Транзит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ул.Победы,77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Силаков</w:t>
            </w:r>
            <w:proofErr w:type="spellEnd"/>
            <w:r w:rsidRPr="00AE5BA1">
              <w:rPr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2/1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Виктория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</w:t>
            </w:r>
            <w:proofErr w:type="spellStart"/>
            <w:r w:rsidRPr="00AE5BA1">
              <w:rPr>
                <w:sz w:val="20"/>
                <w:szCs w:val="20"/>
              </w:rPr>
              <w:t>ул.Победы</w:t>
            </w:r>
            <w:proofErr w:type="spellEnd"/>
            <w:r w:rsidRPr="00AE5BA1">
              <w:rPr>
                <w:sz w:val="20"/>
                <w:szCs w:val="20"/>
              </w:rPr>
              <w:t>, 66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Кравченко Ольга Вячеславовна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Не работает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Ласточка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</w:t>
            </w:r>
            <w:proofErr w:type="spellStart"/>
            <w:r w:rsidRPr="00AE5BA1">
              <w:rPr>
                <w:sz w:val="20"/>
                <w:szCs w:val="20"/>
              </w:rPr>
              <w:t>ул.Победы</w:t>
            </w:r>
            <w:proofErr w:type="spellEnd"/>
            <w:r w:rsidRPr="00AE5BA1">
              <w:rPr>
                <w:sz w:val="20"/>
                <w:szCs w:val="20"/>
              </w:rPr>
              <w:t>, 9а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Ласточкина Лидия Петровна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4/1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Дружба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ул.Садовая,25а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Панищева</w:t>
            </w:r>
            <w:proofErr w:type="spellEnd"/>
            <w:r w:rsidRPr="00AE5BA1">
              <w:rPr>
                <w:sz w:val="20"/>
                <w:szCs w:val="20"/>
              </w:rPr>
              <w:t xml:space="preserve"> Елена Владиславовна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2/0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Михалыч</w:t>
            </w:r>
            <w:proofErr w:type="spellEnd"/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ул.Мирная,1а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Ковал</w:t>
            </w:r>
            <w:r w:rsidR="00E95F1C">
              <w:rPr>
                <w:sz w:val="20"/>
                <w:szCs w:val="20"/>
              </w:rPr>
              <w:t>е</w:t>
            </w:r>
            <w:r w:rsidRPr="00AE5BA1">
              <w:rPr>
                <w:sz w:val="20"/>
                <w:szCs w:val="20"/>
              </w:rPr>
              <w:t>ва Ирина Владимировна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2/0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Магазин</w:t>
            </w:r>
            <w:r w:rsidR="00A464B0">
              <w:rPr>
                <w:sz w:val="20"/>
                <w:szCs w:val="20"/>
              </w:rPr>
              <w:t xml:space="preserve"> </w:t>
            </w:r>
            <w:r w:rsidRPr="00AE5BA1">
              <w:rPr>
                <w:sz w:val="20"/>
                <w:szCs w:val="20"/>
              </w:rPr>
              <w:t xml:space="preserve">6 </w:t>
            </w:r>
            <w:proofErr w:type="spellStart"/>
            <w:r w:rsidRPr="00AE5BA1">
              <w:rPr>
                <w:sz w:val="20"/>
                <w:szCs w:val="20"/>
              </w:rPr>
              <w:t>околодок</w:t>
            </w:r>
            <w:proofErr w:type="spellEnd"/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>, ул.Ломакина,57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Гребенникова Галина Ивановна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2/0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 xml:space="preserve">Магазин </w:t>
            </w:r>
            <w:proofErr w:type="spellStart"/>
            <w:r w:rsidRPr="00AE5BA1">
              <w:rPr>
                <w:sz w:val="20"/>
                <w:szCs w:val="20"/>
              </w:rPr>
              <w:t>Устян</w:t>
            </w:r>
            <w:proofErr w:type="spellEnd"/>
            <w:r w:rsidRPr="00AE5BA1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ул.Победы,21/1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Устян</w:t>
            </w:r>
            <w:proofErr w:type="spellEnd"/>
            <w:r w:rsidRPr="00AE5BA1">
              <w:rPr>
                <w:sz w:val="20"/>
                <w:szCs w:val="20"/>
              </w:rPr>
              <w:t xml:space="preserve"> Сурен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2/1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Дроздов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ул.Победы,62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Дроздов Леонид Григорьевич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6,1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Морячок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</w:t>
            </w:r>
            <w:proofErr w:type="spellStart"/>
            <w:r w:rsidRPr="00AE5BA1">
              <w:rPr>
                <w:sz w:val="20"/>
                <w:szCs w:val="20"/>
              </w:rPr>
              <w:t>ул.Парковая</w:t>
            </w:r>
            <w:proofErr w:type="spellEnd"/>
            <w:r w:rsidRPr="00AE5BA1">
              <w:rPr>
                <w:sz w:val="20"/>
                <w:szCs w:val="20"/>
              </w:rPr>
              <w:t xml:space="preserve"> </w:t>
            </w:r>
            <w:proofErr w:type="gramStart"/>
            <w:r w:rsidRPr="00AE5BA1">
              <w:rPr>
                <w:sz w:val="20"/>
                <w:szCs w:val="20"/>
              </w:rPr>
              <w:t>2,а</w:t>
            </w:r>
            <w:proofErr w:type="gramEnd"/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Силаков</w:t>
            </w:r>
            <w:proofErr w:type="spellEnd"/>
            <w:r w:rsidRPr="00AE5BA1">
              <w:rPr>
                <w:sz w:val="20"/>
                <w:szCs w:val="20"/>
              </w:rPr>
              <w:t xml:space="preserve"> Геннадий Николаевич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2/0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Морячок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</w:t>
            </w:r>
            <w:proofErr w:type="spellStart"/>
            <w:r w:rsidRPr="00AE5BA1">
              <w:rPr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Силаков</w:t>
            </w:r>
            <w:proofErr w:type="spellEnd"/>
            <w:r w:rsidRPr="00AE5BA1">
              <w:rPr>
                <w:sz w:val="20"/>
                <w:szCs w:val="20"/>
              </w:rPr>
              <w:t xml:space="preserve"> Геннадий Николаевич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2/0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Караван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</w:t>
            </w:r>
            <w:proofErr w:type="spellStart"/>
            <w:r w:rsidRPr="00AE5BA1">
              <w:rPr>
                <w:sz w:val="20"/>
                <w:szCs w:val="20"/>
              </w:rPr>
              <w:t>ул.Победы</w:t>
            </w:r>
            <w:proofErr w:type="spellEnd"/>
            <w:r w:rsidRPr="00AE5BA1">
              <w:rPr>
                <w:sz w:val="20"/>
                <w:szCs w:val="20"/>
              </w:rPr>
              <w:t xml:space="preserve"> ,79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Хрузина</w:t>
            </w:r>
            <w:proofErr w:type="spellEnd"/>
            <w:r w:rsidRPr="00AE5BA1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5/1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Курская птицефабрика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</w:t>
            </w:r>
            <w:proofErr w:type="spellStart"/>
            <w:r w:rsidRPr="00AE5BA1">
              <w:rPr>
                <w:sz w:val="20"/>
                <w:szCs w:val="20"/>
              </w:rPr>
              <w:t>ул.Победы</w:t>
            </w:r>
            <w:proofErr w:type="spellEnd"/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Митрохин Сергей Михайлович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2/0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E95F1C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E5A0B" w:rsidRPr="00AE5BA1">
              <w:rPr>
                <w:sz w:val="20"/>
                <w:szCs w:val="20"/>
              </w:rPr>
              <w:t>Автозапчасти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</w:t>
            </w:r>
            <w:proofErr w:type="spellStart"/>
            <w:r w:rsidRPr="00AE5BA1">
              <w:rPr>
                <w:sz w:val="20"/>
                <w:szCs w:val="20"/>
              </w:rPr>
              <w:t>ул.Победы</w:t>
            </w:r>
            <w:proofErr w:type="spellEnd"/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Холодова Валентина Алексеевна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2</w:t>
            </w:r>
          </w:p>
        </w:tc>
      </w:tr>
      <w:tr w:rsidR="001B1FBD" w:rsidRPr="00BE0BA3" w:rsidTr="00215DB8"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1C0D2E" w:rsidP="00DB382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E95F1C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E5A0B" w:rsidRPr="00AE5BA1">
              <w:rPr>
                <w:sz w:val="20"/>
                <w:szCs w:val="20"/>
              </w:rPr>
              <w:t>Скорпион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E5BA1">
              <w:rPr>
                <w:sz w:val="20"/>
                <w:szCs w:val="20"/>
              </w:rPr>
              <w:t>С.Дьяконово</w:t>
            </w:r>
            <w:proofErr w:type="spellEnd"/>
            <w:r w:rsidRPr="00AE5BA1">
              <w:rPr>
                <w:sz w:val="20"/>
                <w:szCs w:val="20"/>
              </w:rPr>
              <w:t xml:space="preserve"> </w:t>
            </w:r>
            <w:proofErr w:type="spellStart"/>
            <w:r w:rsidRPr="00AE5BA1">
              <w:rPr>
                <w:sz w:val="20"/>
                <w:szCs w:val="20"/>
              </w:rPr>
              <w:t>ул.Победы</w:t>
            </w:r>
            <w:proofErr w:type="spellEnd"/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Митрохин Михаил Иванович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Частная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A0B" w:rsidRPr="00AE5BA1" w:rsidRDefault="000E5A0B" w:rsidP="00DB382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5BA1">
              <w:rPr>
                <w:sz w:val="20"/>
                <w:szCs w:val="20"/>
              </w:rPr>
              <w:t>2</w:t>
            </w:r>
          </w:p>
        </w:tc>
      </w:tr>
    </w:tbl>
    <w:p w:rsidR="00DB3824" w:rsidRDefault="00DB3824" w:rsidP="00DB3824">
      <w:pPr>
        <w:suppressAutoHyphens/>
        <w:spacing w:after="0" w:line="360" w:lineRule="auto"/>
        <w:ind w:firstLine="709"/>
        <w:jc w:val="center"/>
        <w:rPr>
          <w:b/>
        </w:rPr>
      </w:pPr>
    </w:p>
    <w:p w:rsidR="00215DB8" w:rsidRPr="009E1D85" w:rsidRDefault="00215DB8" w:rsidP="00DB3824">
      <w:pPr>
        <w:suppressAutoHyphens/>
        <w:spacing w:after="0" w:line="360" w:lineRule="auto"/>
        <w:ind w:firstLine="709"/>
        <w:jc w:val="center"/>
        <w:rPr>
          <w:b/>
        </w:rPr>
      </w:pPr>
      <w:r w:rsidRPr="009E1D85">
        <w:rPr>
          <w:b/>
        </w:rPr>
        <w:t>Проектные предложения</w:t>
      </w:r>
    </w:p>
    <w:p w:rsidR="00215DB8" w:rsidRPr="009E1D85" w:rsidRDefault="00215DB8" w:rsidP="00DB3824">
      <w:pPr>
        <w:suppressAutoHyphens/>
        <w:spacing w:after="0" w:line="360" w:lineRule="auto"/>
        <w:ind w:firstLine="709"/>
        <w:jc w:val="both"/>
      </w:pPr>
      <w:r w:rsidRPr="009E1D85">
        <w:t>Определяющей сферой экономики</w:t>
      </w:r>
      <w:r>
        <w:t xml:space="preserve"> </w:t>
      </w:r>
      <w:r w:rsidRPr="009E1D85">
        <w:t xml:space="preserve">муниципального образования </w:t>
      </w:r>
      <w:r>
        <w:t>«</w:t>
      </w:r>
      <w:proofErr w:type="spellStart"/>
      <w:r w:rsidR="009C2A4B">
        <w:t>Дьякон</w:t>
      </w:r>
      <w:r>
        <w:t>ов</w:t>
      </w:r>
      <w:r w:rsidRPr="009E1D85">
        <w:t>ский</w:t>
      </w:r>
      <w:proofErr w:type="spellEnd"/>
      <w:r w:rsidRPr="009E1D85">
        <w:t xml:space="preserve"> сельсовет</w:t>
      </w:r>
      <w:r>
        <w:t>»</w:t>
      </w:r>
      <w:r w:rsidRPr="009E1D85">
        <w:t xml:space="preserve"> на период планирования (до 2031 г.)</w:t>
      </w:r>
      <w:r>
        <w:t xml:space="preserve"> </w:t>
      </w:r>
      <w:r w:rsidRPr="009E1D85">
        <w:t xml:space="preserve">принимается </w:t>
      </w:r>
      <w:r>
        <w:t xml:space="preserve">сельское хозяйство и </w:t>
      </w:r>
      <w:r w:rsidRPr="009E1D85">
        <w:t xml:space="preserve">производство сельскохозяйственной продукции. Перспективное экономическое развитие будет осуществляться на базе существующих и новых предприятий. </w:t>
      </w:r>
    </w:p>
    <w:p w:rsidR="00215DB8" w:rsidRPr="009E1D85" w:rsidRDefault="00215DB8" w:rsidP="00DB3824">
      <w:pPr>
        <w:suppressAutoHyphens/>
        <w:spacing w:after="0" w:line="360" w:lineRule="auto"/>
        <w:ind w:firstLine="709"/>
        <w:jc w:val="both"/>
      </w:pPr>
      <w:r w:rsidRPr="009E1D85">
        <w:t xml:space="preserve">Восстановление и развитие производственного потенциала территории планируется посредством привлечения финансовых вложений </w:t>
      </w:r>
      <w:r>
        <w:t>к</w:t>
      </w:r>
      <w:r w:rsidRPr="009E1D85">
        <w:t xml:space="preserve">урских инвесторов, а также инвесторов из других субъектов РФ. </w:t>
      </w:r>
    </w:p>
    <w:p w:rsidR="00215DB8" w:rsidRDefault="00215DB8" w:rsidP="00DB3824">
      <w:pPr>
        <w:suppressAutoHyphens/>
        <w:spacing w:after="0" w:line="360" w:lineRule="auto"/>
        <w:ind w:firstLine="709"/>
        <w:jc w:val="both"/>
      </w:pPr>
      <w:r>
        <w:t>Одним из приоритетных направлений экономического развития сельского поселения, должно стать развитие малого предпринимательства. Мероприятия по развитию малого предпринимательства основаны на:</w:t>
      </w:r>
    </w:p>
    <w:p w:rsidR="00215DB8" w:rsidRDefault="00215DB8" w:rsidP="00215DB8">
      <w:pPr>
        <w:pStyle w:val="a5"/>
        <w:numPr>
          <w:ilvl w:val="0"/>
          <w:numId w:val="56"/>
        </w:numPr>
        <w:spacing w:after="0" w:line="360" w:lineRule="auto"/>
        <w:jc w:val="both"/>
      </w:pPr>
      <w:r>
        <w:t>финансировании инвестиционных проектов в приоритетных отраслях (АПК, малое промышленное производство, малая строительная индустрия, информационный сервис, народные художественные промыслы, индустрия туризма и т.д.);</w:t>
      </w:r>
    </w:p>
    <w:p w:rsidR="00215DB8" w:rsidRDefault="00215DB8" w:rsidP="00215DB8">
      <w:pPr>
        <w:pStyle w:val="a5"/>
        <w:numPr>
          <w:ilvl w:val="0"/>
          <w:numId w:val="56"/>
        </w:numPr>
        <w:spacing w:after="0" w:line="360" w:lineRule="auto"/>
        <w:jc w:val="both"/>
      </w:pPr>
      <w:r>
        <w:t>ускоренном освоении новых кредитно-инвестиционных механизмов, облегчающих доступ субъектов малого предпринимательства к финансовым ресурсам;</w:t>
      </w:r>
    </w:p>
    <w:p w:rsidR="00215DB8" w:rsidRDefault="00215DB8" w:rsidP="00215DB8">
      <w:pPr>
        <w:pStyle w:val="a5"/>
        <w:numPr>
          <w:ilvl w:val="0"/>
          <w:numId w:val="56"/>
        </w:numPr>
        <w:spacing w:after="0" w:line="360" w:lineRule="auto"/>
        <w:jc w:val="both"/>
      </w:pPr>
      <w:r>
        <w:t>развитии эффективной инфраструктуры поддержки малого предпринимательства;</w:t>
      </w:r>
    </w:p>
    <w:p w:rsidR="00215DB8" w:rsidRDefault="00215DB8" w:rsidP="00215DB8">
      <w:pPr>
        <w:pStyle w:val="a5"/>
        <w:numPr>
          <w:ilvl w:val="0"/>
          <w:numId w:val="56"/>
        </w:numPr>
        <w:spacing w:after="0" w:line="360" w:lineRule="auto"/>
        <w:jc w:val="both"/>
      </w:pPr>
      <w:r>
        <w:lastRenderedPageBreak/>
        <w:t xml:space="preserve">устранении административных барьеров, совершенствовании информационного, образовательного, консультативного, правового обеспечения предпринимательства. </w:t>
      </w:r>
    </w:p>
    <w:p w:rsidR="00215DB8" w:rsidRPr="00530937" w:rsidRDefault="00215DB8" w:rsidP="00215DB8">
      <w:pPr>
        <w:spacing w:after="0" w:line="360" w:lineRule="auto"/>
        <w:ind w:firstLine="709"/>
        <w:jc w:val="both"/>
      </w:pPr>
      <w:r>
        <w:t xml:space="preserve">Кроме того, речь идет об оказании имущественной поддержки субъектам малого </w:t>
      </w:r>
      <w:r w:rsidRPr="00530937">
        <w:t>предпринимательства, размещении государственных и муниципальных заказов среди субъектов малого предпринимательства.</w:t>
      </w:r>
    </w:p>
    <w:p w:rsidR="00215DB8" w:rsidRPr="00530937" w:rsidRDefault="00215DB8" w:rsidP="00215DB8">
      <w:pPr>
        <w:spacing w:after="0" w:line="360" w:lineRule="auto"/>
        <w:ind w:firstLine="851"/>
        <w:jc w:val="both"/>
        <w:rPr>
          <w:lang w:eastAsia="ru-RU"/>
        </w:rPr>
      </w:pPr>
      <w:r w:rsidRPr="00530937">
        <w:rPr>
          <w:b/>
          <w:lang w:eastAsia="ru-RU"/>
        </w:rPr>
        <w:t>Генеральным планом</w:t>
      </w:r>
      <w:r>
        <w:rPr>
          <w:b/>
          <w:lang w:eastAsia="ru-RU"/>
        </w:rPr>
        <w:t xml:space="preserve"> </w:t>
      </w:r>
      <w:r w:rsidRPr="00530937">
        <w:rPr>
          <w:lang w:eastAsia="ru-RU"/>
        </w:rPr>
        <w:t>на первую очередь строительства</w:t>
      </w:r>
      <w:r w:rsidRPr="00530937">
        <w:rPr>
          <w:b/>
          <w:lang w:eastAsia="ru-RU"/>
        </w:rPr>
        <w:t xml:space="preserve"> предусматриваются следующие</w:t>
      </w:r>
      <w:r w:rsidRPr="00530937">
        <w:rPr>
          <w:lang w:eastAsia="ru-RU"/>
        </w:rPr>
        <w:t xml:space="preserve"> мероприятия:</w:t>
      </w:r>
    </w:p>
    <w:p w:rsidR="00037A01" w:rsidRPr="00530937" w:rsidRDefault="00037A01" w:rsidP="00037A01">
      <w:pPr>
        <w:numPr>
          <w:ilvl w:val="0"/>
          <w:numId w:val="66"/>
        </w:numPr>
        <w:spacing w:after="0" w:line="360" w:lineRule="auto"/>
        <w:jc w:val="both"/>
        <w:rPr>
          <w:lang w:eastAsia="ru-RU"/>
        </w:rPr>
      </w:pPr>
      <w:bookmarkStart w:id="57" w:name="_Toc268263637"/>
      <w:r w:rsidRPr="00530937">
        <w:rPr>
          <w:lang w:eastAsia="ru-RU"/>
        </w:rPr>
        <w:t>разработка программы по развитию малого бизнеса;</w:t>
      </w:r>
    </w:p>
    <w:p w:rsidR="00037A01" w:rsidRPr="00F92EAB" w:rsidRDefault="00037A01" w:rsidP="00037A01">
      <w:pPr>
        <w:numPr>
          <w:ilvl w:val="0"/>
          <w:numId w:val="66"/>
        </w:numPr>
        <w:spacing w:after="0" w:line="360" w:lineRule="auto"/>
        <w:jc w:val="both"/>
        <w:rPr>
          <w:lang w:eastAsia="ru-RU"/>
        </w:rPr>
      </w:pPr>
      <w:r w:rsidRPr="00F92EAB">
        <w:rPr>
          <w:lang w:eastAsia="ru-RU"/>
        </w:rPr>
        <w:t>увеличение объема целевого использования сельскохозяйственных угодий поселения;</w:t>
      </w:r>
    </w:p>
    <w:p w:rsidR="00037A01" w:rsidRPr="00784604" w:rsidRDefault="00037A01" w:rsidP="00037A01">
      <w:pPr>
        <w:numPr>
          <w:ilvl w:val="0"/>
          <w:numId w:val="66"/>
        </w:numPr>
        <w:spacing w:after="0" w:line="360" w:lineRule="auto"/>
        <w:jc w:val="both"/>
        <w:rPr>
          <w:lang w:eastAsia="ru-RU"/>
        </w:rPr>
      </w:pPr>
      <w:r w:rsidRPr="00F92EAB">
        <w:rPr>
          <w:lang w:eastAsia="ru-RU"/>
        </w:rPr>
        <w:t>выделение в качестве инвестиционных площадок для развития малого и среднего предпринимательства недействующих, фактически заброшенных промышленных площадок.</w:t>
      </w:r>
    </w:p>
    <w:p w:rsidR="001E57CE" w:rsidRPr="00EB4FF7" w:rsidRDefault="000A4117" w:rsidP="00EB4FF7">
      <w:pPr>
        <w:pStyle w:val="2"/>
        <w:numPr>
          <w:ilvl w:val="1"/>
          <w:numId w:val="6"/>
        </w:numPr>
        <w:suppressAutoHyphens/>
        <w:spacing w:before="480" w:after="360" w:line="360" w:lineRule="auto"/>
        <w:ind w:left="72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8" w:name="_Toc408914983"/>
      <w:r w:rsidRPr="00BC7CB4">
        <w:rPr>
          <w:rFonts w:ascii="Times New Roman" w:hAnsi="Times New Roman" w:cs="Times New Roman"/>
          <w:i w:val="0"/>
          <w:sz w:val="30"/>
          <w:szCs w:val="30"/>
        </w:rPr>
        <w:t>Население</w:t>
      </w:r>
      <w:bookmarkEnd w:id="57"/>
      <w:bookmarkEnd w:id="58"/>
    </w:p>
    <w:p w:rsidR="002C780B" w:rsidRPr="009B5ACF" w:rsidRDefault="002C780B" w:rsidP="002C780B">
      <w:pPr>
        <w:pStyle w:val="af5"/>
        <w:keepNext/>
        <w:keepLines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C95334"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</w:t>
      </w:r>
      <w:r w:rsidRPr="009B5ACF">
        <w:t xml:space="preserve">службы государственной статистики по </w:t>
      </w:r>
      <w:r w:rsidRPr="009B5ACF">
        <w:rPr>
          <w:bCs/>
        </w:rPr>
        <w:t>Курской области.</w:t>
      </w:r>
    </w:p>
    <w:p w:rsidR="002C780B" w:rsidRPr="009B5ACF" w:rsidRDefault="002C780B" w:rsidP="002C780B">
      <w:pPr>
        <w:pStyle w:val="af5"/>
        <w:spacing w:before="0" w:beforeAutospacing="0" w:after="0" w:afterAutospacing="0" w:line="360" w:lineRule="auto"/>
        <w:ind w:firstLine="851"/>
        <w:jc w:val="both"/>
      </w:pPr>
      <w:r w:rsidRPr="009B5ACF">
        <w:rPr>
          <w:bCs/>
        </w:rPr>
        <w:t>Общая чи</w:t>
      </w:r>
      <w:r w:rsidRPr="009B5ACF">
        <w:t xml:space="preserve">сленность населения, проживающего в </w:t>
      </w:r>
      <w:proofErr w:type="spellStart"/>
      <w:r w:rsidR="00FE58F5">
        <w:t>Дьякон</w:t>
      </w:r>
      <w:r>
        <w:t>ов</w:t>
      </w:r>
      <w:r w:rsidRPr="009B5ACF">
        <w:t>ском</w:t>
      </w:r>
      <w:proofErr w:type="spellEnd"/>
      <w:r w:rsidRPr="009B5ACF">
        <w:t xml:space="preserve"> сельсовете, на 01.01.2012</w:t>
      </w:r>
      <w:r>
        <w:t xml:space="preserve"> </w:t>
      </w:r>
      <w:r w:rsidRPr="009B5ACF">
        <w:t xml:space="preserve">г. составила </w:t>
      </w:r>
      <w:r w:rsidR="008005D5">
        <w:t>5 038</w:t>
      </w:r>
      <w:r w:rsidRPr="009B5ACF">
        <w:t xml:space="preserve"> человек</w:t>
      </w:r>
      <w:r>
        <w:t xml:space="preserve"> (</w:t>
      </w:r>
      <w:r w:rsidR="008005D5">
        <w:rPr>
          <w:iCs/>
        </w:rPr>
        <w:t>20</w:t>
      </w:r>
      <w:r>
        <w:rPr>
          <w:iCs/>
        </w:rPr>
        <w:t>,</w:t>
      </w:r>
      <w:r w:rsidR="008005D5">
        <w:rPr>
          <w:iCs/>
        </w:rPr>
        <w:t>6</w:t>
      </w:r>
      <w:r>
        <w:rPr>
          <w:iCs/>
        </w:rPr>
        <w:t>% населения района)</w:t>
      </w:r>
      <w:r w:rsidRPr="009B5ACF">
        <w:t xml:space="preserve">. Средний состав семьи – </w:t>
      </w:r>
      <w:r w:rsidR="000D3C79">
        <w:t>2</w:t>
      </w:r>
      <w:r>
        <w:t>,</w:t>
      </w:r>
      <w:r w:rsidR="000D3C79">
        <w:t>9</w:t>
      </w:r>
      <w:r>
        <w:t xml:space="preserve"> </w:t>
      </w:r>
      <w:r w:rsidRPr="009B5ACF">
        <w:t>человека.</w:t>
      </w:r>
      <w:r w:rsidRPr="00745D55">
        <w:t xml:space="preserve"> </w:t>
      </w:r>
    </w:p>
    <w:p w:rsidR="002C780B" w:rsidRPr="00167F1F" w:rsidRDefault="002C780B" w:rsidP="002C780B">
      <w:pPr>
        <w:spacing w:after="0" w:line="240" w:lineRule="auto"/>
        <w:jc w:val="both"/>
        <w:rPr>
          <w:rFonts w:eastAsia="Times New Roman"/>
          <w:b/>
          <w:color w:val="000000"/>
          <w:kern w:val="0"/>
          <w:sz w:val="20"/>
          <w:szCs w:val="20"/>
          <w:lang w:eastAsia="ru-RU"/>
        </w:rPr>
      </w:pPr>
      <w:r w:rsidRPr="00167F1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 xml:space="preserve">Таблица </w:t>
      </w:r>
      <w:r w:rsidR="00EE218A" w:rsidRPr="00167F1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fldChar w:fldCharType="begin"/>
      </w:r>
      <w:r w:rsidRPr="00167F1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instrText xml:space="preserve"> SEQ Таблица \* ARABIC </w:instrText>
      </w:r>
      <w:r w:rsidR="00EE218A" w:rsidRPr="00167F1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fldChar w:fldCharType="separate"/>
      </w:r>
      <w:r w:rsidR="00D256E0">
        <w:rPr>
          <w:rFonts w:eastAsia="Times New Roman"/>
          <w:b/>
          <w:noProof/>
          <w:color w:val="000000"/>
          <w:kern w:val="0"/>
          <w:sz w:val="20"/>
          <w:szCs w:val="20"/>
          <w:lang w:eastAsia="ru-RU"/>
        </w:rPr>
        <w:t>8</w:t>
      </w:r>
      <w:r w:rsidR="00EE218A" w:rsidRPr="00167F1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fldChar w:fldCharType="end"/>
      </w:r>
      <w:r w:rsidRPr="00167F1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 xml:space="preserve"> – Динамика численности населения </w:t>
      </w:r>
      <w:proofErr w:type="spellStart"/>
      <w:r w:rsidR="00C64D98" w:rsidRPr="00167F1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>Дьяконо</w:t>
      </w:r>
      <w:r w:rsidRPr="00167F1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>вского</w:t>
      </w:r>
      <w:proofErr w:type="spellEnd"/>
      <w:r w:rsidRPr="00167F1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 xml:space="preserve"> сельсовета в разрезе населенных пунктов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1767"/>
        <w:gridCol w:w="948"/>
        <w:gridCol w:w="948"/>
        <w:gridCol w:w="1106"/>
        <w:gridCol w:w="910"/>
        <w:gridCol w:w="1119"/>
        <w:gridCol w:w="1119"/>
        <w:gridCol w:w="872"/>
      </w:tblGrid>
      <w:tr w:rsidR="00B20CFF" w:rsidRPr="00167F1F" w:rsidTr="00D2598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2011</w:t>
            </w:r>
          </w:p>
        </w:tc>
      </w:tr>
      <w:tr w:rsidR="00B20CFF" w:rsidRPr="00167F1F" w:rsidTr="00D259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Дьяконово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4309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4263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4276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4271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3906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4300</w:t>
            </w:r>
          </w:p>
        </w:tc>
      </w:tr>
      <w:tr w:rsidR="00B20CFF" w:rsidRPr="00167F1F" w:rsidTr="00D259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Адоева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</w:tr>
      <w:tr w:rsidR="00B20CFF" w:rsidRPr="00167F1F" w:rsidTr="00D259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Лютчина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</w:tc>
      </w:tr>
      <w:tr w:rsidR="00B20CFF" w:rsidRPr="00167F1F" w:rsidTr="00D259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д. Свиридова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67</w:t>
            </w:r>
          </w:p>
        </w:tc>
      </w:tr>
      <w:tr w:rsidR="00B20CFF" w:rsidRPr="00167F1F" w:rsidTr="00D259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Суходоловка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503</w:t>
            </w:r>
          </w:p>
        </w:tc>
      </w:tr>
      <w:tr w:rsidR="00B20CFF" w:rsidRPr="00167F1F" w:rsidTr="00D259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Черемошной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B20CFF" w:rsidRPr="00167F1F" w:rsidTr="00D25986">
        <w:trPr>
          <w:trHeight w:val="300"/>
        </w:trPr>
        <w:tc>
          <w:tcPr>
            <w:tcW w:w="2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4825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4726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F" w:rsidRPr="00167F1F" w:rsidRDefault="00B20CFF" w:rsidP="00B20CF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7F1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5038</w:t>
            </w:r>
          </w:p>
        </w:tc>
      </w:tr>
    </w:tbl>
    <w:p w:rsidR="00027E1E" w:rsidRDefault="00027E1E" w:rsidP="009122EC">
      <w:pPr>
        <w:spacing w:after="0" w:line="360" w:lineRule="auto"/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Как видно из таблицы, </w:t>
      </w:r>
      <w:r w:rsidR="00BD5459">
        <w:rPr>
          <w:rFonts w:eastAsia="Times New Roman"/>
          <w:kern w:val="0"/>
          <w:lang w:eastAsia="ru-RU"/>
        </w:rPr>
        <w:t>в период с 1989 по 2002 год население сельсовета сокращалось</w:t>
      </w:r>
      <w:r w:rsidR="00A83B8B">
        <w:rPr>
          <w:rFonts w:eastAsia="Times New Roman"/>
          <w:kern w:val="0"/>
          <w:lang w:eastAsia="ru-RU"/>
        </w:rPr>
        <w:t>, снижение составило 322 человека или 6,3%</w:t>
      </w:r>
      <w:r w:rsidR="00D97510">
        <w:rPr>
          <w:rFonts w:eastAsia="Times New Roman"/>
          <w:kern w:val="0"/>
          <w:lang w:eastAsia="ru-RU"/>
        </w:rPr>
        <w:t xml:space="preserve">. </w:t>
      </w:r>
      <w:r w:rsidR="00184EC0">
        <w:rPr>
          <w:rFonts w:eastAsia="Times New Roman"/>
          <w:kern w:val="0"/>
          <w:lang w:eastAsia="ru-RU"/>
        </w:rPr>
        <w:t xml:space="preserve">Затем наметилась тенденция </w:t>
      </w:r>
      <w:r w:rsidR="00184EC0">
        <w:rPr>
          <w:rFonts w:eastAsia="Times New Roman"/>
          <w:kern w:val="0"/>
          <w:lang w:eastAsia="ru-RU"/>
        </w:rPr>
        <w:lastRenderedPageBreak/>
        <w:t xml:space="preserve">незначительного увеличения численности населения (исключение составил 2010 год, когда </w:t>
      </w:r>
      <w:r w:rsidR="00713889">
        <w:rPr>
          <w:rFonts w:eastAsia="Times New Roman"/>
          <w:kern w:val="0"/>
          <w:lang w:eastAsia="ru-RU"/>
        </w:rPr>
        <w:t xml:space="preserve">снижение составило 283 человека или </w:t>
      </w:r>
      <w:r w:rsidR="00CF2F97">
        <w:rPr>
          <w:rFonts w:eastAsia="Times New Roman"/>
          <w:kern w:val="0"/>
          <w:lang w:eastAsia="ru-RU"/>
        </w:rPr>
        <w:t>5,6% от численности 2008 г.).</w:t>
      </w:r>
    </w:p>
    <w:p w:rsidR="009122EC" w:rsidRPr="003C2334" w:rsidRDefault="00EF3F08" w:rsidP="009122EC">
      <w:pPr>
        <w:spacing w:after="0" w:line="360" w:lineRule="auto"/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Таким образом, демографическая ситуация в</w:t>
      </w:r>
      <w:r w:rsidR="00FC672E">
        <w:rPr>
          <w:rFonts w:eastAsia="Times New Roman"/>
          <w:kern w:val="0"/>
          <w:lang w:eastAsia="ru-RU"/>
        </w:rPr>
        <w:t xml:space="preserve"> </w:t>
      </w:r>
      <w:proofErr w:type="spellStart"/>
      <w:r w:rsidR="00FC672E">
        <w:rPr>
          <w:rFonts w:eastAsia="Times New Roman"/>
          <w:kern w:val="0"/>
          <w:lang w:eastAsia="ru-RU"/>
        </w:rPr>
        <w:t>Дьяконовском</w:t>
      </w:r>
      <w:proofErr w:type="spellEnd"/>
      <w:r w:rsidR="00FC672E">
        <w:rPr>
          <w:rFonts w:eastAsia="Times New Roman"/>
          <w:kern w:val="0"/>
          <w:lang w:eastAsia="ru-RU"/>
        </w:rPr>
        <w:t xml:space="preserve"> сельсовете на протяжении рассматриваемого периода не стабильна, что обусловлено </w:t>
      </w:r>
      <w:r w:rsidR="00A75CC1" w:rsidRPr="003B1F69">
        <w:t>ряд</w:t>
      </w:r>
      <w:r w:rsidR="00A75CC1">
        <w:t>ом</w:t>
      </w:r>
      <w:r w:rsidR="00A75CC1" w:rsidRPr="003B1F69">
        <w:t xml:space="preserve"> факторов, важнейшими из которых являются:</w:t>
      </w:r>
    </w:p>
    <w:p w:rsidR="009122EC" w:rsidRPr="003B1F69" w:rsidRDefault="009122EC" w:rsidP="00C82E22">
      <w:pPr>
        <w:numPr>
          <w:ilvl w:val="0"/>
          <w:numId w:val="42"/>
        </w:numPr>
        <w:tabs>
          <w:tab w:val="clear" w:pos="360"/>
          <w:tab w:val="num" w:pos="284"/>
        </w:tabs>
        <w:spacing w:after="0" w:line="360" w:lineRule="auto"/>
        <w:ind w:left="1134"/>
        <w:jc w:val="both"/>
      </w:pPr>
      <w:r w:rsidRPr="003B1F69">
        <w:t>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9122EC" w:rsidRPr="003B1F69" w:rsidRDefault="009122EC" w:rsidP="00C82E22">
      <w:pPr>
        <w:numPr>
          <w:ilvl w:val="0"/>
          <w:numId w:val="42"/>
        </w:numPr>
        <w:tabs>
          <w:tab w:val="clear" w:pos="360"/>
          <w:tab w:val="num" w:pos="284"/>
        </w:tabs>
        <w:spacing w:after="0" w:line="360" w:lineRule="auto"/>
        <w:ind w:left="1134"/>
        <w:jc w:val="both"/>
      </w:pPr>
      <w:r w:rsidRPr="003B1F69">
        <w:t>нестабильность экономики;</w:t>
      </w:r>
    </w:p>
    <w:p w:rsidR="009122EC" w:rsidRPr="003B1F69" w:rsidRDefault="009122EC" w:rsidP="00C82E22">
      <w:pPr>
        <w:numPr>
          <w:ilvl w:val="0"/>
          <w:numId w:val="42"/>
        </w:numPr>
        <w:tabs>
          <w:tab w:val="clear" w:pos="360"/>
          <w:tab w:val="num" w:pos="284"/>
        </w:tabs>
        <w:spacing w:after="0" w:line="360" w:lineRule="auto"/>
        <w:ind w:left="1134"/>
        <w:jc w:val="both"/>
      </w:pPr>
      <w:r w:rsidRPr="003B1F69">
        <w:t xml:space="preserve">социально-бытовые условия. </w:t>
      </w:r>
    </w:p>
    <w:p w:rsidR="009122EC" w:rsidRPr="003B1F69" w:rsidRDefault="009122EC" w:rsidP="009122EC">
      <w:pPr>
        <w:spacing w:after="0" w:line="360" w:lineRule="auto"/>
        <w:ind w:firstLine="709"/>
        <w:jc w:val="both"/>
      </w:pPr>
      <w:r>
        <w:t>В возрастной структуре населения</w:t>
      </w:r>
      <w:r w:rsidRPr="00F43C22">
        <w:t xml:space="preserve"> </w:t>
      </w:r>
      <w:proofErr w:type="spellStart"/>
      <w:r w:rsidR="0049648D">
        <w:t>Дьяконо</w:t>
      </w:r>
      <w:r>
        <w:t>в</w:t>
      </w:r>
      <w:r w:rsidRPr="00BD192F">
        <w:t>ского</w:t>
      </w:r>
      <w:proofErr w:type="spellEnd"/>
      <w:r w:rsidRPr="00BD192F">
        <w:t xml:space="preserve"> сельсовета</w:t>
      </w:r>
      <w:r>
        <w:t xml:space="preserve"> наблюдаются тенденция </w:t>
      </w:r>
      <w:r w:rsidR="00E95F1C">
        <w:t>«</w:t>
      </w:r>
      <w:r>
        <w:t>старения населения</w:t>
      </w:r>
      <w:r w:rsidR="00E95F1C">
        <w:t>»</w:t>
      </w:r>
      <w:r>
        <w:t xml:space="preserve">, сохраняемая в большинстве муниципальных образований Курской области. Так в период в период с 2007 по 2011 год </w:t>
      </w:r>
      <w:r w:rsidRPr="00BD192F">
        <w:t xml:space="preserve">доля населения </w:t>
      </w:r>
      <w:r w:rsidR="00BA485E">
        <w:t>старше</w:t>
      </w:r>
      <w:r w:rsidRPr="00BD192F">
        <w:t xml:space="preserve"> трудоспособного возраста</w:t>
      </w:r>
      <w:r>
        <w:t xml:space="preserve"> </w:t>
      </w:r>
      <w:r w:rsidR="00754F1A">
        <w:t>снизилась</w:t>
      </w:r>
      <w:r w:rsidR="00E21BFC">
        <w:t xml:space="preserve"> </w:t>
      </w:r>
      <w:r>
        <w:t xml:space="preserve">с </w:t>
      </w:r>
      <w:r w:rsidR="00754F1A">
        <w:t>2</w:t>
      </w:r>
      <w:r w:rsidR="00302EDF">
        <w:t>1,</w:t>
      </w:r>
      <w:r w:rsidR="00754F1A">
        <w:t>5</w:t>
      </w:r>
      <w:r>
        <w:t xml:space="preserve">% до </w:t>
      </w:r>
      <w:r w:rsidR="00302EDF">
        <w:t>19</w:t>
      </w:r>
      <w:r>
        <w:t xml:space="preserve">%, а </w:t>
      </w:r>
      <w:r w:rsidRPr="00BD192F">
        <w:t>доля населения в трудоспособном возрасте выросла с</w:t>
      </w:r>
      <w:r>
        <w:t xml:space="preserve"> </w:t>
      </w:r>
      <w:r w:rsidR="00302EDF">
        <w:t>53,1</w:t>
      </w:r>
      <w:r>
        <w:t xml:space="preserve">% до </w:t>
      </w:r>
      <w:r w:rsidR="00302EDF">
        <w:t>59,2</w:t>
      </w:r>
      <w:r>
        <w:t>%. При этом доля населения моложе трудоспособного возраста за указанный период сократилась с 2</w:t>
      </w:r>
      <w:r w:rsidR="00302EDF">
        <w:t>5</w:t>
      </w:r>
      <w:r>
        <w:t>,</w:t>
      </w:r>
      <w:r w:rsidR="00302EDF">
        <w:t>4</w:t>
      </w:r>
      <w:r>
        <w:t xml:space="preserve">% до </w:t>
      </w:r>
      <w:r w:rsidR="00302EDF">
        <w:t>21,9</w:t>
      </w:r>
      <w:r>
        <w:t>%.</w:t>
      </w:r>
    </w:p>
    <w:p w:rsidR="009122EC" w:rsidRPr="00167F1F" w:rsidRDefault="009122EC" w:rsidP="00F6772D">
      <w:pPr>
        <w:keepNext/>
        <w:keepLines/>
        <w:spacing w:after="0" w:line="240" w:lineRule="auto"/>
        <w:rPr>
          <w:rFonts w:eastAsia="Times New Roman"/>
          <w:b/>
          <w:color w:val="000000"/>
          <w:kern w:val="0"/>
          <w:sz w:val="22"/>
          <w:szCs w:val="22"/>
          <w:lang w:eastAsia="ru-RU"/>
        </w:rPr>
      </w:pPr>
      <w:r w:rsidRPr="00167F1F">
        <w:rPr>
          <w:rFonts w:eastAsia="Times New Roman"/>
          <w:b/>
          <w:color w:val="000000"/>
          <w:kern w:val="0"/>
          <w:sz w:val="22"/>
          <w:szCs w:val="22"/>
          <w:lang w:eastAsia="ru-RU"/>
        </w:rPr>
        <w:t xml:space="preserve">Таблица </w:t>
      </w:r>
      <w:r w:rsidR="00EE218A" w:rsidRPr="00167F1F">
        <w:rPr>
          <w:rFonts w:eastAsia="Times New Roman"/>
          <w:b/>
          <w:color w:val="000000"/>
          <w:kern w:val="0"/>
          <w:sz w:val="22"/>
          <w:szCs w:val="22"/>
          <w:lang w:eastAsia="ru-RU"/>
        </w:rPr>
        <w:fldChar w:fldCharType="begin"/>
      </w:r>
      <w:r w:rsidRPr="00167F1F">
        <w:rPr>
          <w:rFonts w:eastAsia="Times New Roman"/>
          <w:b/>
          <w:color w:val="000000"/>
          <w:kern w:val="0"/>
          <w:sz w:val="22"/>
          <w:szCs w:val="22"/>
          <w:lang w:eastAsia="ru-RU"/>
        </w:rPr>
        <w:instrText xml:space="preserve"> SEQ Таблица \* ARABIC </w:instrText>
      </w:r>
      <w:r w:rsidR="00EE218A" w:rsidRPr="00167F1F">
        <w:rPr>
          <w:rFonts w:eastAsia="Times New Roman"/>
          <w:b/>
          <w:color w:val="000000"/>
          <w:kern w:val="0"/>
          <w:sz w:val="22"/>
          <w:szCs w:val="22"/>
          <w:lang w:eastAsia="ru-RU"/>
        </w:rPr>
        <w:fldChar w:fldCharType="separate"/>
      </w:r>
      <w:r w:rsidR="00D256E0">
        <w:rPr>
          <w:rFonts w:eastAsia="Times New Roman"/>
          <w:b/>
          <w:noProof/>
          <w:color w:val="000000"/>
          <w:kern w:val="0"/>
          <w:sz w:val="22"/>
          <w:szCs w:val="22"/>
          <w:lang w:eastAsia="ru-RU"/>
        </w:rPr>
        <w:t>9</w:t>
      </w:r>
      <w:r w:rsidR="00EE218A" w:rsidRPr="00167F1F">
        <w:rPr>
          <w:rFonts w:eastAsia="Times New Roman"/>
          <w:b/>
          <w:color w:val="000000"/>
          <w:kern w:val="0"/>
          <w:sz w:val="22"/>
          <w:szCs w:val="22"/>
          <w:lang w:eastAsia="ru-RU"/>
        </w:rPr>
        <w:fldChar w:fldCharType="end"/>
      </w:r>
      <w:r w:rsidRPr="00167F1F">
        <w:rPr>
          <w:rFonts w:eastAsia="Times New Roman"/>
          <w:b/>
          <w:color w:val="000000"/>
          <w:kern w:val="0"/>
          <w:sz w:val="22"/>
          <w:szCs w:val="22"/>
          <w:lang w:eastAsia="ru-RU"/>
        </w:rPr>
        <w:t xml:space="preserve"> – Возрастная структура населения </w:t>
      </w:r>
      <w:proofErr w:type="spellStart"/>
      <w:r w:rsidR="00E21BFC" w:rsidRPr="00167F1F">
        <w:rPr>
          <w:rFonts w:eastAsia="Times New Roman"/>
          <w:b/>
          <w:color w:val="000000"/>
          <w:kern w:val="0"/>
          <w:sz w:val="22"/>
          <w:szCs w:val="22"/>
          <w:lang w:eastAsia="ru-RU"/>
        </w:rPr>
        <w:t>Дьяконов</w:t>
      </w:r>
      <w:r w:rsidRPr="00167F1F">
        <w:rPr>
          <w:rFonts w:eastAsia="Times New Roman"/>
          <w:b/>
          <w:color w:val="000000"/>
          <w:kern w:val="0"/>
          <w:sz w:val="22"/>
          <w:szCs w:val="22"/>
          <w:lang w:eastAsia="ru-RU"/>
        </w:rPr>
        <w:t>ского</w:t>
      </w:r>
      <w:proofErr w:type="spellEnd"/>
      <w:r w:rsidRPr="00167F1F">
        <w:rPr>
          <w:rFonts w:eastAsia="Times New Roman"/>
          <w:b/>
          <w:color w:val="000000"/>
          <w:kern w:val="0"/>
          <w:sz w:val="22"/>
          <w:szCs w:val="22"/>
          <w:lang w:eastAsia="ru-RU"/>
        </w:rPr>
        <w:t xml:space="preserve"> сельсовета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701"/>
        <w:gridCol w:w="1559"/>
        <w:gridCol w:w="1701"/>
      </w:tblGrid>
      <w:tr w:rsidR="0049648D" w:rsidRPr="00F6772D" w:rsidTr="00E21BFC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48D" w:rsidRPr="00F6772D" w:rsidRDefault="0049648D" w:rsidP="00F6772D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F6772D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8D" w:rsidRPr="00F6772D" w:rsidRDefault="0049648D" w:rsidP="00F6772D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Общая численность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8D" w:rsidRPr="00F6772D" w:rsidRDefault="0049648D" w:rsidP="00F6772D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Моложе </w:t>
            </w:r>
            <w:proofErr w:type="spellStart"/>
            <w:proofErr w:type="gramStart"/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трудоспособ</w:t>
            </w:r>
            <w:r w:rsidR="00E21BFC"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-</w:t>
            </w:r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8D" w:rsidRPr="00F6772D" w:rsidRDefault="0049648D" w:rsidP="00F6772D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Трудоспособ</w:t>
            </w:r>
            <w:r w:rsidR="00E21BFC"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-</w:t>
            </w:r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8D" w:rsidRPr="00F6772D" w:rsidRDefault="0049648D" w:rsidP="00F6772D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Старше </w:t>
            </w:r>
            <w:proofErr w:type="spellStart"/>
            <w:proofErr w:type="gramStart"/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трудоспособ</w:t>
            </w:r>
            <w:r w:rsidR="00E21BFC"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-</w:t>
            </w:r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F6772D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 возраста</w:t>
            </w:r>
          </w:p>
        </w:tc>
      </w:tr>
      <w:tr w:rsidR="0049648D" w:rsidRPr="00F6772D" w:rsidTr="00E21BF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8D" w:rsidRPr="00F6772D" w:rsidRDefault="0049648D" w:rsidP="00F6772D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F6772D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Дьяконово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F6772D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F6772D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F6772D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F6772D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772</w:t>
            </w:r>
          </w:p>
        </w:tc>
      </w:tr>
      <w:tr w:rsidR="0049648D" w:rsidRPr="00F6772D" w:rsidTr="00E21B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Адоева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49648D" w:rsidRPr="00F6772D" w:rsidTr="00E21B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Лютчина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</w:tr>
      <w:tr w:rsidR="0049648D" w:rsidRPr="00F6772D" w:rsidTr="00E21B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д. Свиридова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</w:tr>
      <w:tr w:rsidR="0049648D" w:rsidRPr="00F6772D" w:rsidTr="00E21B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Суходоловка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127</w:t>
            </w:r>
          </w:p>
        </w:tc>
      </w:tr>
      <w:tr w:rsidR="0049648D" w:rsidRPr="00F6772D" w:rsidTr="00E21B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Черемошной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49648D" w:rsidRPr="00F6772D" w:rsidTr="00E21BFC">
        <w:trPr>
          <w:trHeight w:val="3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8D" w:rsidRPr="00F6772D" w:rsidRDefault="0049648D" w:rsidP="0049648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677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955</w:t>
            </w:r>
          </w:p>
        </w:tc>
      </w:tr>
    </w:tbl>
    <w:p w:rsidR="0012390B" w:rsidRDefault="0012390B" w:rsidP="0012390B">
      <w:pPr>
        <w:suppressAutoHyphens/>
        <w:spacing w:after="0" w:line="360" w:lineRule="auto"/>
        <w:ind w:firstLine="851"/>
        <w:jc w:val="center"/>
        <w:rPr>
          <w:b/>
        </w:rPr>
      </w:pPr>
    </w:p>
    <w:p w:rsidR="0012390B" w:rsidRPr="002F5A40" w:rsidRDefault="0012390B" w:rsidP="0012390B">
      <w:pPr>
        <w:suppressAutoHyphens/>
        <w:spacing w:after="0" w:line="360" w:lineRule="auto"/>
        <w:ind w:firstLine="851"/>
        <w:jc w:val="center"/>
        <w:rPr>
          <w:b/>
        </w:rPr>
      </w:pPr>
      <w:r w:rsidRPr="002F5A40">
        <w:rPr>
          <w:b/>
        </w:rPr>
        <w:t>Прогноз численности населения</w:t>
      </w:r>
    </w:p>
    <w:p w:rsidR="0012390B" w:rsidRPr="00BD192F" w:rsidRDefault="0012390B" w:rsidP="0012390B">
      <w:pPr>
        <w:suppressAutoHyphens/>
        <w:spacing w:after="0" w:line="360" w:lineRule="auto"/>
        <w:ind w:firstLine="851"/>
        <w:jc w:val="both"/>
      </w:pPr>
      <w:r w:rsidRPr="00B70059">
        <w:t xml:space="preserve">Анализ современной ситуации выявил основные направления демографических процессов в </w:t>
      </w:r>
      <w:proofErr w:type="spellStart"/>
      <w:r>
        <w:t>Дьяконовс</w:t>
      </w:r>
      <w:r w:rsidRPr="00B70059">
        <w:t>ком</w:t>
      </w:r>
      <w:proofErr w:type="spellEnd"/>
      <w:r w:rsidRPr="00B70059">
        <w:t xml:space="preserve"> сельсовете: </w:t>
      </w:r>
      <w:r w:rsidR="0001020E">
        <w:t>увелич</w:t>
      </w:r>
      <w:r w:rsidRPr="00B70059">
        <w:t xml:space="preserve">ение численности населения за счет </w:t>
      </w:r>
      <w:r w:rsidR="0001020E">
        <w:t>положи</w:t>
      </w:r>
      <w:r w:rsidRPr="00B70059">
        <w:t>тельного сальдо естественной убыли и миграционного притока.</w:t>
      </w:r>
      <w:r w:rsidRPr="00BD192F">
        <w:t xml:space="preserve"> </w:t>
      </w:r>
    </w:p>
    <w:p w:rsidR="0012390B" w:rsidRPr="00865B4E" w:rsidRDefault="0012390B" w:rsidP="0012390B">
      <w:pPr>
        <w:suppressAutoHyphens/>
        <w:spacing w:after="0" w:line="360" w:lineRule="auto"/>
        <w:ind w:firstLine="851"/>
        <w:jc w:val="both"/>
      </w:pPr>
      <w:r w:rsidRPr="00865B4E">
        <w:t>Выявленные тенденции в демографическом движении численности населения</w:t>
      </w:r>
      <w:r>
        <w:t xml:space="preserve"> </w:t>
      </w:r>
      <w:proofErr w:type="spellStart"/>
      <w:r>
        <w:t>Дьяконовс</w:t>
      </w:r>
      <w:r w:rsidRPr="00865B4E">
        <w:t>кого</w:t>
      </w:r>
      <w:proofErr w:type="spellEnd"/>
      <w:r w:rsidRPr="00865B4E">
        <w:t xml:space="preserve"> сельсовета позволяют сделать прогноз изменения численности на перспективу. </w:t>
      </w:r>
    </w:p>
    <w:p w:rsidR="0012390B" w:rsidRPr="00865B4E" w:rsidRDefault="0012390B" w:rsidP="0012390B">
      <w:pPr>
        <w:suppressAutoHyphens/>
        <w:spacing w:after="0" w:line="360" w:lineRule="auto"/>
        <w:ind w:firstLine="851"/>
        <w:jc w:val="both"/>
      </w:pPr>
      <w:r w:rsidRPr="00865B4E">
        <w:t>Оценка перспективного изменения численности населения в достаточно широком временном диапазоне (до 2031 г.) требует построения двух вариантов прогноза -</w:t>
      </w:r>
      <w:r>
        <w:t xml:space="preserve"> </w:t>
      </w:r>
      <w:r>
        <w:lastRenderedPageBreak/>
        <w:t>«</w:t>
      </w:r>
      <w:r w:rsidRPr="00865B4E">
        <w:t>инерционного</w:t>
      </w:r>
      <w:r>
        <w:t>»</w:t>
      </w:r>
      <w:r w:rsidRPr="00865B4E">
        <w:t xml:space="preserve"> и </w:t>
      </w:r>
      <w:r>
        <w:t>«</w:t>
      </w:r>
      <w:r w:rsidRPr="00865B4E">
        <w:t>инновационного</w:t>
      </w:r>
      <w:r>
        <w:t>»</w:t>
      </w:r>
      <w:r w:rsidRPr="00865B4E">
        <w:t xml:space="preserve">. Они необходимы в условиях </w:t>
      </w:r>
      <w:proofErr w:type="spellStart"/>
      <w:r w:rsidRPr="00865B4E">
        <w:t>поливариантности</w:t>
      </w:r>
      <w:proofErr w:type="spellEnd"/>
      <w:r w:rsidRPr="00865B4E">
        <w:t xml:space="preserve">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2016 год (первая очередь генерального плана) и 2031 год (расчетный срок).</w:t>
      </w:r>
    </w:p>
    <w:p w:rsidR="0012390B" w:rsidRPr="00865B4E" w:rsidRDefault="0012390B" w:rsidP="0012390B">
      <w:pPr>
        <w:suppressAutoHyphens/>
        <w:spacing w:after="0" w:line="360" w:lineRule="auto"/>
        <w:ind w:firstLine="851"/>
        <w:jc w:val="both"/>
      </w:pPr>
      <w:r>
        <w:t>«</w:t>
      </w:r>
      <w:r w:rsidRPr="00865B4E">
        <w:t>Инерционный</w:t>
      </w:r>
      <w:r>
        <w:t>»</w:t>
      </w:r>
      <w:r w:rsidRPr="00865B4E">
        <w:t xml:space="preserve"> сценарий прогноза предполагает сохранение сложившихся условий смертности, рождаемости и миграции. </w:t>
      </w:r>
    </w:p>
    <w:p w:rsidR="0012390B" w:rsidRPr="00865B4E" w:rsidRDefault="0012390B" w:rsidP="0012390B">
      <w:pPr>
        <w:suppressAutoHyphens/>
        <w:spacing w:after="0" w:line="360" w:lineRule="auto"/>
        <w:ind w:firstLine="851"/>
        <w:jc w:val="both"/>
      </w:pPr>
      <w:r>
        <w:t>«</w:t>
      </w:r>
      <w:r w:rsidRPr="00865B4E">
        <w:t>Инновационный</w:t>
      </w:r>
      <w:r>
        <w:t>»</w:t>
      </w:r>
      <w:r w:rsidRPr="00865B4E">
        <w:t xml:space="preserve"> сценарий основан на росте численности населения за сч</w:t>
      </w:r>
      <w:r>
        <w:t>е</w:t>
      </w:r>
      <w:r w:rsidRPr="00865B4E">
        <w:t xml:space="preserve">т </w:t>
      </w:r>
      <w:r w:rsidR="00F851D9" w:rsidRPr="00865B4E">
        <w:t xml:space="preserve">снижения смертности, </w:t>
      </w:r>
      <w:r w:rsidRPr="00865B4E">
        <w:t>повышения уровня рождаемости</w:t>
      </w:r>
      <w:r w:rsidR="00F851D9" w:rsidRPr="00F851D9">
        <w:t xml:space="preserve"> </w:t>
      </w:r>
      <w:r w:rsidR="00F851D9">
        <w:t xml:space="preserve">и </w:t>
      </w:r>
      <w:r w:rsidR="00F851D9" w:rsidRPr="00865B4E">
        <w:t xml:space="preserve">миграционного </w:t>
      </w:r>
      <w:r w:rsidR="00F851D9">
        <w:t>при</w:t>
      </w:r>
      <w:r w:rsidR="00F851D9" w:rsidRPr="00865B4E">
        <w:t>тока населения</w:t>
      </w:r>
      <w:r w:rsidRPr="00865B4E">
        <w:t>.</w:t>
      </w:r>
    </w:p>
    <w:p w:rsidR="0012390B" w:rsidRPr="00865B4E" w:rsidRDefault="0012390B" w:rsidP="0012390B">
      <w:pPr>
        <w:suppressAutoHyphens/>
        <w:spacing w:after="0" w:line="360" w:lineRule="auto"/>
        <w:ind w:firstLine="851"/>
        <w:jc w:val="both"/>
      </w:pPr>
      <w:r w:rsidRPr="00865B4E">
        <w:t xml:space="preserve"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2031 года. </w:t>
      </w:r>
    </w:p>
    <w:p w:rsidR="0012390B" w:rsidRPr="00865B4E" w:rsidRDefault="0012390B" w:rsidP="0012390B">
      <w:pPr>
        <w:suppressAutoHyphens/>
        <w:spacing w:after="0" w:line="360" w:lineRule="auto"/>
        <w:ind w:firstLine="851"/>
        <w:jc w:val="both"/>
      </w:pPr>
      <w:r w:rsidRPr="00865B4E">
        <w:t>Численность населения рассчитывается согласно существующей методике по формуле:</w:t>
      </w:r>
    </w:p>
    <w:p w:rsidR="0012390B" w:rsidRPr="00865B4E" w:rsidRDefault="0012390B" w:rsidP="0012390B">
      <w:pPr>
        <w:spacing w:after="0" w:line="360" w:lineRule="auto"/>
        <w:jc w:val="center"/>
      </w:pPr>
      <w:r w:rsidRPr="00865B4E">
        <w:t>Н</w:t>
      </w:r>
      <w:r w:rsidRPr="00865B4E">
        <w:rPr>
          <w:vertAlign w:val="subscript"/>
        </w:rPr>
        <w:t>о</w:t>
      </w:r>
      <w:r w:rsidRPr="00865B4E">
        <w:t xml:space="preserve"> = </w:t>
      </w:r>
      <w:proofErr w:type="spellStart"/>
      <w:r w:rsidRPr="00865B4E">
        <w:t>Н</w:t>
      </w:r>
      <w:r w:rsidRPr="00865B4E">
        <w:rPr>
          <w:vertAlign w:val="subscript"/>
        </w:rPr>
        <w:t>с</w:t>
      </w:r>
      <w:proofErr w:type="spellEnd"/>
      <w:r w:rsidRPr="00865B4E">
        <w:t xml:space="preserve"> (1 + (Р+</w:t>
      </w:r>
      <w:proofErr w:type="gramStart"/>
      <w:r w:rsidRPr="00865B4E">
        <w:t>М)/</w:t>
      </w:r>
      <w:proofErr w:type="gramEnd"/>
      <w:r w:rsidRPr="00865B4E">
        <w:t>100)</w:t>
      </w:r>
      <w:r w:rsidRPr="00865B4E">
        <w:rPr>
          <w:vertAlign w:val="superscript"/>
        </w:rPr>
        <w:t>Т</w:t>
      </w:r>
      <w:r w:rsidRPr="00865B4E">
        <w:t>,</w:t>
      </w:r>
    </w:p>
    <w:p w:rsidR="0012390B" w:rsidRPr="00865B4E" w:rsidRDefault="0012390B" w:rsidP="0012390B">
      <w:pPr>
        <w:spacing w:after="0" w:line="360" w:lineRule="auto"/>
        <w:ind w:firstLine="709"/>
        <w:jc w:val="both"/>
      </w:pPr>
      <w:proofErr w:type="gramStart"/>
      <w:r w:rsidRPr="00865B4E">
        <w:t>где,</w:t>
      </w:r>
      <w:r w:rsidRPr="00865B4E">
        <w:tab/>
      </w:r>
      <w:proofErr w:type="gramEnd"/>
      <w:r w:rsidRPr="00865B4E">
        <w:t>Но – ожидаемая численность населения на расчетный год,</w:t>
      </w:r>
    </w:p>
    <w:p w:rsidR="0012390B" w:rsidRPr="00865B4E" w:rsidRDefault="0012390B" w:rsidP="0012390B">
      <w:pPr>
        <w:spacing w:after="0" w:line="360" w:lineRule="auto"/>
        <w:ind w:left="567" w:firstLine="851"/>
        <w:jc w:val="both"/>
      </w:pPr>
      <w:proofErr w:type="spellStart"/>
      <w:r w:rsidRPr="00865B4E">
        <w:t>Нс</w:t>
      </w:r>
      <w:proofErr w:type="spellEnd"/>
      <w:r w:rsidRPr="00865B4E">
        <w:t xml:space="preserve"> – существующая численность населения,</w:t>
      </w:r>
    </w:p>
    <w:p w:rsidR="0012390B" w:rsidRPr="00865B4E" w:rsidRDefault="0012390B" w:rsidP="0012390B">
      <w:pPr>
        <w:spacing w:after="0" w:line="360" w:lineRule="auto"/>
        <w:ind w:left="567" w:firstLine="851"/>
        <w:jc w:val="both"/>
      </w:pPr>
      <w:r w:rsidRPr="00865B4E">
        <w:t>Р – среднегодовой естественный прирост,</w:t>
      </w:r>
    </w:p>
    <w:p w:rsidR="0012390B" w:rsidRPr="00865B4E" w:rsidRDefault="0012390B" w:rsidP="0012390B">
      <w:pPr>
        <w:spacing w:after="0" w:line="360" w:lineRule="auto"/>
        <w:ind w:left="567" w:firstLine="851"/>
        <w:jc w:val="both"/>
      </w:pPr>
      <w:r w:rsidRPr="00865B4E">
        <w:t>М – среднегодовая миграция,</w:t>
      </w:r>
    </w:p>
    <w:p w:rsidR="0012390B" w:rsidRPr="00865B4E" w:rsidRDefault="0012390B" w:rsidP="0012390B">
      <w:pPr>
        <w:spacing w:after="0" w:line="360" w:lineRule="auto"/>
        <w:ind w:left="567" w:firstLine="851"/>
        <w:jc w:val="both"/>
      </w:pPr>
      <w:r w:rsidRPr="00865B4E">
        <w:t>Т – число лет расчетного срока.</w:t>
      </w:r>
    </w:p>
    <w:p w:rsidR="0012390B" w:rsidRPr="00865B4E" w:rsidRDefault="0012390B" w:rsidP="0012390B">
      <w:pPr>
        <w:suppressAutoHyphens/>
        <w:spacing w:line="360" w:lineRule="auto"/>
        <w:ind w:firstLine="851"/>
        <w:jc w:val="both"/>
      </w:pPr>
      <w:r w:rsidRPr="00865B4E">
        <w:t>Далее приведен</w:t>
      </w:r>
      <w:r>
        <w:t xml:space="preserve"> </w:t>
      </w:r>
      <w:r w:rsidRPr="00865B4E">
        <w:t>расчет инерционного и инновационного прогноза численности населения.</w:t>
      </w:r>
    </w:p>
    <w:p w:rsidR="0012390B" w:rsidRPr="00167F1F" w:rsidRDefault="0012390B" w:rsidP="00A32782">
      <w:pPr>
        <w:pStyle w:val="af4"/>
        <w:keepNext/>
        <w:keepLines/>
        <w:spacing w:after="0"/>
        <w:rPr>
          <w:color w:val="auto"/>
          <w:sz w:val="20"/>
          <w:szCs w:val="20"/>
        </w:rPr>
      </w:pPr>
      <w:r w:rsidRPr="00167F1F">
        <w:rPr>
          <w:color w:val="auto"/>
          <w:sz w:val="20"/>
          <w:szCs w:val="20"/>
        </w:rPr>
        <w:t xml:space="preserve">Таблица </w:t>
      </w:r>
      <w:r w:rsidR="00EE218A" w:rsidRPr="00167F1F">
        <w:rPr>
          <w:color w:val="auto"/>
          <w:sz w:val="20"/>
          <w:szCs w:val="20"/>
        </w:rPr>
        <w:fldChar w:fldCharType="begin"/>
      </w:r>
      <w:r w:rsidRPr="00167F1F">
        <w:rPr>
          <w:color w:val="auto"/>
          <w:sz w:val="20"/>
          <w:szCs w:val="20"/>
        </w:rPr>
        <w:instrText xml:space="preserve"> SEQ Таблица \* ARABIC </w:instrText>
      </w:r>
      <w:r w:rsidR="00EE218A" w:rsidRPr="00167F1F">
        <w:rPr>
          <w:color w:val="auto"/>
          <w:sz w:val="20"/>
          <w:szCs w:val="20"/>
        </w:rPr>
        <w:fldChar w:fldCharType="separate"/>
      </w:r>
      <w:r w:rsidR="00D256E0">
        <w:rPr>
          <w:noProof/>
          <w:color w:val="auto"/>
          <w:sz w:val="20"/>
          <w:szCs w:val="20"/>
        </w:rPr>
        <w:t>10</w:t>
      </w:r>
      <w:r w:rsidR="00EE218A" w:rsidRPr="00167F1F">
        <w:rPr>
          <w:color w:val="auto"/>
          <w:sz w:val="20"/>
          <w:szCs w:val="20"/>
        </w:rPr>
        <w:fldChar w:fldCharType="end"/>
      </w:r>
      <w:r w:rsidRPr="00167F1F">
        <w:rPr>
          <w:color w:val="auto"/>
          <w:sz w:val="20"/>
          <w:szCs w:val="20"/>
        </w:rPr>
        <w:t xml:space="preserve"> – Данные для расчета ожидаемой численности населения и результаты этого расчета (инерционный сценарий развития)</w:t>
      </w:r>
    </w:p>
    <w:tbl>
      <w:tblPr>
        <w:tblW w:w="9302" w:type="dxa"/>
        <w:tblInd w:w="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1"/>
        <w:gridCol w:w="5953"/>
        <w:gridCol w:w="2488"/>
      </w:tblGrid>
      <w:tr w:rsidR="00894CE1" w:rsidRPr="00E70FF5" w:rsidTr="00081AAE">
        <w:trPr>
          <w:trHeight w:val="48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94CE1" w:rsidRPr="00894CE1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№</w:t>
            </w:r>
          </w:p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</w:tr>
      <w:tr w:rsidR="00894CE1" w:rsidRPr="00E70FF5" w:rsidTr="00081AAE">
        <w:trPr>
          <w:trHeight w:val="277"/>
        </w:trPr>
        <w:tc>
          <w:tcPr>
            <w:tcW w:w="8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5038</w:t>
            </w:r>
          </w:p>
        </w:tc>
      </w:tr>
      <w:tr w:rsidR="00894CE1" w:rsidRPr="00E70FF5" w:rsidTr="00081AAE">
        <w:trPr>
          <w:trHeight w:val="268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-1,00%</w:t>
            </w:r>
          </w:p>
        </w:tc>
      </w:tr>
      <w:tr w:rsidR="00894CE1" w:rsidRPr="00E70FF5" w:rsidTr="00081AAE">
        <w:trPr>
          <w:trHeight w:val="257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Среднегодовая миграция, %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0,90%</w:t>
            </w:r>
          </w:p>
        </w:tc>
      </w:tr>
      <w:tr w:rsidR="00894CE1" w:rsidRPr="00E70FF5" w:rsidTr="00081AAE">
        <w:trPr>
          <w:trHeight w:val="134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Срок первой очереди, лет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894CE1" w:rsidRPr="00E70FF5" w:rsidTr="00081AAE">
        <w:trPr>
          <w:trHeight w:val="151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Расчетный срок, лет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</w:tr>
      <w:tr w:rsidR="00894CE1" w:rsidRPr="00E70FF5" w:rsidTr="00081AAE">
        <w:trPr>
          <w:trHeight w:val="198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Ожидаемая численность населения в 2016 году, чел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5013</w:t>
            </w:r>
          </w:p>
        </w:tc>
      </w:tr>
      <w:tr w:rsidR="00894CE1" w:rsidRPr="00E70FF5" w:rsidTr="00081AAE">
        <w:trPr>
          <w:trHeight w:val="229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Ожидаемая численность населения в 2031 году, чел.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4CE1" w:rsidRPr="00E70FF5" w:rsidRDefault="00894CE1" w:rsidP="00A3278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4938</w:t>
            </w:r>
          </w:p>
        </w:tc>
      </w:tr>
    </w:tbl>
    <w:p w:rsidR="0012390B" w:rsidRPr="00B04046" w:rsidRDefault="0012390B" w:rsidP="0012390B">
      <w:pPr>
        <w:spacing w:after="0" w:line="360" w:lineRule="auto"/>
        <w:ind w:firstLine="709"/>
        <w:jc w:val="both"/>
      </w:pPr>
      <w:r w:rsidRPr="00B04046">
        <w:t xml:space="preserve">Инерционный сценарий прогноза показывает, что в соответствии с современными тенденциями численность населения продолжит снижаться </w:t>
      </w:r>
      <w:r>
        <w:t xml:space="preserve">и к 2016 году составит </w:t>
      </w:r>
      <w:r w:rsidR="00F91034">
        <w:t>5 013</w:t>
      </w:r>
      <w:r w:rsidR="009F0E3B">
        <w:t xml:space="preserve"> </w:t>
      </w:r>
      <w:r>
        <w:t>человек</w:t>
      </w:r>
      <w:r w:rsidRPr="00B04046">
        <w:t xml:space="preserve">. В 2031 году число жителей </w:t>
      </w:r>
      <w:r>
        <w:t>сельсовета</w:t>
      </w:r>
      <w:r w:rsidRPr="00B04046">
        <w:t xml:space="preserve"> достигнет </w:t>
      </w:r>
      <w:r w:rsidR="00F91034">
        <w:t>4 938</w:t>
      </w:r>
      <w:r w:rsidRPr="00B04046">
        <w:t xml:space="preserve"> человек</w:t>
      </w:r>
      <w:r>
        <w:t xml:space="preserve">, что на </w:t>
      </w:r>
      <w:r w:rsidR="00314152">
        <w:t>2</w:t>
      </w:r>
      <w:r>
        <w:t>%</w:t>
      </w:r>
      <w:r w:rsidRPr="00B04046">
        <w:t xml:space="preserve"> </w:t>
      </w:r>
      <w:r>
        <w:t xml:space="preserve">ниже </w:t>
      </w:r>
      <w:r w:rsidRPr="00B04046">
        <w:t>уровн</w:t>
      </w:r>
      <w:r>
        <w:t>я</w:t>
      </w:r>
      <w:r w:rsidRPr="00B04046">
        <w:t xml:space="preserve"> 2011 года.</w:t>
      </w:r>
    </w:p>
    <w:p w:rsidR="0012390B" w:rsidRPr="00167F1F" w:rsidRDefault="0012390B" w:rsidP="008C3A50">
      <w:pPr>
        <w:pStyle w:val="af4"/>
        <w:keepNext/>
        <w:keepLines/>
        <w:spacing w:after="0"/>
        <w:rPr>
          <w:color w:val="auto"/>
          <w:sz w:val="20"/>
          <w:szCs w:val="20"/>
        </w:rPr>
      </w:pPr>
      <w:r w:rsidRPr="00167F1F">
        <w:rPr>
          <w:color w:val="auto"/>
          <w:sz w:val="20"/>
          <w:szCs w:val="20"/>
        </w:rPr>
        <w:lastRenderedPageBreak/>
        <w:t xml:space="preserve">Таблица </w:t>
      </w:r>
      <w:r w:rsidR="00EE218A" w:rsidRPr="00167F1F">
        <w:rPr>
          <w:color w:val="auto"/>
          <w:sz w:val="20"/>
          <w:szCs w:val="20"/>
        </w:rPr>
        <w:fldChar w:fldCharType="begin"/>
      </w:r>
      <w:r w:rsidRPr="00167F1F">
        <w:rPr>
          <w:color w:val="auto"/>
          <w:sz w:val="20"/>
          <w:szCs w:val="20"/>
        </w:rPr>
        <w:instrText xml:space="preserve"> SEQ Таблица \* ARABIC </w:instrText>
      </w:r>
      <w:r w:rsidR="00EE218A" w:rsidRPr="00167F1F">
        <w:rPr>
          <w:color w:val="auto"/>
          <w:sz w:val="20"/>
          <w:szCs w:val="20"/>
        </w:rPr>
        <w:fldChar w:fldCharType="separate"/>
      </w:r>
      <w:r w:rsidR="00D256E0">
        <w:rPr>
          <w:noProof/>
          <w:color w:val="auto"/>
          <w:sz w:val="20"/>
          <w:szCs w:val="20"/>
        </w:rPr>
        <w:t>11</w:t>
      </w:r>
      <w:r w:rsidR="00EE218A" w:rsidRPr="00167F1F">
        <w:rPr>
          <w:color w:val="auto"/>
          <w:sz w:val="20"/>
          <w:szCs w:val="20"/>
        </w:rPr>
        <w:fldChar w:fldCharType="end"/>
      </w:r>
      <w:r w:rsidRPr="00167F1F">
        <w:rPr>
          <w:color w:val="auto"/>
          <w:sz w:val="20"/>
          <w:szCs w:val="20"/>
        </w:rPr>
        <w:t xml:space="preserve"> – Данные для расчета ожидаемой численности населения и результаты этого расчета (инновационный сценарий развития)</w:t>
      </w:r>
    </w:p>
    <w:tbl>
      <w:tblPr>
        <w:tblW w:w="9388" w:type="dxa"/>
        <w:tblInd w:w="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1"/>
        <w:gridCol w:w="5953"/>
        <w:gridCol w:w="2574"/>
      </w:tblGrid>
      <w:tr w:rsidR="00081AAE" w:rsidRPr="00E70FF5" w:rsidTr="00081AAE">
        <w:trPr>
          <w:trHeight w:val="47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81AAE" w:rsidRPr="00081AAE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№</w:t>
            </w:r>
          </w:p>
          <w:p w:rsidR="00081AAE" w:rsidRPr="00E70FF5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</w:tr>
      <w:tr w:rsidR="00081AAE" w:rsidRPr="00E70FF5" w:rsidTr="00081AAE">
        <w:trPr>
          <w:trHeight w:val="228"/>
        </w:trPr>
        <w:tc>
          <w:tcPr>
            <w:tcW w:w="8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5038</w:t>
            </w:r>
          </w:p>
        </w:tc>
      </w:tr>
      <w:tr w:rsidR="00081AAE" w:rsidRPr="00E70FF5" w:rsidTr="00081AAE">
        <w:trPr>
          <w:trHeight w:val="260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-0,85%</w:t>
            </w:r>
          </w:p>
        </w:tc>
      </w:tr>
      <w:tr w:rsidR="00081AAE" w:rsidRPr="00E70FF5" w:rsidTr="00081AAE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Среднегодовая миграция, %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8C3A5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1,00%</w:t>
            </w:r>
          </w:p>
        </w:tc>
      </w:tr>
      <w:tr w:rsidR="00081AAE" w:rsidRPr="00E70FF5" w:rsidTr="00081AAE">
        <w:trPr>
          <w:trHeight w:val="254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A1730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A1730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Срок первой очереди, лет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A1730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081AAE" w:rsidRPr="00E70FF5" w:rsidTr="00297FF9">
        <w:trPr>
          <w:trHeight w:val="272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A1730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A1730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Расчетный срок, лет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A1730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</w:tr>
      <w:tr w:rsidR="00081AAE" w:rsidRPr="00E70FF5" w:rsidTr="00297FF9">
        <w:trPr>
          <w:trHeight w:val="262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A1730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A1730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Ожидаемая численность населения в 2016 году, чел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297FF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507</w:t>
            </w:r>
            <w:r w:rsidR="00297FF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081AAE" w:rsidRPr="00E70FF5" w:rsidTr="00297FF9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A1730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A1730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Ожидаемая численность населения в 2031 году, чел.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81AAE" w:rsidRPr="00E70FF5" w:rsidRDefault="00081AAE" w:rsidP="00297FF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70FF5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519</w:t>
            </w:r>
            <w:r w:rsidR="00297FF9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</w:tbl>
    <w:p w:rsidR="0012390B" w:rsidRPr="00B04046" w:rsidRDefault="0012390B" w:rsidP="0012390B">
      <w:pPr>
        <w:spacing w:after="0" w:line="360" w:lineRule="auto"/>
        <w:ind w:firstLine="709"/>
        <w:jc w:val="both"/>
      </w:pPr>
      <w:r w:rsidRPr="00B04046">
        <w:t>Расчет численности населения по инновационному сценарию развития выполнен с ориентацией на стабилизацию в ближайшие годы социально-экономической ситуации в стране (и соответственно в регионе) и постепенный выход из кризисного состояния.</w:t>
      </w:r>
      <w:r>
        <w:t xml:space="preserve"> </w:t>
      </w:r>
      <w:r>
        <w:rPr>
          <w:rFonts w:eastAsia="Calibri"/>
        </w:rPr>
        <w:t xml:space="preserve">Согласно данного сценария в сельсовете </w:t>
      </w:r>
      <w:r w:rsidRPr="008C5D29">
        <w:rPr>
          <w:rFonts w:eastAsia="Calibri"/>
        </w:rPr>
        <w:t>прогнозируется повышение среднегодового естественного прироста населени</w:t>
      </w:r>
      <w:r>
        <w:rPr>
          <w:rFonts w:eastAsia="Calibri"/>
        </w:rPr>
        <w:t>я</w:t>
      </w:r>
      <w:r w:rsidRPr="008C5D29">
        <w:rPr>
          <w:rFonts w:eastAsia="Calibri"/>
        </w:rPr>
        <w:t xml:space="preserve"> до -</w:t>
      </w:r>
      <w:r w:rsidR="00CA1D13">
        <w:rPr>
          <w:rFonts w:eastAsia="Calibri"/>
        </w:rPr>
        <w:t>0</w:t>
      </w:r>
      <w:r>
        <w:rPr>
          <w:rFonts w:eastAsia="Calibri"/>
        </w:rPr>
        <w:t>,</w:t>
      </w:r>
      <w:r w:rsidR="00CA1D13">
        <w:rPr>
          <w:rFonts w:eastAsia="Calibri"/>
        </w:rPr>
        <w:t>8</w:t>
      </w:r>
      <w:r>
        <w:rPr>
          <w:rFonts w:eastAsia="Calibri"/>
        </w:rPr>
        <w:t>5</w:t>
      </w:r>
      <w:r w:rsidRPr="008C5D29">
        <w:rPr>
          <w:rFonts w:eastAsia="Calibri"/>
        </w:rPr>
        <w:t xml:space="preserve">%, среднегодовой миграционный </w:t>
      </w:r>
      <w:r>
        <w:t>приток увеличится и составит</w:t>
      </w:r>
      <w:r w:rsidRPr="008C5D29">
        <w:rPr>
          <w:rFonts w:eastAsia="Calibri"/>
        </w:rPr>
        <w:t xml:space="preserve"> </w:t>
      </w:r>
      <w:r w:rsidR="00CA1D13">
        <w:t>1</w:t>
      </w:r>
      <w:r w:rsidRPr="008C5D29">
        <w:rPr>
          <w:rFonts w:eastAsia="Calibri"/>
        </w:rPr>
        <w:t>%.</w:t>
      </w:r>
      <w:r>
        <w:t xml:space="preserve"> В итоге</w:t>
      </w:r>
      <w:r w:rsidRPr="00B04046">
        <w:t xml:space="preserve"> </w:t>
      </w:r>
      <w:r>
        <w:t xml:space="preserve">численность населения </w:t>
      </w:r>
      <w:proofErr w:type="spellStart"/>
      <w:r>
        <w:t>Дьяконовского</w:t>
      </w:r>
      <w:proofErr w:type="spellEnd"/>
      <w:r>
        <w:t xml:space="preserve"> увеличится, и к 2016 году составит </w:t>
      </w:r>
      <w:r w:rsidR="00CA1D13">
        <w:t>5 075</w:t>
      </w:r>
      <w:r>
        <w:t xml:space="preserve"> человек, а к </w:t>
      </w:r>
      <w:r w:rsidRPr="00B04046">
        <w:t>2031 г</w:t>
      </w:r>
      <w:r>
        <w:t xml:space="preserve">оду достигнет </w:t>
      </w:r>
      <w:r w:rsidR="00CA1D13">
        <w:t>5 190</w:t>
      </w:r>
      <w:r>
        <w:t xml:space="preserve"> человека</w:t>
      </w:r>
      <w:r w:rsidRPr="00B04046">
        <w:t xml:space="preserve">. </w:t>
      </w:r>
    </w:p>
    <w:p w:rsidR="0012390B" w:rsidRPr="006655F4" w:rsidRDefault="0012390B" w:rsidP="0012390B">
      <w:pPr>
        <w:spacing w:after="0" w:line="360" w:lineRule="auto"/>
        <w:ind w:firstLine="851"/>
        <w:jc w:val="both"/>
      </w:pPr>
      <w:r w:rsidRPr="006655F4">
        <w:t xml:space="preserve">Для дальнейших расчетов в генеральном плане численность населения принимается по инновационному сценарию. </w:t>
      </w:r>
    </w:p>
    <w:p w:rsidR="0012390B" w:rsidRPr="006655F4" w:rsidRDefault="0012390B" w:rsidP="0012390B">
      <w:pPr>
        <w:spacing w:after="0" w:line="360" w:lineRule="auto"/>
        <w:ind w:firstLine="851"/>
        <w:jc w:val="both"/>
      </w:pPr>
      <w:r w:rsidRPr="006655F4">
        <w:t>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условиях.</w:t>
      </w:r>
    </w:p>
    <w:p w:rsidR="0012390B" w:rsidRPr="006655F4" w:rsidRDefault="0012390B" w:rsidP="0012390B">
      <w:pPr>
        <w:spacing w:after="0" w:line="360" w:lineRule="auto"/>
        <w:ind w:firstLine="851"/>
        <w:jc w:val="both"/>
      </w:pPr>
      <w:r w:rsidRPr="006655F4">
        <w:t xml:space="preserve"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 </w:t>
      </w:r>
      <w:r w:rsidR="00A1730E">
        <w:t xml:space="preserve">и местных </w:t>
      </w:r>
      <w:r w:rsidRPr="006655F4">
        <w:t xml:space="preserve">властей. Для </w:t>
      </w:r>
      <w:proofErr w:type="spellStart"/>
      <w:r>
        <w:t>Дьяконовс</w:t>
      </w:r>
      <w:r w:rsidRPr="006655F4">
        <w:t>кого</w:t>
      </w:r>
      <w:proofErr w:type="spellEnd"/>
      <w:r w:rsidRPr="006655F4">
        <w:t xml:space="preserve"> сельсовета 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</w:p>
    <w:p w:rsidR="0012390B" w:rsidRPr="006655F4" w:rsidRDefault="0012390B" w:rsidP="0012390B">
      <w:pPr>
        <w:spacing w:after="0" w:line="360" w:lineRule="auto"/>
        <w:ind w:firstLine="851"/>
        <w:jc w:val="both"/>
      </w:pPr>
      <w:r w:rsidRPr="006655F4">
        <w:t>Перспективы демографического развития будут определяться:</w:t>
      </w:r>
    </w:p>
    <w:p w:rsidR="0012390B" w:rsidRPr="006655F4" w:rsidRDefault="0012390B" w:rsidP="0012390B">
      <w:pPr>
        <w:numPr>
          <w:ilvl w:val="0"/>
          <w:numId w:val="51"/>
        </w:numPr>
        <w:spacing w:after="0" w:line="360" w:lineRule="auto"/>
        <w:jc w:val="both"/>
      </w:pPr>
      <w:r w:rsidRPr="006655F4">
        <w:t>улучшением жилищных условий;</w:t>
      </w:r>
    </w:p>
    <w:p w:rsidR="0012390B" w:rsidRPr="006655F4" w:rsidRDefault="0012390B" w:rsidP="0012390B">
      <w:pPr>
        <w:numPr>
          <w:ilvl w:val="0"/>
          <w:numId w:val="51"/>
        </w:numPr>
        <w:spacing w:after="0" w:line="360" w:lineRule="auto"/>
        <w:jc w:val="both"/>
      </w:pPr>
      <w:r w:rsidRPr="006655F4">
        <w:t>обеспечени</w:t>
      </w:r>
      <w:r>
        <w:t>ем</w:t>
      </w:r>
      <w:r w:rsidR="00A11DED">
        <w:t xml:space="preserve"> занятости населения;</w:t>
      </w:r>
    </w:p>
    <w:p w:rsidR="0012390B" w:rsidRPr="006655F4" w:rsidRDefault="0012390B" w:rsidP="0012390B">
      <w:pPr>
        <w:numPr>
          <w:ilvl w:val="0"/>
          <w:numId w:val="51"/>
        </w:numPr>
        <w:spacing w:after="0" w:line="360" w:lineRule="auto"/>
        <w:jc w:val="both"/>
      </w:pPr>
      <w:r w:rsidRPr="006655F4">
        <w:t>улучшением инжене</w:t>
      </w:r>
      <w:r w:rsidR="00A11DED">
        <w:t>рно-транспортной инфраструктуры;</w:t>
      </w:r>
    </w:p>
    <w:p w:rsidR="0012390B" w:rsidRPr="006655F4" w:rsidRDefault="0012390B" w:rsidP="0012390B">
      <w:pPr>
        <w:numPr>
          <w:ilvl w:val="0"/>
          <w:numId w:val="51"/>
        </w:numPr>
        <w:spacing w:after="0" w:line="360" w:lineRule="auto"/>
        <w:jc w:val="both"/>
      </w:pPr>
      <w:r w:rsidRPr="006655F4">
        <w:t>совершенствованием социальной и культурно-бытовой инфраструктуры;</w:t>
      </w:r>
    </w:p>
    <w:p w:rsidR="0012390B" w:rsidRPr="006655F4" w:rsidRDefault="0012390B" w:rsidP="0012390B">
      <w:pPr>
        <w:numPr>
          <w:ilvl w:val="0"/>
          <w:numId w:val="51"/>
        </w:numPr>
        <w:spacing w:after="0" w:line="360" w:lineRule="auto"/>
        <w:jc w:val="both"/>
      </w:pPr>
      <w:r w:rsidRPr="006655F4">
        <w:t>созданием более комфортной и экологически чистой среды;</w:t>
      </w:r>
    </w:p>
    <w:p w:rsidR="00246609" w:rsidRPr="006F7477" w:rsidRDefault="0012390B" w:rsidP="006F7477">
      <w:pPr>
        <w:numPr>
          <w:ilvl w:val="0"/>
          <w:numId w:val="51"/>
        </w:numPr>
        <w:spacing w:after="0" w:line="360" w:lineRule="auto"/>
        <w:jc w:val="both"/>
      </w:pPr>
      <w:r w:rsidRPr="006655F4">
        <w:t>созданием механизма социальной защищ</w:t>
      </w:r>
      <w:r>
        <w:t>е</w:t>
      </w:r>
      <w:r w:rsidRPr="006655F4">
        <w:t>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  <w:bookmarkStart w:id="59" w:name="_Toc247965270"/>
      <w:bookmarkStart w:id="60" w:name="_Toc268263638"/>
    </w:p>
    <w:p w:rsidR="00920173" w:rsidRPr="006F7477" w:rsidRDefault="000A4117" w:rsidP="00920173">
      <w:pPr>
        <w:pStyle w:val="2"/>
        <w:numPr>
          <w:ilvl w:val="1"/>
          <w:numId w:val="6"/>
        </w:numPr>
        <w:suppressAutoHyphens/>
        <w:spacing w:before="480" w:after="360" w:line="360" w:lineRule="auto"/>
        <w:ind w:left="72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61" w:name="_Toc315701108"/>
      <w:bookmarkStart w:id="62" w:name="_Toc315701109"/>
      <w:bookmarkStart w:id="63" w:name="_Toc408914984"/>
      <w:bookmarkEnd w:id="61"/>
      <w:bookmarkEnd w:id="62"/>
      <w:r w:rsidRPr="00BC7CB4">
        <w:rPr>
          <w:rFonts w:ascii="Times New Roman" w:hAnsi="Times New Roman" w:cs="Times New Roman"/>
          <w:i w:val="0"/>
          <w:sz w:val="30"/>
          <w:szCs w:val="30"/>
        </w:rPr>
        <w:lastRenderedPageBreak/>
        <w:t>Жилищный</w:t>
      </w:r>
      <w:r w:rsidR="00A464B0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BC7CB4">
        <w:rPr>
          <w:rFonts w:ascii="Times New Roman" w:hAnsi="Times New Roman" w:cs="Times New Roman"/>
          <w:i w:val="0"/>
          <w:sz w:val="30"/>
          <w:szCs w:val="30"/>
        </w:rPr>
        <w:t>фонд</w:t>
      </w:r>
      <w:bookmarkEnd w:id="59"/>
      <w:bookmarkEnd w:id="60"/>
      <w:bookmarkEnd w:id="63"/>
    </w:p>
    <w:p w:rsidR="00EE7A0E" w:rsidRPr="00E244FE" w:rsidRDefault="00EE7A0E" w:rsidP="00EE7A0E">
      <w:pPr>
        <w:keepNext/>
        <w:keepLines/>
        <w:suppressAutoHyphens/>
        <w:spacing w:after="0" w:line="360" w:lineRule="auto"/>
        <w:ind w:firstLine="851"/>
        <w:jc w:val="both"/>
      </w:pPr>
      <w:r w:rsidRPr="00E244FE">
        <w:t xml:space="preserve">Общая площадь жилых помещений в </w:t>
      </w:r>
      <w:proofErr w:type="spellStart"/>
      <w:r w:rsidR="002B401A">
        <w:t>Дьякон</w:t>
      </w:r>
      <w:r>
        <w:t>ов</w:t>
      </w:r>
      <w:r w:rsidRPr="00E244FE">
        <w:t>ском</w:t>
      </w:r>
      <w:proofErr w:type="spellEnd"/>
      <w:r w:rsidRPr="00E244FE">
        <w:t xml:space="preserve"> сельсовете на</w:t>
      </w:r>
      <w:r w:rsidR="009F0E3B">
        <w:t xml:space="preserve"> </w:t>
      </w:r>
      <w:r w:rsidRPr="00E244FE">
        <w:t>01.01.2012 г. состав</w:t>
      </w:r>
      <w:r>
        <w:t>ил</w:t>
      </w:r>
      <w:r w:rsidRPr="00E244FE">
        <w:t xml:space="preserve">а </w:t>
      </w:r>
      <w:r w:rsidR="00C44FFF">
        <w:t>123</w:t>
      </w:r>
      <w:r>
        <w:t>,</w:t>
      </w:r>
      <w:r w:rsidR="00C44FFF">
        <w:t>3</w:t>
      </w:r>
      <w:r w:rsidRPr="00E244FE">
        <w:t xml:space="preserve"> тыс.м</w:t>
      </w:r>
      <w:r w:rsidRPr="00E244FE">
        <w:rPr>
          <w:vertAlign w:val="superscript"/>
        </w:rPr>
        <w:t>2</w:t>
      </w:r>
      <w:r w:rsidRPr="00E244FE">
        <w:t xml:space="preserve">. Средняя обеспеченность жилищным фондом на одного жителя равна </w:t>
      </w:r>
      <w:r w:rsidR="00C44FFF">
        <w:t>24</w:t>
      </w:r>
      <w:r>
        <w:t>,</w:t>
      </w:r>
      <w:r w:rsidR="00D16A67">
        <w:t>5</w:t>
      </w:r>
      <w:r w:rsidRPr="00E244FE">
        <w:t xml:space="preserve"> м</w:t>
      </w:r>
      <w:r w:rsidRPr="00E244FE">
        <w:rPr>
          <w:vertAlign w:val="superscript"/>
        </w:rPr>
        <w:t>2</w:t>
      </w:r>
      <w:r>
        <w:rPr>
          <w:vertAlign w:val="superscript"/>
        </w:rPr>
        <w:t>/</w:t>
      </w:r>
      <w:r>
        <w:t>чел</w:t>
      </w:r>
      <w:r w:rsidRPr="00E244FE">
        <w:t>.</w:t>
      </w:r>
    </w:p>
    <w:p w:rsidR="00EE7A0E" w:rsidRDefault="00EE7A0E" w:rsidP="00EE7A0E">
      <w:pPr>
        <w:suppressAutoHyphens/>
        <w:spacing w:after="0" w:line="360" w:lineRule="auto"/>
        <w:ind w:firstLine="851"/>
        <w:jc w:val="both"/>
      </w:pPr>
      <w:r w:rsidRPr="00E244FE">
        <w:t xml:space="preserve">В жилой застройке населенных пунктов преобладают одноэтажные здания, материал построек в основном кирпич и пиломатериалы. Дома распределены по обе стороны улиц. </w:t>
      </w:r>
    </w:p>
    <w:p w:rsidR="00EE7A0E" w:rsidRDefault="00EE7A0E" w:rsidP="00EE7A0E">
      <w:pPr>
        <w:suppressAutoHyphens/>
        <w:spacing w:after="0" w:line="360" w:lineRule="auto"/>
        <w:ind w:firstLine="851"/>
        <w:jc w:val="both"/>
      </w:pPr>
      <w:r w:rsidRPr="00E244FE">
        <w:t xml:space="preserve">Всего на территории сельсовета находится </w:t>
      </w:r>
      <w:r w:rsidR="00203B76">
        <w:t>1 622</w:t>
      </w:r>
      <w:r w:rsidRPr="00E244FE">
        <w:t xml:space="preserve"> индивидуальных домовладени</w:t>
      </w:r>
      <w:r>
        <w:t>я</w:t>
      </w:r>
      <w:r w:rsidRPr="00E244FE">
        <w:t xml:space="preserve">, </w:t>
      </w:r>
      <w:r>
        <w:t>все они</w:t>
      </w:r>
      <w:r w:rsidRPr="00E244FE">
        <w:t xml:space="preserve"> оформлен</w:t>
      </w:r>
      <w:r>
        <w:t>ы</w:t>
      </w:r>
      <w:r w:rsidRPr="00E244FE">
        <w:t xml:space="preserve"> в частную собственность.</w:t>
      </w:r>
      <w:r>
        <w:t xml:space="preserve"> </w:t>
      </w:r>
    </w:p>
    <w:p w:rsidR="00EE7A0E" w:rsidRPr="00D1615B" w:rsidRDefault="00EE7A0E" w:rsidP="00EE7A0E">
      <w:pPr>
        <w:pStyle w:val="af4"/>
        <w:keepNext/>
        <w:keepLines/>
        <w:spacing w:after="0"/>
        <w:rPr>
          <w:color w:val="auto"/>
          <w:sz w:val="20"/>
          <w:szCs w:val="20"/>
        </w:rPr>
      </w:pPr>
      <w:r w:rsidRPr="00D1615B">
        <w:rPr>
          <w:color w:val="auto"/>
          <w:sz w:val="20"/>
          <w:szCs w:val="20"/>
        </w:rPr>
        <w:t xml:space="preserve">Таблица </w:t>
      </w:r>
      <w:r w:rsidR="00EE218A" w:rsidRPr="00D1615B">
        <w:rPr>
          <w:color w:val="auto"/>
          <w:sz w:val="20"/>
          <w:szCs w:val="20"/>
        </w:rPr>
        <w:fldChar w:fldCharType="begin"/>
      </w:r>
      <w:r w:rsidRPr="00D1615B">
        <w:rPr>
          <w:color w:val="auto"/>
          <w:sz w:val="20"/>
          <w:szCs w:val="20"/>
        </w:rPr>
        <w:instrText xml:space="preserve"> SEQ Таблица \* ARABIC </w:instrText>
      </w:r>
      <w:r w:rsidR="00EE218A" w:rsidRPr="00D1615B">
        <w:rPr>
          <w:color w:val="auto"/>
          <w:sz w:val="20"/>
          <w:szCs w:val="20"/>
        </w:rPr>
        <w:fldChar w:fldCharType="separate"/>
      </w:r>
      <w:r w:rsidR="00D256E0">
        <w:rPr>
          <w:noProof/>
          <w:color w:val="auto"/>
          <w:sz w:val="20"/>
          <w:szCs w:val="20"/>
        </w:rPr>
        <w:t>12</w:t>
      </w:r>
      <w:r w:rsidR="00EE218A" w:rsidRPr="00D1615B">
        <w:rPr>
          <w:color w:val="auto"/>
          <w:sz w:val="20"/>
          <w:szCs w:val="20"/>
        </w:rPr>
        <w:fldChar w:fldCharType="end"/>
      </w:r>
      <w:r w:rsidRPr="00D1615B">
        <w:rPr>
          <w:color w:val="auto"/>
          <w:sz w:val="20"/>
          <w:szCs w:val="20"/>
        </w:rPr>
        <w:t xml:space="preserve"> – Общая характеристика жилищного фонда на 01.01.2012 г.</w:t>
      </w: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0"/>
        <w:gridCol w:w="5275"/>
        <w:gridCol w:w="1907"/>
        <w:gridCol w:w="1818"/>
      </w:tblGrid>
      <w:tr w:rsidR="00EE7A0E" w:rsidRPr="00E244FE" w:rsidTr="006F7477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Един. изм.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keepNext/>
              <w:keepLine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EE7A0E" w:rsidRPr="00E244FE" w:rsidTr="006F7477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4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4FE">
              <w:rPr>
                <w:b/>
                <w:sz w:val="20"/>
                <w:szCs w:val="20"/>
              </w:rPr>
              <w:t>Всего</w:t>
            </w:r>
            <w:r w:rsidR="009F0E3B">
              <w:rPr>
                <w:b/>
                <w:sz w:val="20"/>
                <w:szCs w:val="20"/>
              </w:rPr>
              <w:t xml:space="preserve"> </w:t>
            </w:r>
            <w:r w:rsidRPr="00E244FE">
              <w:rPr>
                <w:b/>
                <w:sz w:val="20"/>
                <w:szCs w:val="20"/>
              </w:rPr>
              <w:t>жилых домов</w:t>
            </w:r>
          </w:p>
        </w:tc>
        <w:tc>
          <w:tcPr>
            <w:tcW w:w="100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keepNext/>
              <w:keepLine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количество домов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C6216D" w:rsidP="006F7477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1 622</w:t>
            </w:r>
          </w:p>
        </w:tc>
      </w:tr>
      <w:tr w:rsidR="00EE7A0E" w:rsidRPr="00E244FE" w:rsidTr="006F7477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1.1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В том числе индивидуальная жилая застройка</w:t>
            </w:r>
          </w:p>
        </w:tc>
        <w:tc>
          <w:tcPr>
            <w:tcW w:w="100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C6216D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1 622</w:t>
            </w:r>
          </w:p>
        </w:tc>
      </w:tr>
      <w:tr w:rsidR="00EE7A0E" w:rsidRPr="00E244FE" w:rsidTr="006F7477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1.2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Многоквартирные жилые дома до 3-х этажей</w:t>
            </w:r>
          </w:p>
        </w:tc>
        <w:tc>
          <w:tcPr>
            <w:tcW w:w="100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C6216D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7A0E" w:rsidRPr="00E244FE" w:rsidTr="006F7477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1.3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Многоквартирные 4-5 этажные жилые дома</w:t>
            </w:r>
          </w:p>
        </w:tc>
        <w:tc>
          <w:tcPr>
            <w:tcW w:w="100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-</w:t>
            </w:r>
          </w:p>
        </w:tc>
      </w:tr>
      <w:tr w:rsidR="00EE7A0E" w:rsidRPr="00E244FE" w:rsidTr="006F7477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1.4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Многоквартирные жилые дома</w:t>
            </w:r>
            <w:r w:rsidR="009F0E3B">
              <w:rPr>
                <w:sz w:val="20"/>
                <w:szCs w:val="20"/>
              </w:rPr>
              <w:t xml:space="preserve"> </w:t>
            </w:r>
            <w:r w:rsidRPr="00E244FE">
              <w:rPr>
                <w:sz w:val="20"/>
                <w:szCs w:val="20"/>
              </w:rPr>
              <w:t>этажностью более 5 этажей</w:t>
            </w:r>
          </w:p>
        </w:tc>
        <w:tc>
          <w:tcPr>
            <w:tcW w:w="1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-</w:t>
            </w:r>
          </w:p>
        </w:tc>
      </w:tr>
      <w:tr w:rsidR="00EE7A0E" w:rsidRPr="00E244FE" w:rsidTr="006F7477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4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4FE">
              <w:rPr>
                <w:b/>
                <w:sz w:val="20"/>
                <w:szCs w:val="20"/>
              </w:rPr>
              <w:t>Жилищный фонд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тыс.м</w:t>
            </w:r>
            <w:r w:rsidRPr="00E244FE">
              <w:rPr>
                <w:sz w:val="20"/>
                <w:szCs w:val="20"/>
                <w:vertAlign w:val="superscript"/>
              </w:rPr>
              <w:t>2</w:t>
            </w:r>
            <w:r w:rsidRPr="00E244FE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C6216D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</w:tr>
      <w:tr w:rsidR="00EE7A0E" w:rsidRPr="00E244FE" w:rsidTr="006F7477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4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44FE">
              <w:rPr>
                <w:b/>
                <w:sz w:val="20"/>
                <w:szCs w:val="20"/>
              </w:rPr>
              <w:t>Обеспеченность жилищного фонда инженерным оборудованием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% от общего количества жилищного фонда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0E" w:rsidRPr="00E244FE" w:rsidTr="006F7477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244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C27224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EE7A0E" w:rsidRPr="00E244FE">
              <w:rPr>
                <w:sz w:val="20"/>
                <w:szCs w:val="20"/>
              </w:rPr>
              <w:t>%</w:t>
            </w:r>
          </w:p>
        </w:tc>
      </w:tr>
      <w:tr w:rsidR="00EE7A0E" w:rsidRPr="00E244FE" w:rsidTr="006F7477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-централизованной канализацией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244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0%</w:t>
            </w:r>
          </w:p>
        </w:tc>
      </w:tr>
      <w:tr w:rsidR="00EE7A0E" w:rsidRPr="00E244FE" w:rsidTr="006F7477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-сетевым газом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244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C27224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E7A0E">
              <w:rPr>
                <w:sz w:val="20"/>
                <w:szCs w:val="20"/>
              </w:rPr>
              <w:t>3</w:t>
            </w:r>
            <w:r w:rsidR="00EE7A0E" w:rsidRPr="00E244FE">
              <w:rPr>
                <w:sz w:val="20"/>
                <w:szCs w:val="20"/>
              </w:rPr>
              <w:t>%</w:t>
            </w:r>
          </w:p>
        </w:tc>
      </w:tr>
      <w:tr w:rsidR="00EE7A0E" w:rsidRPr="00E244FE" w:rsidTr="006F7477">
        <w:trPr>
          <w:trHeight w:val="2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- централизованным теплоснабжением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244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0%</w:t>
            </w:r>
          </w:p>
        </w:tc>
      </w:tr>
      <w:tr w:rsidR="00EE7A0E" w:rsidRPr="00E244FE" w:rsidTr="006F7477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- электроснабжением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244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0E" w:rsidRPr="00E244FE" w:rsidRDefault="00EE7A0E" w:rsidP="006F747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100%</w:t>
            </w:r>
          </w:p>
        </w:tc>
      </w:tr>
    </w:tbl>
    <w:p w:rsidR="00EE7A0E" w:rsidRPr="00D1615B" w:rsidRDefault="00EE7A0E" w:rsidP="00EE7A0E">
      <w:pPr>
        <w:widowControl w:val="0"/>
        <w:suppressAutoHyphens/>
        <w:spacing w:after="0" w:line="360" w:lineRule="auto"/>
        <w:ind w:firstLine="851"/>
        <w:jc w:val="both"/>
        <w:rPr>
          <w:iCs/>
        </w:rPr>
      </w:pPr>
      <w:r w:rsidRPr="00D1615B">
        <w:rPr>
          <w:iCs/>
        </w:rPr>
        <w:t xml:space="preserve">Обеспеченность жилищного фонда инженерной инфраструктурой находится на среднем уровне, системой водоснабжения охвачено </w:t>
      </w:r>
      <w:r w:rsidR="00C27224">
        <w:rPr>
          <w:iCs/>
        </w:rPr>
        <w:t>70</w:t>
      </w:r>
      <w:r w:rsidRPr="00D1615B">
        <w:rPr>
          <w:iCs/>
        </w:rPr>
        <w:t xml:space="preserve">% домовладений, газифицировано </w:t>
      </w:r>
      <w:r w:rsidR="00C27224">
        <w:rPr>
          <w:iCs/>
        </w:rPr>
        <w:t>9</w:t>
      </w:r>
      <w:r>
        <w:rPr>
          <w:iCs/>
        </w:rPr>
        <w:t>3</w:t>
      </w:r>
      <w:r w:rsidRPr="00D1615B">
        <w:rPr>
          <w:iCs/>
        </w:rPr>
        <w:t>%</w:t>
      </w:r>
      <w:r w:rsidR="009F0E3B">
        <w:rPr>
          <w:iCs/>
        </w:rPr>
        <w:t xml:space="preserve"> </w:t>
      </w:r>
      <w:r w:rsidRPr="00D1615B">
        <w:rPr>
          <w:iCs/>
        </w:rPr>
        <w:t xml:space="preserve">домовладений, центральные канализация и теплоснабжение отсутствуют. </w:t>
      </w:r>
    </w:p>
    <w:p w:rsidR="00EE7A0E" w:rsidRPr="00A421FC" w:rsidRDefault="00EE7A0E" w:rsidP="00EE7A0E">
      <w:pPr>
        <w:keepNext/>
        <w:keepLines/>
        <w:spacing w:after="0" w:line="360" w:lineRule="auto"/>
        <w:ind w:firstLine="851"/>
        <w:jc w:val="both"/>
      </w:pPr>
      <w:r w:rsidRPr="00A421FC">
        <w:t>Проектная организация жилой зоны основывается на следующих основных задачах:</w:t>
      </w:r>
    </w:p>
    <w:p w:rsidR="00EE7A0E" w:rsidRPr="00A421FC" w:rsidRDefault="00EE7A0E" w:rsidP="00EE7A0E">
      <w:pPr>
        <w:numPr>
          <w:ilvl w:val="0"/>
          <w:numId w:val="52"/>
        </w:numPr>
        <w:spacing w:after="0" w:line="360" w:lineRule="auto"/>
        <w:ind w:left="0" w:firstLine="851"/>
        <w:jc w:val="both"/>
      </w:pPr>
      <w:r w:rsidRPr="00A421FC">
        <w:t>упорядочение существующей планировочной структуры;</w:t>
      </w:r>
    </w:p>
    <w:p w:rsidR="00EE7A0E" w:rsidRPr="00A421FC" w:rsidRDefault="00EE7A0E" w:rsidP="00EE7A0E">
      <w:pPr>
        <w:numPr>
          <w:ilvl w:val="0"/>
          <w:numId w:val="52"/>
        </w:numPr>
        <w:spacing w:after="0" w:line="360" w:lineRule="auto"/>
        <w:ind w:left="0" w:firstLine="851"/>
        <w:jc w:val="both"/>
      </w:pPr>
      <w:r w:rsidRPr="00A421FC">
        <w:t>функциональное зонирование;</w:t>
      </w:r>
    </w:p>
    <w:p w:rsidR="00EE7A0E" w:rsidRPr="00A421FC" w:rsidRDefault="00EE7A0E" w:rsidP="00EE7A0E">
      <w:pPr>
        <w:numPr>
          <w:ilvl w:val="0"/>
          <w:numId w:val="52"/>
        </w:numPr>
        <w:spacing w:after="0" w:line="360" w:lineRule="auto"/>
        <w:ind w:left="0" w:firstLine="851"/>
        <w:jc w:val="both"/>
      </w:pPr>
      <w:r w:rsidRPr="00A421FC">
        <w:t>выбор направления территориального развития.</w:t>
      </w:r>
    </w:p>
    <w:p w:rsidR="00EE7A0E" w:rsidRPr="00A421FC" w:rsidRDefault="00EE7A0E" w:rsidP="00EE7A0E">
      <w:pPr>
        <w:spacing w:after="0" w:line="360" w:lineRule="auto"/>
        <w:ind w:firstLine="851"/>
        <w:jc w:val="both"/>
      </w:pPr>
      <w:r w:rsidRPr="00A421FC">
        <w:t>Главной задачей жилищной политики является обеспечение комфортных условий проживания для различных категорий граждан.</w:t>
      </w:r>
    </w:p>
    <w:p w:rsidR="00EE7A0E" w:rsidRPr="00A421FC" w:rsidRDefault="00EE7A0E" w:rsidP="00EE7A0E">
      <w:pPr>
        <w:spacing w:after="0" w:line="360" w:lineRule="auto"/>
        <w:ind w:firstLine="851"/>
        <w:jc w:val="both"/>
      </w:pPr>
      <w:r w:rsidRPr="00A421FC">
        <w:t xml:space="preserve">Для решения этой задачи </w:t>
      </w:r>
      <w:r w:rsidRPr="00CB61BA">
        <w:rPr>
          <w:b/>
        </w:rPr>
        <w:t>Генеральным планом к 2031 году предлагается</w:t>
      </w:r>
      <w:r w:rsidRPr="00A421FC">
        <w:t>:</w:t>
      </w:r>
    </w:p>
    <w:p w:rsidR="00EE7A0E" w:rsidRPr="00A421FC" w:rsidRDefault="00EE7A0E" w:rsidP="00EE7A0E">
      <w:pPr>
        <w:numPr>
          <w:ilvl w:val="1"/>
          <w:numId w:val="53"/>
        </w:numPr>
        <w:spacing w:after="0" w:line="360" w:lineRule="auto"/>
        <w:ind w:firstLine="851"/>
        <w:jc w:val="both"/>
      </w:pPr>
      <w:r w:rsidRPr="00A421FC">
        <w:t xml:space="preserve">довести среднюю обеспеченность жилищным фондом до </w:t>
      </w:r>
      <w:r w:rsidR="006D7A31">
        <w:t>26,5</w:t>
      </w:r>
      <w:r>
        <w:t xml:space="preserve"> </w:t>
      </w:r>
      <w:r w:rsidRPr="00A421FC">
        <w:t>м</w:t>
      </w:r>
      <w:r w:rsidRPr="00A421FC">
        <w:rPr>
          <w:vertAlign w:val="superscript"/>
        </w:rPr>
        <w:t>2</w:t>
      </w:r>
      <w:r w:rsidRPr="00A421FC">
        <w:t xml:space="preserve"> общей площади на</w:t>
      </w:r>
      <w:r w:rsidR="009F0E3B">
        <w:t xml:space="preserve"> </w:t>
      </w:r>
      <w:r w:rsidRPr="00A421FC">
        <w:t>человека;</w:t>
      </w:r>
    </w:p>
    <w:p w:rsidR="00EE7A0E" w:rsidRPr="00A421FC" w:rsidRDefault="00EE7A0E" w:rsidP="00EE7A0E">
      <w:pPr>
        <w:numPr>
          <w:ilvl w:val="1"/>
          <w:numId w:val="53"/>
        </w:numPr>
        <w:spacing w:after="0" w:line="360" w:lineRule="auto"/>
        <w:ind w:firstLine="851"/>
        <w:jc w:val="both"/>
      </w:pPr>
      <w:r w:rsidRPr="00A421FC">
        <w:t>снести ветхий и аварийный жилищный фонд;</w:t>
      </w:r>
    </w:p>
    <w:p w:rsidR="00EE7A0E" w:rsidRPr="00A421FC" w:rsidRDefault="00EE7A0E" w:rsidP="00EE7A0E">
      <w:pPr>
        <w:numPr>
          <w:ilvl w:val="1"/>
          <w:numId w:val="53"/>
        </w:numPr>
        <w:spacing w:after="0" w:line="360" w:lineRule="auto"/>
        <w:ind w:firstLine="851"/>
        <w:jc w:val="both"/>
      </w:pPr>
      <w:r w:rsidRPr="00A421FC">
        <w:lastRenderedPageBreak/>
        <w:t>осуществить строительство нового жилья на свободных территориях;</w:t>
      </w:r>
    </w:p>
    <w:p w:rsidR="00EE7A0E" w:rsidRPr="00A421FC" w:rsidRDefault="00EE7A0E" w:rsidP="00EE7A0E">
      <w:pPr>
        <w:numPr>
          <w:ilvl w:val="1"/>
          <w:numId w:val="53"/>
        </w:numPr>
        <w:spacing w:after="0" w:line="360" w:lineRule="auto"/>
        <w:ind w:firstLine="851"/>
        <w:jc w:val="both"/>
      </w:pPr>
      <w:r w:rsidRPr="00A421FC">
        <w:t>расселить население, проживающее в санитарно-защитных зонах.</w:t>
      </w:r>
    </w:p>
    <w:p w:rsidR="00EE7A0E" w:rsidRDefault="00EE7A0E" w:rsidP="00EE7A0E">
      <w:pPr>
        <w:keepNext/>
        <w:keepLines/>
        <w:spacing w:after="0" w:line="360" w:lineRule="auto"/>
        <w:ind w:firstLine="851"/>
        <w:jc w:val="center"/>
        <w:rPr>
          <w:b/>
        </w:rPr>
      </w:pPr>
      <w:r w:rsidRPr="0056118C">
        <w:rPr>
          <w:b/>
        </w:rPr>
        <w:t>Расчет объемов нового строительства</w:t>
      </w:r>
    </w:p>
    <w:p w:rsidR="00EE7A0E" w:rsidRPr="00AC16A1" w:rsidRDefault="00EE7A0E" w:rsidP="00EE7A0E">
      <w:pPr>
        <w:numPr>
          <w:ilvl w:val="0"/>
          <w:numId w:val="54"/>
        </w:numPr>
        <w:tabs>
          <w:tab w:val="left" w:pos="0"/>
        </w:tabs>
        <w:spacing w:after="0" w:line="360" w:lineRule="auto"/>
        <w:ind w:left="0" w:firstLine="840"/>
        <w:jc w:val="both"/>
      </w:pPr>
      <w:r w:rsidRPr="00AC16A1">
        <w:t xml:space="preserve">Существующий жилищный фонд – </w:t>
      </w:r>
      <w:r w:rsidR="00C6412E">
        <w:t>123</w:t>
      </w:r>
      <w:r>
        <w:t>,</w:t>
      </w:r>
      <w:r w:rsidR="00C6412E">
        <w:t>3</w:t>
      </w:r>
      <w:r w:rsidRPr="00AC16A1">
        <w:t xml:space="preserve"> тыс.м</w:t>
      </w:r>
      <w:r w:rsidRPr="00AC16A1">
        <w:rPr>
          <w:vertAlign w:val="superscript"/>
        </w:rPr>
        <w:t>2</w:t>
      </w:r>
      <w:r w:rsidRPr="00AC16A1">
        <w:t xml:space="preserve"> общей площади;</w:t>
      </w:r>
    </w:p>
    <w:p w:rsidR="00EE7A0E" w:rsidRPr="00765C27" w:rsidRDefault="00EE7A0E" w:rsidP="00EE7A0E">
      <w:pPr>
        <w:pStyle w:val="af6"/>
        <w:widowControl/>
        <w:numPr>
          <w:ilvl w:val="0"/>
          <w:numId w:val="54"/>
        </w:numPr>
        <w:tabs>
          <w:tab w:val="left" w:pos="0"/>
        </w:tabs>
        <w:spacing w:line="360" w:lineRule="auto"/>
        <w:ind w:left="0" w:firstLine="840"/>
        <w:jc w:val="both"/>
        <w:rPr>
          <w:b w:val="0"/>
          <w:sz w:val="24"/>
          <w:szCs w:val="24"/>
        </w:rPr>
      </w:pPr>
      <w:r w:rsidRPr="00FC707C">
        <w:rPr>
          <w:b w:val="0"/>
          <w:sz w:val="24"/>
          <w:szCs w:val="24"/>
        </w:rPr>
        <w:t>Существующий сохраняемый жилищный фонд</w:t>
      </w:r>
      <w:r w:rsidRPr="00742395">
        <w:t xml:space="preserve"> – </w:t>
      </w:r>
      <w:r w:rsidR="00C6412E">
        <w:rPr>
          <w:b w:val="0"/>
          <w:sz w:val="24"/>
          <w:szCs w:val="24"/>
        </w:rPr>
        <w:t>123</w:t>
      </w:r>
      <w:r>
        <w:rPr>
          <w:b w:val="0"/>
          <w:sz w:val="24"/>
          <w:szCs w:val="24"/>
        </w:rPr>
        <w:t>,</w:t>
      </w:r>
      <w:r w:rsidR="00C6412E">
        <w:rPr>
          <w:b w:val="0"/>
          <w:sz w:val="24"/>
          <w:szCs w:val="24"/>
        </w:rPr>
        <w:t>3</w:t>
      </w:r>
      <w:r w:rsidRPr="00765C27">
        <w:rPr>
          <w:b w:val="0"/>
          <w:sz w:val="24"/>
          <w:szCs w:val="24"/>
        </w:rPr>
        <w:t xml:space="preserve"> тыс.м</w:t>
      </w:r>
      <w:r w:rsidRPr="00765C27">
        <w:rPr>
          <w:b w:val="0"/>
          <w:sz w:val="24"/>
          <w:szCs w:val="24"/>
          <w:vertAlign w:val="superscript"/>
        </w:rPr>
        <w:t>2</w:t>
      </w:r>
      <w:r w:rsidRPr="00765C27">
        <w:rPr>
          <w:b w:val="0"/>
          <w:sz w:val="24"/>
          <w:szCs w:val="24"/>
        </w:rPr>
        <w:t xml:space="preserve"> общей площади.</w:t>
      </w:r>
    </w:p>
    <w:p w:rsidR="00EE7A0E" w:rsidRPr="00AC16A1" w:rsidRDefault="00EE7A0E" w:rsidP="00EE7A0E">
      <w:pPr>
        <w:numPr>
          <w:ilvl w:val="0"/>
          <w:numId w:val="54"/>
        </w:numPr>
        <w:tabs>
          <w:tab w:val="left" w:pos="0"/>
        </w:tabs>
        <w:spacing w:after="0" w:line="360" w:lineRule="auto"/>
        <w:ind w:left="0" w:firstLine="840"/>
        <w:jc w:val="both"/>
      </w:pPr>
      <w:r w:rsidRPr="00AC16A1">
        <w:t xml:space="preserve">Потребность в жилищном фонде на </w:t>
      </w:r>
      <w:r>
        <w:t>расчетный срок</w:t>
      </w:r>
      <w:r w:rsidRPr="00AC16A1">
        <w:t>:</w:t>
      </w:r>
    </w:p>
    <w:p w:rsidR="00EE7A0E" w:rsidRDefault="007F3020" w:rsidP="00EE7A0E">
      <w:pPr>
        <w:pStyle w:val="af5"/>
        <w:tabs>
          <w:tab w:val="left" w:pos="0"/>
        </w:tabs>
        <w:suppressAutoHyphens/>
        <w:spacing w:before="0" w:beforeAutospacing="0" w:after="0" w:afterAutospacing="0" w:line="360" w:lineRule="auto"/>
        <w:ind w:firstLine="840"/>
        <w:jc w:val="center"/>
      </w:pPr>
      <w:r>
        <w:t xml:space="preserve">5 </w:t>
      </w:r>
      <w:r w:rsidR="006A5D64">
        <w:t>191</w:t>
      </w:r>
      <w:r w:rsidR="00EE7A0E" w:rsidRPr="00AC16A1">
        <w:t xml:space="preserve"> х </w:t>
      </w:r>
      <w:r w:rsidR="00B41B3D">
        <w:t>26,5</w:t>
      </w:r>
      <w:r w:rsidR="00EE7A0E" w:rsidRPr="00AC16A1">
        <w:t xml:space="preserve"> = </w:t>
      </w:r>
      <w:r w:rsidR="00390D94">
        <w:t>13</w:t>
      </w:r>
      <w:r w:rsidR="006A5D64">
        <w:t>7</w:t>
      </w:r>
      <w:r w:rsidR="00EE7A0E">
        <w:t>,</w:t>
      </w:r>
      <w:r w:rsidR="006A5D64">
        <w:t>6</w:t>
      </w:r>
      <w:r w:rsidR="00EE7A0E">
        <w:t xml:space="preserve"> тыс. </w:t>
      </w:r>
      <w:r w:rsidR="00EE7A0E" w:rsidRPr="00AC16A1">
        <w:t>м</w:t>
      </w:r>
      <w:r w:rsidR="00EE7A0E" w:rsidRPr="002F68E1">
        <w:rPr>
          <w:vertAlign w:val="superscript"/>
        </w:rPr>
        <w:t>2</w:t>
      </w:r>
      <w:r w:rsidR="00EE7A0E" w:rsidRPr="00AC16A1">
        <w:t xml:space="preserve"> общей площади</w:t>
      </w:r>
      <w:r w:rsidR="00EE7A0E">
        <w:t>,</w:t>
      </w:r>
    </w:p>
    <w:p w:rsidR="00EE7A0E" w:rsidRPr="00AC16A1" w:rsidRDefault="00EE7A0E" w:rsidP="00EE7A0E">
      <w:pPr>
        <w:pStyle w:val="af5"/>
        <w:tabs>
          <w:tab w:val="left" w:pos="0"/>
        </w:tabs>
        <w:suppressAutoHyphens/>
        <w:spacing w:before="0" w:beforeAutospacing="0" w:after="0" w:afterAutospacing="0" w:line="360" w:lineRule="auto"/>
        <w:ind w:firstLine="840"/>
        <w:jc w:val="both"/>
      </w:pPr>
      <w:r>
        <w:t xml:space="preserve"> </w:t>
      </w:r>
      <w:r w:rsidRPr="00AC16A1">
        <w:t xml:space="preserve">где: </w:t>
      </w:r>
      <w:r w:rsidR="007B6843">
        <w:t>5</w:t>
      </w:r>
      <w:r>
        <w:t xml:space="preserve"> </w:t>
      </w:r>
      <w:r w:rsidR="007B6843">
        <w:t>038</w:t>
      </w:r>
      <w:r w:rsidRPr="00AC16A1">
        <w:t xml:space="preserve"> – численность населения на перспективу, человек;</w:t>
      </w:r>
    </w:p>
    <w:p w:rsidR="00EE7A0E" w:rsidRPr="00AC16A1" w:rsidRDefault="00EE7A0E" w:rsidP="00EE7A0E">
      <w:pPr>
        <w:pStyle w:val="af5"/>
        <w:tabs>
          <w:tab w:val="left" w:pos="0"/>
        </w:tabs>
        <w:suppressAutoHyphens/>
        <w:spacing w:before="0" w:beforeAutospacing="0" w:after="0" w:afterAutospacing="0" w:line="360" w:lineRule="auto"/>
        <w:ind w:firstLine="840"/>
        <w:jc w:val="both"/>
      </w:pPr>
      <w:r>
        <w:t xml:space="preserve"> </w:t>
      </w:r>
      <w:r w:rsidR="007B6843">
        <w:t>26,5</w:t>
      </w:r>
      <w:r w:rsidRPr="00AC16A1">
        <w:t xml:space="preserve"> – перспективная обеспеченность населения жилищным фондом в м</w:t>
      </w:r>
      <w:r w:rsidRPr="00A0788A">
        <w:rPr>
          <w:vertAlign w:val="superscript"/>
        </w:rPr>
        <w:t>2</w:t>
      </w:r>
      <w:r w:rsidRPr="00AC16A1">
        <w:t>/чел.</w:t>
      </w:r>
    </w:p>
    <w:p w:rsidR="00EE7A0E" w:rsidRPr="00AC16A1" w:rsidRDefault="00EE7A0E" w:rsidP="00EE7A0E">
      <w:pPr>
        <w:numPr>
          <w:ilvl w:val="0"/>
          <w:numId w:val="54"/>
        </w:numPr>
        <w:tabs>
          <w:tab w:val="left" w:pos="0"/>
        </w:tabs>
        <w:spacing w:after="0" w:line="360" w:lineRule="auto"/>
        <w:ind w:left="0" w:firstLine="840"/>
        <w:jc w:val="both"/>
      </w:pPr>
      <w:r w:rsidRPr="00AC16A1">
        <w:t>Объем нового жилищного строительства:</w:t>
      </w:r>
    </w:p>
    <w:p w:rsidR="00EE7A0E" w:rsidRDefault="00A96A07" w:rsidP="00EE7A0E">
      <w:pPr>
        <w:suppressAutoHyphens/>
        <w:spacing w:line="360" w:lineRule="auto"/>
        <w:ind w:firstLine="851"/>
        <w:contextualSpacing/>
        <w:jc w:val="center"/>
      </w:pPr>
      <w:r>
        <w:t>13</w:t>
      </w:r>
      <w:r w:rsidR="006A5D64">
        <w:t>7</w:t>
      </w:r>
      <w:r>
        <w:t>,</w:t>
      </w:r>
      <w:r w:rsidR="006A5D64">
        <w:t>6</w:t>
      </w:r>
      <w:r w:rsidR="00EE7A0E" w:rsidRPr="00AC16A1">
        <w:t xml:space="preserve"> </w:t>
      </w:r>
      <w:r w:rsidR="00EE7A0E" w:rsidRPr="00316F3E">
        <w:t>–</w:t>
      </w:r>
      <w:r w:rsidR="00EE7A0E" w:rsidRPr="000F7B59">
        <w:t xml:space="preserve"> </w:t>
      </w:r>
      <w:r>
        <w:t>123,3</w:t>
      </w:r>
      <w:r w:rsidR="00EE7A0E" w:rsidRPr="00AC16A1">
        <w:t xml:space="preserve"> = </w:t>
      </w:r>
      <w:r w:rsidR="006A5D64">
        <w:t>14</w:t>
      </w:r>
      <w:r w:rsidR="00EE7A0E">
        <w:t>,3 тыс.</w:t>
      </w:r>
      <w:r w:rsidR="00EE7A0E" w:rsidRPr="00AC16A1">
        <w:t xml:space="preserve"> м</w:t>
      </w:r>
      <w:r w:rsidR="00EE7A0E" w:rsidRPr="00FF277B">
        <w:rPr>
          <w:vertAlign w:val="superscript"/>
        </w:rPr>
        <w:t>2</w:t>
      </w:r>
      <w:r w:rsidR="00EE7A0E" w:rsidRPr="00AC16A1">
        <w:t xml:space="preserve"> общей площади.</w:t>
      </w:r>
    </w:p>
    <w:p w:rsidR="00EE7A0E" w:rsidRPr="003E6D89" w:rsidRDefault="00EE7A0E" w:rsidP="00EE7A0E">
      <w:pPr>
        <w:keepNext/>
        <w:keepLines/>
        <w:suppressAutoHyphens/>
        <w:spacing w:after="0" w:line="360" w:lineRule="auto"/>
        <w:ind w:firstLine="851"/>
        <w:jc w:val="center"/>
        <w:rPr>
          <w:b/>
        </w:rPr>
      </w:pPr>
      <w:r w:rsidRPr="003E6D89">
        <w:rPr>
          <w:b/>
        </w:rPr>
        <w:t>Движение жилищного фонда</w:t>
      </w:r>
    </w:p>
    <w:p w:rsidR="00EE7A0E" w:rsidRPr="00A421FC" w:rsidRDefault="00EE7A0E" w:rsidP="00EE7A0E">
      <w:pPr>
        <w:pStyle w:val="af5"/>
        <w:keepNext/>
        <w:keepLines/>
        <w:suppressAutoHyphens/>
        <w:spacing w:before="0" w:beforeAutospacing="0" w:after="0" w:afterAutospacing="0" w:line="360" w:lineRule="auto"/>
        <w:ind w:firstLine="851"/>
        <w:jc w:val="both"/>
      </w:pPr>
      <w:r w:rsidRPr="00A421FC">
        <w:t xml:space="preserve">Обеспеченность жилой площадью на одного человека в поселении на 01.01.2012г. составляет </w:t>
      </w:r>
      <w:r w:rsidR="008479C2">
        <w:t>24</w:t>
      </w:r>
      <w:r w:rsidRPr="00A421FC">
        <w:t>,</w:t>
      </w:r>
      <w:r w:rsidR="008479C2">
        <w:t>47</w:t>
      </w:r>
      <w:r w:rsidRPr="00A421FC">
        <w:t xml:space="preserve"> м</w:t>
      </w:r>
      <w:r w:rsidRPr="00A421FC">
        <w:rPr>
          <w:vertAlign w:val="superscript"/>
        </w:rPr>
        <w:t>2</w:t>
      </w:r>
      <w:r w:rsidRPr="00A421FC">
        <w:t xml:space="preserve"> на человека.</w:t>
      </w:r>
    </w:p>
    <w:p w:rsidR="00EE7A0E" w:rsidRPr="002E5E21" w:rsidRDefault="00EE7A0E" w:rsidP="00EE7A0E">
      <w:pPr>
        <w:pStyle w:val="afb"/>
        <w:spacing w:after="0" w:line="360" w:lineRule="auto"/>
        <w:ind w:left="0" w:firstLine="851"/>
        <w:jc w:val="both"/>
      </w:pPr>
      <w:r w:rsidRPr="00A421FC">
        <w:t>Конкретное место размещения и объемы строительства жилья должны быть решены на последующих стадиях (проект планировки) градостроительного проектирования. Движение жилищного фонда представлено в следующей таблице.</w:t>
      </w:r>
    </w:p>
    <w:p w:rsidR="00EE7A0E" w:rsidRDefault="00EE7A0E" w:rsidP="00EE7A0E">
      <w:pPr>
        <w:spacing w:after="0" w:line="240" w:lineRule="auto"/>
        <w:rPr>
          <w:rFonts w:eastAsia="Times New Roman"/>
          <w:b/>
          <w:kern w:val="0"/>
          <w:sz w:val="20"/>
          <w:szCs w:val="20"/>
          <w:lang w:eastAsia="ru-RU"/>
        </w:rPr>
      </w:pPr>
      <w:r w:rsidRPr="002E5E21">
        <w:rPr>
          <w:rFonts w:eastAsia="Times New Roman"/>
          <w:b/>
          <w:kern w:val="0"/>
          <w:sz w:val="20"/>
          <w:szCs w:val="20"/>
          <w:lang w:eastAsia="ru-RU"/>
        </w:rPr>
        <w:t xml:space="preserve">Таблица </w:t>
      </w:r>
      <w:r w:rsidR="00EE218A" w:rsidRPr="002E5E21">
        <w:rPr>
          <w:rFonts w:eastAsia="Times New Roman"/>
          <w:b/>
          <w:kern w:val="0"/>
          <w:sz w:val="20"/>
          <w:szCs w:val="20"/>
          <w:lang w:eastAsia="ru-RU"/>
        </w:rPr>
        <w:fldChar w:fldCharType="begin"/>
      </w:r>
      <w:r w:rsidRPr="002E5E21">
        <w:rPr>
          <w:rFonts w:eastAsia="Times New Roman"/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EE218A" w:rsidRPr="002E5E21">
        <w:rPr>
          <w:rFonts w:eastAsia="Times New Roman"/>
          <w:b/>
          <w:kern w:val="0"/>
          <w:sz w:val="20"/>
          <w:szCs w:val="20"/>
          <w:lang w:eastAsia="ru-RU"/>
        </w:rPr>
        <w:fldChar w:fldCharType="separate"/>
      </w:r>
      <w:r w:rsidR="001E5BA5">
        <w:rPr>
          <w:rFonts w:eastAsia="Times New Roman"/>
          <w:b/>
          <w:noProof/>
          <w:kern w:val="0"/>
          <w:sz w:val="20"/>
          <w:szCs w:val="20"/>
          <w:lang w:eastAsia="ru-RU"/>
        </w:rPr>
        <w:t>13</w:t>
      </w:r>
      <w:r w:rsidR="00EE218A" w:rsidRPr="002E5E21">
        <w:rPr>
          <w:rFonts w:eastAsia="Times New Roman"/>
          <w:b/>
          <w:kern w:val="0"/>
          <w:sz w:val="20"/>
          <w:szCs w:val="20"/>
          <w:lang w:eastAsia="ru-RU"/>
        </w:rPr>
        <w:fldChar w:fldCharType="end"/>
      </w:r>
      <w:r w:rsidRPr="002E5E21">
        <w:rPr>
          <w:rFonts w:eastAsia="Times New Roman"/>
          <w:b/>
          <w:kern w:val="0"/>
          <w:sz w:val="20"/>
          <w:szCs w:val="20"/>
          <w:lang w:eastAsia="ru-RU"/>
        </w:rPr>
        <w:t xml:space="preserve"> – </w:t>
      </w:r>
      <w:r>
        <w:rPr>
          <w:rFonts w:eastAsia="Times New Roman"/>
          <w:b/>
          <w:kern w:val="0"/>
          <w:sz w:val="20"/>
          <w:szCs w:val="20"/>
          <w:lang w:eastAsia="ru-RU"/>
        </w:rPr>
        <w:t>Расчет объемов нового жилищного строительства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2"/>
        <w:gridCol w:w="3402"/>
        <w:gridCol w:w="1176"/>
        <w:gridCol w:w="1234"/>
        <w:gridCol w:w="992"/>
        <w:gridCol w:w="993"/>
        <w:gridCol w:w="992"/>
      </w:tblGrid>
      <w:tr w:rsidR="00C6412E" w:rsidRPr="00C6412E" w:rsidTr="00A32782">
        <w:trPr>
          <w:trHeight w:val="525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6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34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 01.01.2012 г.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I очередь (2012-2016 г.)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2017-2031 г.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Всего за период с 2012 по 2031 г.</w:t>
            </w:r>
          </w:p>
        </w:tc>
      </w:tr>
      <w:tr w:rsidR="00C6412E" w:rsidRPr="00C6412E" w:rsidTr="00A32782">
        <w:trPr>
          <w:trHeight w:val="300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Численность постоянного населения</w:t>
            </w:r>
          </w:p>
        </w:tc>
        <w:tc>
          <w:tcPr>
            <w:tcW w:w="1176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34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5 038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5 076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5 191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C6412E" w:rsidRPr="00C6412E" w:rsidTr="00A32782">
        <w:trPr>
          <w:trHeight w:val="525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Средняя обеспеченность жилищным фондом</w:t>
            </w:r>
          </w:p>
        </w:tc>
        <w:tc>
          <w:tcPr>
            <w:tcW w:w="1176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C6412E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1234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24,47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C6412E" w:rsidRPr="00C6412E" w:rsidTr="00A32782">
        <w:trPr>
          <w:trHeight w:val="330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Жилищный фонд на 01.01.2012 г.</w:t>
            </w:r>
          </w:p>
        </w:tc>
        <w:tc>
          <w:tcPr>
            <w:tcW w:w="1176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C6412E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34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123 300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C6412E" w:rsidRPr="00C6412E" w:rsidTr="00A32782">
        <w:trPr>
          <w:trHeight w:val="330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Убыль жилищного фонда</w:t>
            </w:r>
          </w:p>
        </w:tc>
        <w:tc>
          <w:tcPr>
            <w:tcW w:w="1176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C6412E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34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6412E" w:rsidRPr="00C6412E" w:rsidTr="00A32782">
        <w:trPr>
          <w:trHeight w:val="525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1176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C6412E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34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123 300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2907C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126 </w:t>
            </w:r>
            <w:r w:rsidR="002907CE">
              <w:rPr>
                <w:rFonts w:eastAsia="Times New Roman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C6412E" w:rsidRPr="00C6412E" w:rsidTr="00A32782">
        <w:trPr>
          <w:trHeight w:val="330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Объемы нового строительства</w:t>
            </w:r>
          </w:p>
        </w:tc>
        <w:tc>
          <w:tcPr>
            <w:tcW w:w="1176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C6412E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34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2907C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3 </w:t>
            </w:r>
            <w:r w:rsidR="002907CE">
              <w:rPr>
                <w:rFonts w:eastAsia="Times New Roman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2907C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10 67</w:t>
            </w:r>
            <w:r w:rsidR="002907CE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3A5735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142</w:t>
            </w:r>
            <w:r w:rsidR="003A5735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6412E" w:rsidRPr="00C6412E" w:rsidTr="00A32782">
        <w:trPr>
          <w:trHeight w:val="330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Жилищный фонд к концу периода</w:t>
            </w:r>
          </w:p>
        </w:tc>
        <w:tc>
          <w:tcPr>
            <w:tcW w:w="1176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C6412E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34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2907C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126 </w:t>
            </w:r>
            <w:r w:rsidR="002907CE">
              <w:rPr>
                <w:rFonts w:eastAsia="Times New Roman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137 570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6412E" w:rsidRPr="00C6412E" w:rsidRDefault="00C6412E" w:rsidP="00C6412E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6412E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</w:tr>
    </w:tbl>
    <w:p w:rsidR="00C6412E" w:rsidRDefault="00C6412E" w:rsidP="00EE7A0E">
      <w:pPr>
        <w:spacing w:after="0" w:line="240" w:lineRule="auto"/>
        <w:rPr>
          <w:rFonts w:eastAsia="Times New Roman"/>
          <w:b/>
          <w:kern w:val="0"/>
          <w:sz w:val="20"/>
          <w:szCs w:val="20"/>
          <w:lang w:eastAsia="ru-RU"/>
        </w:rPr>
      </w:pPr>
    </w:p>
    <w:p w:rsidR="00C6412E" w:rsidRDefault="00C6412E" w:rsidP="00EE7A0E">
      <w:pPr>
        <w:spacing w:after="0" w:line="240" w:lineRule="auto"/>
        <w:rPr>
          <w:rFonts w:eastAsia="Times New Roman"/>
          <w:b/>
          <w:kern w:val="0"/>
          <w:sz w:val="20"/>
          <w:szCs w:val="20"/>
          <w:lang w:eastAsia="ru-RU"/>
        </w:rPr>
      </w:pPr>
    </w:p>
    <w:p w:rsidR="00EE7A0E" w:rsidRPr="003E6D89" w:rsidRDefault="00EE7A0E" w:rsidP="00EE7A0E">
      <w:pPr>
        <w:pStyle w:val="a5"/>
        <w:keepNext/>
        <w:widowControl w:val="0"/>
        <w:spacing w:after="0" w:line="360" w:lineRule="auto"/>
        <w:ind w:left="0" w:firstLine="851"/>
        <w:jc w:val="center"/>
        <w:rPr>
          <w:b/>
        </w:rPr>
      </w:pPr>
      <w:r w:rsidRPr="003E6D89">
        <w:rPr>
          <w:b/>
        </w:rPr>
        <w:lastRenderedPageBreak/>
        <w:t>Проектные предложения</w:t>
      </w:r>
    </w:p>
    <w:p w:rsidR="00EE7A0E" w:rsidRPr="00986ADF" w:rsidRDefault="00EE7A0E" w:rsidP="00EE7A0E">
      <w:pPr>
        <w:keepNext/>
        <w:keepLines/>
        <w:spacing w:after="0" w:line="360" w:lineRule="auto"/>
        <w:ind w:firstLine="851"/>
        <w:jc w:val="center"/>
        <w:rPr>
          <w:b/>
        </w:rPr>
      </w:pPr>
      <w:r w:rsidRPr="00986ADF">
        <w:rPr>
          <w:b/>
        </w:rPr>
        <w:t>Типология нового жилищного строительства</w:t>
      </w:r>
    </w:p>
    <w:p w:rsidR="00EE7A0E" w:rsidRPr="00986ADF" w:rsidRDefault="00EE7A0E" w:rsidP="00EE7A0E">
      <w:pPr>
        <w:keepNext/>
        <w:keepLines/>
        <w:suppressAutoHyphens/>
        <w:spacing w:after="0" w:line="360" w:lineRule="auto"/>
        <w:ind w:firstLine="851"/>
        <w:jc w:val="both"/>
      </w:pPr>
      <w:r w:rsidRPr="00986ADF">
        <w:t>Генеральным планом предлагается в дальнейшем развивать малоэтажную индивидуальную застройку усадебного типа, этажностью от 1 до 3 этажей.</w:t>
      </w:r>
    </w:p>
    <w:p w:rsidR="00EE7A0E" w:rsidRPr="00986ADF" w:rsidRDefault="00EE7A0E" w:rsidP="00EE7A0E">
      <w:pPr>
        <w:keepNext/>
        <w:keepLines/>
        <w:suppressAutoHyphens/>
        <w:spacing w:after="0" w:line="360" w:lineRule="auto"/>
        <w:ind w:firstLine="851"/>
        <w:jc w:val="center"/>
        <w:rPr>
          <w:b/>
        </w:rPr>
      </w:pPr>
      <w:r w:rsidRPr="00986ADF">
        <w:rPr>
          <w:b/>
        </w:rPr>
        <w:t>I очередь строительства</w:t>
      </w:r>
    </w:p>
    <w:p w:rsidR="0030761B" w:rsidRDefault="00EE7A0E" w:rsidP="0030761B">
      <w:pPr>
        <w:pStyle w:val="afb"/>
        <w:suppressAutoHyphens/>
        <w:spacing w:after="0" w:line="360" w:lineRule="auto"/>
        <w:ind w:left="0" w:firstLine="851"/>
        <w:jc w:val="both"/>
      </w:pPr>
      <w:r w:rsidRPr="00986ADF">
        <w:t xml:space="preserve">Объем нового жилищного фонда на конец I очереди составит </w:t>
      </w:r>
      <w:r w:rsidR="008479C2">
        <w:t>3</w:t>
      </w:r>
      <w:r>
        <w:t xml:space="preserve"> </w:t>
      </w:r>
      <w:r w:rsidR="000A7EF7">
        <w:t>600</w:t>
      </w:r>
      <w:r w:rsidRPr="00986ADF">
        <w:t xml:space="preserve"> м</w:t>
      </w:r>
      <w:r w:rsidRPr="00986ADF">
        <w:rPr>
          <w:vertAlign w:val="superscript"/>
        </w:rPr>
        <w:t>2</w:t>
      </w:r>
      <w:r w:rsidRPr="00986ADF">
        <w:t xml:space="preserve"> общей площади, что позволит довести обеспеченность населения жилой площадью до </w:t>
      </w:r>
      <w:r w:rsidR="008479C2">
        <w:t>25</w:t>
      </w:r>
      <w:r>
        <w:t xml:space="preserve"> </w:t>
      </w:r>
      <w:r w:rsidRPr="00986ADF">
        <w:t>м</w:t>
      </w:r>
      <w:r w:rsidRPr="00986ADF">
        <w:rPr>
          <w:vertAlign w:val="superscript"/>
        </w:rPr>
        <w:t>2</w:t>
      </w:r>
      <w:r w:rsidRPr="00986ADF">
        <w:t>/чел.</w:t>
      </w:r>
    </w:p>
    <w:p w:rsidR="0030761B" w:rsidRDefault="00EE7A0E" w:rsidP="0030761B">
      <w:pPr>
        <w:pStyle w:val="afb"/>
        <w:suppressAutoHyphens/>
        <w:spacing w:after="0" w:line="360" w:lineRule="auto"/>
        <w:ind w:left="0" w:firstLine="851"/>
        <w:jc w:val="center"/>
      </w:pPr>
      <w:r w:rsidRPr="00986ADF">
        <w:rPr>
          <w:b/>
        </w:rPr>
        <w:t>Расчетный срок</w:t>
      </w:r>
    </w:p>
    <w:p w:rsidR="0030761B" w:rsidRDefault="00EE7A0E" w:rsidP="0030761B">
      <w:pPr>
        <w:pStyle w:val="afb"/>
        <w:suppressAutoHyphens/>
        <w:spacing w:after="0" w:line="360" w:lineRule="auto"/>
        <w:ind w:left="0" w:firstLine="851"/>
        <w:jc w:val="both"/>
      </w:pPr>
      <w:r w:rsidRPr="003C791E">
        <w:t xml:space="preserve">Объем нового жилищного строительства на </w:t>
      </w:r>
      <w:r>
        <w:t>2017</w:t>
      </w:r>
      <w:r w:rsidRPr="003C791E">
        <w:t xml:space="preserve">-2031 гг. составит </w:t>
      </w:r>
      <w:r w:rsidR="00BF4D32">
        <w:t>10</w:t>
      </w:r>
      <w:r>
        <w:t xml:space="preserve"> </w:t>
      </w:r>
      <w:r w:rsidR="00BF4D32">
        <w:t>67</w:t>
      </w:r>
      <w:r w:rsidR="000A7EF7">
        <w:t>0</w:t>
      </w:r>
      <w:r w:rsidRPr="003C791E">
        <w:t xml:space="preserve"> м</w:t>
      </w:r>
      <w:r w:rsidRPr="003C791E">
        <w:rPr>
          <w:vertAlign w:val="superscript"/>
        </w:rPr>
        <w:t>2</w:t>
      </w:r>
      <w:r w:rsidRPr="003C791E">
        <w:t xml:space="preserve"> общей площади, что позволит довести обеспеченность населения жилой площадью до </w:t>
      </w:r>
      <w:r w:rsidR="00E93715">
        <w:t>26,5</w:t>
      </w:r>
      <w:r w:rsidRPr="003C791E">
        <w:t xml:space="preserve"> м</w:t>
      </w:r>
      <w:r w:rsidRPr="003C791E">
        <w:rPr>
          <w:vertAlign w:val="superscript"/>
        </w:rPr>
        <w:t>2</w:t>
      </w:r>
      <w:r w:rsidRPr="003C791E">
        <w:t>/чел.</w:t>
      </w:r>
    </w:p>
    <w:p w:rsidR="00EE7A0E" w:rsidRPr="0030761B" w:rsidRDefault="00EE7A0E" w:rsidP="0030761B">
      <w:pPr>
        <w:pStyle w:val="afb"/>
        <w:suppressAutoHyphens/>
        <w:spacing w:after="0" w:line="360" w:lineRule="auto"/>
        <w:ind w:left="0" w:firstLine="851"/>
        <w:jc w:val="both"/>
      </w:pPr>
      <w:r w:rsidRPr="003C791E">
        <w:t xml:space="preserve">Площадь жилищного фонда к 2031 году составит </w:t>
      </w:r>
      <w:r w:rsidR="00E93715">
        <w:t>137 570</w:t>
      </w:r>
      <w:r w:rsidRPr="003C791E">
        <w:t xml:space="preserve"> м</w:t>
      </w:r>
      <w:r w:rsidRPr="003C791E">
        <w:rPr>
          <w:vertAlign w:val="superscript"/>
        </w:rPr>
        <w:t>2</w:t>
      </w:r>
      <w:r w:rsidRPr="003C791E">
        <w:t>.</w:t>
      </w:r>
    </w:p>
    <w:p w:rsidR="00D146B1" w:rsidRPr="0030761B" w:rsidRDefault="000F0161" w:rsidP="0030761B">
      <w:pPr>
        <w:pStyle w:val="2"/>
        <w:numPr>
          <w:ilvl w:val="1"/>
          <w:numId w:val="6"/>
        </w:numPr>
        <w:suppressAutoHyphens/>
        <w:spacing w:before="480" w:after="360" w:line="360" w:lineRule="auto"/>
        <w:ind w:left="72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64" w:name="_Toc315701111"/>
      <w:bookmarkStart w:id="65" w:name="_Toc315701113"/>
      <w:bookmarkStart w:id="66" w:name="_Toc247965271"/>
      <w:bookmarkStart w:id="67" w:name="_Toc268263639"/>
      <w:bookmarkStart w:id="68" w:name="_Toc408914985"/>
      <w:bookmarkEnd w:id="64"/>
      <w:bookmarkEnd w:id="65"/>
      <w:r>
        <w:rPr>
          <w:rFonts w:ascii="Times New Roman" w:hAnsi="Times New Roman" w:cs="Times New Roman"/>
          <w:i w:val="0"/>
          <w:sz w:val="30"/>
          <w:szCs w:val="30"/>
        </w:rPr>
        <w:t>Система к</w:t>
      </w:r>
      <w:r w:rsidR="000A4117" w:rsidRPr="00BC7CB4">
        <w:rPr>
          <w:rFonts w:ascii="Times New Roman" w:hAnsi="Times New Roman" w:cs="Times New Roman"/>
          <w:i w:val="0"/>
          <w:sz w:val="30"/>
          <w:szCs w:val="30"/>
        </w:rPr>
        <w:t>ультурно-бытово</w:t>
      </w:r>
      <w:r>
        <w:rPr>
          <w:rFonts w:ascii="Times New Roman" w:hAnsi="Times New Roman" w:cs="Times New Roman"/>
          <w:i w:val="0"/>
          <w:sz w:val="30"/>
          <w:szCs w:val="30"/>
        </w:rPr>
        <w:t>го</w:t>
      </w:r>
      <w:r w:rsidR="000A4117" w:rsidRPr="00BC7CB4">
        <w:rPr>
          <w:rFonts w:ascii="Times New Roman" w:hAnsi="Times New Roman" w:cs="Times New Roman"/>
          <w:i w:val="0"/>
          <w:sz w:val="30"/>
          <w:szCs w:val="30"/>
        </w:rPr>
        <w:t xml:space="preserve"> обслуживани</w:t>
      </w:r>
      <w:bookmarkEnd w:id="66"/>
      <w:r>
        <w:rPr>
          <w:rFonts w:ascii="Times New Roman" w:hAnsi="Times New Roman" w:cs="Times New Roman"/>
          <w:i w:val="0"/>
          <w:sz w:val="30"/>
          <w:szCs w:val="30"/>
        </w:rPr>
        <w:t>я</w:t>
      </w:r>
      <w:bookmarkEnd w:id="67"/>
      <w:bookmarkEnd w:id="68"/>
    </w:p>
    <w:p w:rsidR="004A31BF" w:rsidRPr="009202B5" w:rsidRDefault="004A31BF" w:rsidP="00D146B1">
      <w:pPr>
        <w:pStyle w:val="a5"/>
        <w:keepNext/>
        <w:keepLines/>
        <w:suppressAutoHyphens/>
        <w:spacing w:after="0" w:line="360" w:lineRule="auto"/>
        <w:ind w:left="0" w:firstLine="851"/>
        <w:jc w:val="both"/>
        <w:rPr>
          <w:iCs/>
        </w:rPr>
      </w:pPr>
      <w:r w:rsidRPr="009202B5">
        <w:rPr>
          <w:iCs/>
        </w:rPr>
        <w:t xml:space="preserve">Система социального и культурно-бытового обслуживания </w:t>
      </w:r>
      <w:proofErr w:type="spellStart"/>
      <w:r w:rsidR="001E1EE8">
        <w:rPr>
          <w:iCs/>
        </w:rPr>
        <w:t>Дьяконовского</w:t>
      </w:r>
      <w:proofErr w:type="spellEnd"/>
      <w:r w:rsidR="001E1EE8">
        <w:rPr>
          <w:iCs/>
        </w:rPr>
        <w:t xml:space="preserve"> сельсовета</w:t>
      </w:r>
      <w:r w:rsidRPr="009202B5">
        <w:rPr>
          <w:iCs/>
        </w:rPr>
        <w:t xml:space="preserve">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расселения, уровня развития транспортной сети.</w:t>
      </w:r>
    </w:p>
    <w:p w:rsidR="00905E0E" w:rsidRDefault="00905E0E" w:rsidP="00905E0E">
      <w:pPr>
        <w:spacing w:after="0" w:line="240" w:lineRule="auto"/>
        <w:jc w:val="both"/>
        <w:rPr>
          <w:rFonts w:eastAsia="Times New Roman"/>
          <w:b/>
          <w:kern w:val="0"/>
          <w:sz w:val="20"/>
          <w:szCs w:val="20"/>
          <w:lang w:eastAsia="ru-RU"/>
        </w:rPr>
      </w:pPr>
      <w:r w:rsidRPr="004B4CAB">
        <w:rPr>
          <w:rFonts w:eastAsia="Times New Roman"/>
          <w:b/>
          <w:kern w:val="0"/>
          <w:sz w:val="20"/>
          <w:szCs w:val="20"/>
          <w:lang w:eastAsia="ru-RU"/>
        </w:rPr>
        <w:t xml:space="preserve">Таблица </w:t>
      </w:r>
      <w:r w:rsidR="00EE218A" w:rsidRPr="004B4CAB">
        <w:rPr>
          <w:rFonts w:eastAsia="Times New Roman"/>
          <w:b/>
          <w:kern w:val="0"/>
          <w:sz w:val="20"/>
          <w:szCs w:val="20"/>
          <w:lang w:eastAsia="ru-RU"/>
        </w:rPr>
        <w:fldChar w:fldCharType="begin"/>
      </w:r>
      <w:r w:rsidRPr="004B4CAB">
        <w:rPr>
          <w:rFonts w:eastAsia="Times New Roman"/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EE218A" w:rsidRPr="004B4CAB">
        <w:rPr>
          <w:rFonts w:eastAsia="Times New Roman"/>
          <w:b/>
          <w:kern w:val="0"/>
          <w:sz w:val="20"/>
          <w:szCs w:val="20"/>
          <w:lang w:eastAsia="ru-RU"/>
        </w:rPr>
        <w:fldChar w:fldCharType="separate"/>
      </w:r>
      <w:r w:rsidR="00D256E0">
        <w:rPr>
          <w:rFonts w:eastAsia="Times New Roman"/>
          <w:b/>
          <w:noProof/>
          <w:kern w:val="0"/>
          <w:sz w:val="20"/>
          <w:szCs w:val="20"/>
          <w:lang w:eastAsia="ru-RU"/>
        </w:rPr>
        <w:t>14</w:t>
      </w:r>
      <w:r w:rsidR="00EE218A" w:rsidRPr="004B4CAB">
        <w:rPr>
          <w:rFonts w:eastAsia="Times New Roman"/>
          <w:b/>
          <w:kern w:val="0"/>
          <w:sz w:val="20"/>
          <w:szCs w:val="20"/>
          <w:lang w:eastAsia="ru-RU"/>
        </w:rPr>
        <w:fldChar w:fldCharType="end"/>
      </w:r>
      <w:r w:rsidRPr="004B4CAB">
        <w:rPr>
          <w:rFonts w:eastAsia="Times New Roman"/>
          <w:b/>
          <w:kern w:val="0"/>
          <w:sz w:val="20"/>
          <w:szCs w:val="20"/>
          <w:lang w:eastAsia="ru-RU"/>
        </w:rPr>
        <w:t xml:space="preserve"> – Перечень объектов социального и культурно-бытового обслуживания </w:t>
      </w:r>
      <w:proofErr w:type="spellStart"/>
      <w:r>
        <w:rPr>
          <w:rFonts w:eastAsia="Times New Roman"/>
          <w:b/>
          <w:kern w:val="0"/>
          <w:sz w:val="20"/>
          <w:szCs w:val="20"/>
          <w:lang w:eastAsia="ru-RU"/>
        </w:rPr>
        <w:t>Дьякон</w:t>
      </w:r>
      <w:r w:rsidRPr="004B4CAB">
        <w:rPr>
          <w:rFonts w:eastAsia="Times New Roman"/>
          <w:b/>
          <w:kern w:val="0"/>
          <w:sz w:val="20"/>
          <w:szCs w:val="20"/>
          <w:lang w:eastAsia="ru-RU"/>
        </w:rPr>
        <w:t>овского</w:t>
      </w:r>
      <w:proofErr w:type="spellEnd"/>
      <w:r w:rsidRPr="004B4CAB">
        <w:rPr>
          <w:rFonts w:eastAsia="Times New Roman"/>
          <w:b/>
          <w:kern w:val="0"/>
          <w:sz w:val="20"/>
          <w:szCs w:val="20"/>
          <w:lang w:eastAsia="ru-RU"/>
        </w:rPr>
        <w:t xml:space="preserve"> сельсовета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40"/>
        <w:gridCol w:w="1560"/>
        <w:gridCol w:w="1417"/>
        <w:gridCol w:w="1985"/>
        <w:gridCol w:w="1559"/>
      </w:tblGrid>
      <w:tr w:rsidR="007E273A" w:rsidRPr="007E273A" w:rsidTr="00A32782">
        <w:trPr>
          <w:trHeight w:val="300"/>
        </w:trPr>
        <w:tc>
          <w:tcPr>
            <w:tcW w:w="2840" w:type="dxa"/>
            <w:vMerge w:val="restart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Наименование</w:t>
            </w:r>
            <w:r w:rsidR="009F0E3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r w:rsidRPr="007E273A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учреждений обслуживания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Единица</w:t>
            </w:r>
            <w:r w:rsidR="009F0E3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r w:rsidRPr="007E273A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Проектная емкость</w:t>
            </w:r>
            <w:r w:rsidR="009F0E3B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r w:rsidRPr="007E273A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существующих сохраняемых объектов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Количество объектов, единиц</w:t>
            </w:r>
          </w:p>
        </w:tc>
      </w:tr>
      <w:tr w:rsidR="00065912" w:rsidRPr="007E273A" w:rsidTr="00A32782">
        <w:trPr>
          <w:trHeight w:val="300"/>
        </w:trPr>
        <w:tc>
          <w:tcPr>
            <w:tcW w:w="2840" w:type="dxa"/>
            <w:vMerge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% обеспеченности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E273A" w:rsidRPr="007E273A" w:rsidTr="00A32782">
        <w:trPr>
          <w:trHeight w:val="300"/>
        </w:trPr>
        <w:tc>
          <w:tcPr>
            <w:tcW w:w="284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E273A" w:rsidRPr="007E273A" w:rsidRDefault="00065912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7E273A" w:rsidRPr="007E273A" w:rsidTr="00A32782">
        <w:trPr>
          <w:trHeight w:val="330"/>
        </w:trPr>
        <w:tc>
          <w:tcPr>
            <w:tcW w:w="284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Спортивные залы при школах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7E273A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площ</w:t>
            </w:r>
            <w:proofErr w:type="spellEnd"/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зала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E273A" w:rsidRPr="007E273A" w:rsidRDefault="00065912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7E273A" w:rsidRPr="007E273A" w:rsidTr="00A32782">
        <w:trPr>
          <w:trHeight w:val="600"/>
        </w:trPr>
        <w:tc>
          <w:tcPr>
            <w:tcW w:w="284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Плоскостные спортивные сооружения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E273A" w:rsidRPr="007E273A" w:rsidRDefault="00065912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7E273A" w:rsidRPr="007E273A" w:rsidTr="00A32782">
        <w:trPr>
          <w:trHeight w:val="900"/>
        </w:trPr>
        <w:tc>
          <w:tcPr>
            <w:tcW w:w="284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Фельдшерский или фельдшерско-акушерский пункт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7E273A" w:rsidRPr="007E273A" w:rsidTr="00A32782">
        <w:trPr>
          <w:trHeight w:val="300"/>
        </w:trPr>
        <w:tc>
          <w:tcPr>
            <w:tcW w:w="284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Клубы сельских поселений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E273A" w:rsidRPr="007E273A" w:rsidRDefault="00065912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7E273A" w:rsidRPr="007E273A" w:rsidTr="00A32782">
        <w:trPr>
          <w:trHeight w:val="300"/>
        </w:trPr>
        <w:tc>
          <w:tcPr>
            <w:tcW w:w="284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Киноустановки (в ДК)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E273A" w:rsidRPr="007E273A" w:rsidRDefault="00D5708E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7E273A" w:rsidRPr="007E273A" w:rsidTr="00A32782">
        <w:trPr>
          <w:trHeight w:val="600"/>
        </w:trPr>
        <w:tc>
          <w:tcPr>
            <w:tcW w:w="284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Сельские библиотеки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тыс. единиц хранения</w:t>
            </w:r>
            <w:r w:rsidR="00D5708E">
              <w:rPr>
                <w:rFonts w:eastAsia="Times New Roman"/>
                <w:kern w:val="0"/>
                <w:sz w:val="20"/>
                <w:szCs w:val="20"/>
                <w:lang w:eastAsia="ru-RU"/>
              </w:rPr>
              <w:t>/мест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9</w:t>
            </w:r>
            <w:r w:rsidR="00D5708E">
              <w:rPr>
                <w:rFonts w:eastAsia="Times New Roman"/>
                <w:kern w:val="0"/>
                <w:sz w:val="20"/>
                <w:szCs w:val="20"/>
                <w:lang w:eastAsia="ru-RU"/>
              </w:rPr>
              <w:t>/30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E273A" w:rsidRPr="007E273A" w:rsidRDefault="004E166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7E273A" w:rsidRPr="007E273A" w:rsidTr="00A32782">
        <w:trPr>
          <w:trHeight w:val="900"/>
        </w:trPr>
        <w:tc>
          <w:tcPr>
            <w:tcW w:w="284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Магазины продовольственных и непродовольственных товаров: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7E273A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="009F0E3B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торг.площ</w:t>
            </w:r>
            <w:proofErr w:type="spellEnd"/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E273A" w:rsidRPr="007E273A" w:rsidRDefault="004E166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</w:tr>
      <w:tr w:rsidR="007E273A" w:rsidRPr="007E273A" w:rsidTr="00A32782">
        <w:trPr>
          <w:trHeight w:val="360"/>
        </w:trPr>
        <w:tc>
          <w:tcPr>
            <w:tcW w:w="284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Кафе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7E273A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/мест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E273A" w:rsidRPr="007E273A" w:rsidRDefault="004E166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100/30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E273A" w:rsidRPr="007E273A" w:rsidRDefault="00D5708E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7E273A" w:rsidRPr="007E273A" w:rsidTr="00A32782">
        <w:trPr>
          <w:trHeight w:val="900"/>
        </w:trPr>
        <w:tc>
          <w:tcPr>
            <w:tcW w:w="284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Столовые учебных заведений, организаций, промышленных предприятий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7E273A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/мест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E2295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23</w:t>
            </w:r>
            <w:r w:rsidR="00E22950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/</w:t>
            </w:r>
            <w:r w:rsidR="00E22950">
              <w:rPr>
                <w:rFonts w:eastAsia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7E273A" w:rsidRPr="007E273A" w:rsidTr="00A32782">
        <w:trPr>
          <w:trHeight w:val="300"/>
        </w:trPr>
        <w:tc>
          <w:tcPr>
            <w:tcW w:w="284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Отделения связи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E273A" w:rsidRPr="007E273A" w:rsidRDefault="00D5708E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E273A" w:rsidRPr="007E273A" w:rsidRDefault="007E273A" w:rsidP="007E273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E273A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</w:tr>
    </w:tbl>
    <w:p w:rsidR="00BC4B20" w:rsidRPr="00410749" w:rsidRDefault="00BC4B20" w:rsidP="00BC4B20">
      <w:pPr>
        <w:widowControl w:val="0"/>
        <w:suppressAutoHyphens/>
        <w:spacing w:after="0" w:line="360" w:lineRule="auto"/>
        <w:ind w:firstLine="851"/>
        <w:jc w:val="both"/>
      </w:pPr>
      <w:r>
        <w:t xml:space="preserve">В ходе проведенного анализа можно сделать вывод, что в целом обеспеченности населения основными учреждениями социального и культурно-бытового назначения соответствует нормативным требованиям, рекомендуемым в своде правил «Градостроительство. Планировка и застройка городских и сельских территорий» </w:t>
      </w:r>
      <w:r w:rsidRPr="00E51FA2">
        <w:t>(СП 42.13330.2011).</w:t>
      </w:r>
    </w:p>
    <w:p w:rsidR="00BC4B20" w:rsidRPr="004263C2" w:rsidRDefault="00BC4B20" w:rsidP="00BC4B20">
      <w:pPr>
        <w:keepNext/>
        <w:keepLines/>
        <w:suppressAutoHyphens/>
        <w:spacing w:after="0" w:line="360" w:lineRule="auto"/>
        <w:ind w:firstLine="851"/>
        <w:jc w:val="center"/>
        <w:rPr>
          <w:b/>
        </w:rPr>
      </w:pPr>
      <w:r w:rsidRPr="004263C2">
        <w:rPr>
          <w:b/>
        </w:rPr>
        <w:t>Образование и воспитание</w:t>
      </w:r>
    </w:p>
    <w:p w:rsidR="00BC4B20" w:rsidRPr="004263C2" w:rsidRDefault="00BC4B20" w:rsidP="00BC4B20">
      <w:pPr>
        <w:suppressAutoHyphens/>
        <w:spacing w:after="0" w:line="360" w:lineRule="auto"/>
        <w:ind w:firstLine="851"/>
        <w:jc w:val="both"/>
      </w:pPr>
      <w:r w:rsidRPr="004263C2"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BC4B20" w:rsidRPr="004263C2" w:rsidRDefault="00BC4B20" w:rsidP="00BC4B20">
      <w:pPr>
        <w:suppressAutoHyphens/>
        <w:spacing w:after="0" w:line="360" w:lineRule="auto"/>
        <w:ind w:firstLine="851"/>
        <w:jc w:val="both"/>
      </w:pPr>
      <w:r w:rsidRPr="004263C2">
        <w:t>Структура образовательных учреждений состоит из:</w:t>
      </w:r>
    </w:p>
    <w:p w:rsidR="00BC4B20" w:rsidRPr="004263C2" w:rsidRDefault="00BC4B20" w:rsidP="00BC4B20">
      <w:pPr>
        <w:pStyle w:val="a5"/>
        <w:numPr>
          <w:ilvl w:val="0"/>
          <w:numId w:val="57"/>
        </w:numPr>
        <w:suppressAutoHyphens/>
        <w:spacing w:after="0" w:line="360" w:lineRule="auto"/>
        <w:jc w:val="both"/>
      </w:pPr>
      <w:r w:rsidRPr="004263C2">
        <w:t>дошкольных образовательных учреждений;</w:t>
      </w:r>
    </w:p>
    <w:p w:rsidR="00BC4B20" w:rsidRPr="004263C2" w:rsidRDefault="00BC4B20" w:rsidP="00BC4B20">
      <w:pPr>
        <w:pStyle w:val="a5"/>
        <w:numPr>
          <w:ilvl w:val="0"/>
          <w:numId w:val="57"/>
        </w:numPr>
        <w:suppressAutoHyphens/>
        <w:spacing w:after="0" w:line="360" w:lineRule="auto"/>
        <w:jc w:val="both"/>
      </w:pPr>
      <w:r w:rsidRPr="004263C2">
        <w:t>общеобразовательных школьных учебных заведений.</w:t>
      </w:r>
    </w:p>
    <w:p w:rsidR="00F443A8" w:rsidRPr="004263C2" w:rsidRDefault="00BC4B20" w:rsidP="00F443A8">
      <w:pPr>
        <w:widowControl w:val="0"/>
        <w:suppressAutoHyphens/>
        <w:spacing w:after="0" w:line="360" w:lineRule="auto"/>
        <w:ind w:firstLine="851"/>
        <w:jc w:val="both"/>
        <w:rPr>
          <w:bCs/>
          <w:iCs/>
        </w:rPr>
      </w:pPr>
      <w:r>
        <w:rPr>
          <w:bCs/>
          <w:iCs/>
        </w:rPr>
        <w:t>Н</w:t>
      </w:r>
      <w:r w:rsidRPr="004263C2">
        <w:rPr>
          <w:bCs/>
          <w:iCs/>
        </w:rPr>
        <w:t xml:space="preserve">а территории </w:t>
      </w:r>
      <w:proofErr w:type="spellStart"/>
      <w:r w:rsidR="005F2FEF">
        <w:rPr>
          <w:bCs/>
          <w:iCs/>
        </w:rPr>
        <w:t>Дьяконовс</w:t>
      </w:r>
      <w:r w:rsidRPr="004263C2">
        <w:rPr>
          <w:bCs/>
          <w:iCs/>
        </w:rPr>
        <w:t>кого</w:t>
      </w:r>
      <w:proofErr w:type="spellEnd"/>
      <w:r w:rsidRPr="004263C2">
        <w:rPr>
          <w:bCs/>
          <w:iCs/>
        </w:rPr>
        <w:t xml:space="preserve"> сельсовета не имеется ни одного дошкольного образовательного учреждения.</w:t>
      </w:r>
      <w:r>
        <w:rPr>
          <w:bCs/>
          <w:iCs/>
        </w:rPr>
        <w:t xml:space="preserve"> </w:t>
      </w:r>
    </w:p>
    <w:p w:rsidR="002908C0" w:rsidRDefault="000064A3" w:rsidP="000064A3">
      <w:pPr>
        <w:pStyle w:val="a5"/>
        <w:suppressAutoHyphens/>
        <w:spacing w:after="0" w:line="360" w:lineRule="auto"/>
        <w:ind w:left="0" w:firstLine="851"/>
        <w:jc w:val="both"/>
        <w:rPr>
          <w:bCs/>
          <w:iCs/>
        </w:rPr>
      </w:pPr>
      <w:r w:rsidRPr="002908C0">
        <w:rPr>
          <w:iCs/>
        </w:rPr>
        <w:t xml:space="preserve">Для детей старшего дошкольного возраста, не посещающих дошкольные учреждения, на базе школ организована </w:t>
      </w:r>
      <w:proofErr w:type="spellStart"/>
      <w:r w:rsidRPr="002908C0">
        <w:rPr>
          <w:iCs/>
        </w:rPr>
        <w:t>предшкольная</w:t>
      </w:r>
      <w:proofErr w:type="spellEnd"/>
      <w:r w:rsidRPr="002908C0">
        <w:rPr>
          <w:iCs/>
        </w:rPr>
        <w:t xml:space="preserve"> подготовка в рамках дополнительного образования. Однако проблема обеспечения дошкольников необходимыми местами в детских садах пока не решена.</w:t>
      </w:r>
      <w:r w:rsidR="002908C0" w:rsidRPr="002908C0">
        <w:rPr>
          <w:bCs/>
          <w:iCs/>
        </w:rPr>
        <w:t xml:space="preserve"> </w:t>
      </w:r>
    </w:p>
    <w:p w:rsidR="000064A3" w:rsidRPr="000064A3" w:rsidRDefault="002908C0" w:rsidP="000064A3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bCs/>
          <w:iCs/>
        </w:rPr>
        <w:t>В соответствии с проведенными расчетами в сельсовете имеется потребность в дошкольном учреждении емкостью 160 мест.</w:t>
      </w:r>
    </w:p>
    <w:p w:rsidR="00BC4B20" w:rsidRDefault="00BC4B20" w:rsidP="00BC4B20">
      <w:pPr>
        <w:widowControl w:val="0"/>
        <w:suppressAutoHyphens/>
        <w:spacing w:after="0" w:line="360" w:lineRule="auto"/>
        <w:ind w:firstLine="851"/>
        <w:jc w:val="both"/>
        <w:rPr>
          <w:bCs/>
          <w:iCs/>
        </w:rPr>
      </w:pPr>
      <w:r>
        <w:rPr>
          <w:bCs/>
          <w:iCs/>
        </w:rPr>
        <w:t xml:space="preserve">В сельсовете действует </w:t>
      </w:r>
      <w:r w:rsidR="00792FE6">
        <w:rPr>
          <w:bCs/>
          <w:iCs/>
        </w:rPr>
        <w:t>две</w:t>
      </w:r>
      <w:r>
        <w:rPr>
          <w:bCs/>
          <w:iCs/>
        </w:rPr>
        <w:t xml:space="preserve"> общеобразовательн</w:t>
      </w:r>
      <w:r w:rsidR="00792FE6">
        <w:rPr>
          <w:bCs/>
          <w:iCs/>
        </w:rPr>
        <w:t>ые</w:t>
      </w:r>
      <w:r>
        <w:rPr>
          <w:bCs/>
          <w:iCs/>
        </w:rPr>
        <w:t xml:space="preserve"> школ</w:t>
      </w:r>
      <w:r w:rsidR="00792FE6">
        <w:rPr>
          <w:bCs/>
          <w:iCs/>
        </w:rPr>
        <w:t>ы</w:t>
      </w:r>
      <w:r>
        <w:rPr>
          <w:bCs/>
          <w:iCs/>
        </w:rPr>
        <w:t xml:space="preserve"> </w:t>
      </w:r>
      <w:r w:rsidR="00AC0DB5">
        <w:rPr>
          <w:bCs/>
          <w:iCs/>
        </w:rPr>
        <w:t xml:space="preserve">общей </w:t>
      </w:r>
      <w:r>
        <w:rPr>
          <w:bCs/>
          <w:iCs/>
        </w:rPr>
        <w:t xml:space="preserve">проектной емкостью </w:t>
      </w:r>
      <w:r w:rsidR="001F6E77">
        <w:rPr>
          <w:bCs/>
          <w:iCs/>
        </w:rPr>
        <w:t>6</w:t>
      </w:r>
      <w:r w:rsidR="00FA72D8">
        <w:rPr>
          <w:bCs/>
          <w:iCs/>
        </w:rPr>
        <w:t>0</w:t>
      </w:r>
      <w:r>
        <w:rPr>
          <w:bCs/>
          <w:iCs/>
        </w:rPr>
        <w:t xml:space="preserve">0 мест. </w:t>
      </w:r>
    </w:p>
    <w:p w:rsidR="00BC4B20" w:rsidRPr="0061551E" w:rsidRDefault="00BC4B20" w:rsidP="00A32782">
      <w:pPr>
        <w:keepNext/>
        <w:keepLines/>
        <w:spacing w:after="0" w:line="240" w:lineRule="auto"/>
        <w:rPr>
          <w:b/>
          <w:sz w:val="20"/>
          <w:szCs w:val="20"/>
        </w:rPr>
      </w:pPr>
      <w:r w:rsidRPr="0061551E">
        <w:rPr>
          <w:b/>
          <w:sz w:val="20"/>
          <w:szCs w:val="20"/>
        </w:rPr>
        <w:t xml:space="preserve">Таблица </w:t>
      </w:r>
      <w:r w:rsidR="00EE218A" w:rsidRPr="0061551E">
        <w:rPr>
          <w:b/>
          <w:sz w:val="20"/>
          <w:szCs w:val="20"/>
        </w:rPr>
        <w:fldChar w:fldCharType="begin"/>
      </w:r>
      <w:r w:rsidRPr="0061551E">
        <w:rPr>
          <w:b/>
          <w:sz w:val="20"/>
          <w:szCs w:val="20"/>
        </w:rPr>
        <w:instrText xml:space="preserve"> SEQ Таблица \* ARABIC </w:instrText>
      </w:r>
      <w:r w:rsidR="00EE218A" w:rsidRPr="0061551E">
        <w:rPr>
          <w:b/>
          <w:sz w:val="20"/>
          <w:szCs w:val="20"/>
        </w:rPr>
        <w:fldChar w:fldCharType="separate"/>
      </w:r>
      <w:r w:rsidR="00D256E0">
        <w:rPr>
          <w:b/>
          <w:noProof/>
          <w:sz w:val="20"/>
          <w:szCs w:val="20"/>
        </w:rPr>
        <w:t>15</w:t>
      </w:r>
      <w:r w:rsidR="00EE218A" w:rsidRPr="0061551E">
        <w:rPr>
          <w:b/>
          <w:sz w:val="20"/>
          <w:szCs w:val="20"/>
        </w:rPr>
        <w:fldChar w:fldCharType="end"/>
      </w:r>
      <w:r w:rsidRPr="0061551E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 xml:space="preserve">Перечень объектов образования </w:t>
      </w:r>
      <w:proofErr w:type="spellStart"/>
      <w:r w:rsidR="005F2FEF">
        <w:rPr>
          <w:b/>
          <w:sz w:val="20"/>
          <w:szCs w:val="20"/>
        </w:rPr>
        <w:t>Дьяконовс</w:t>
      </w:r>
      <w:r>
        <w:rPr>
          <w:b/>
          <w:sz w:val="20"/>
          <w:szCs w:val="20"/>
        </w:rPr>
        <w:t>кого</w:t>
      </w:r>
      <w:proofErr w:type="spellEnd"/>
      <w:r>
        <w:rPr>
          <w:b/>
          <w:sz w:val="20"/>
          <w:szCs w:val="20"/>
        </w:rPr>
        <w:t xml:space="preserve"> сельсовета</w:t>
      </w:r>
    </w:p>
    <w:tbl>
      <w:tblPr>
        <w:tblW w:w="4887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2053"/>
        <w:gridCol w:w="1418"/>
        <w:gridCol w:w="1701"/>
        <w:gridCol w:w="707"/>
        <w:gridCol w:w="427"/>
        <w:gridCol w:w="425"/>
        <w:gridCol w:w="1134"/>
        <w:gridCol w:w="1134"/>
      </w:tblGrid>
      <w:tr w:rsidR="002959A1" w:rsidRPr="00BE0BA3" w:rsidTr="000064A3">
        <w:trPr>
          <w:cantSplit/>
          <w:trHeight w:val="157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8A43F4" w:rsidP="00A32782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D4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8A43F4" w:rsidP="00A32782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D4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8A43F4" w:rsidP="00A32782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D41">
              <w:rPr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8A43F4" w:rsidP="00A32782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D41">
              <w:rPr>
                <w:b/>
                <w:sz w:val="20"/>
                <w:szCs w:val="20"/>
              </w:rPr>
              <w:t>Здание находится в собственности (федеральной, областной, МО, хоз. субъекта)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A43F4" w:rsidRPr="00B33D41" w:rsidRDefault="008A43F4" w:rsidP="00A32782">
            <w:pPr>
              <w:keepNext/>
              <w:keepLines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ввода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A43F4" w:rsidRPr="00B33D41" w:rsidRDefault="004513AA" w:rsidP="00A32782">
            <w:pPr>
              <w:keepNext/>
              <w:keepLines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Этажность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A43F4" w:rsidRPr="00B33D41" w:rsidRDefault="004513AA" w:rsidP="00A32782">
            <w:pPr>
              <w:keepNext/>
              <w:keepLines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смен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A43F4" w:rsidRPr="00B33D41" w:rsidRDefault="008A43F4" w:rsidP="00A32782">
            <w:pPr>
              <w:keepNext/>
              <w:keepLines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3D41">
              <w:rPr>
                <w:b/>
                <w:sz w:val="20"/>
                <w:szCs w:val="20"/>
              </w:rPr>
              <w:t xml:space="preserve">Штатная численность сотрудников, </w:t>
            </w:r>
            <w:proofErr w:type="spellStart"/>
            <w:r w:rsidRPr="00B33D41">
              <w:rPr>
                <w:b/>
                <w:sz w:val="20"/>
                <w:szCs w:val="20"/>
              </w:rPr>
              <w:t>осн</w:t>
            </w:r>
            <w:proofErr w:type="spellEnd"/>
            <w:r w:rsidRPr="00B33D4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D41">
              <w:rPr>
                <w:b/>
                <w:sz w:val="20"/>
                <w:szCs w:val="20"/>
              </w:rPr>
              <w:t>/</w:t>
            </w:r>
            <w:proofErr w:type="spellStart"/>
            <w:r w:rsidRPr="00B33D41">
              <w:rPr>
                <w:b/>
                <w:sz w:val="20"/>
                <w:szCs w:val="20"/>
              </w:rPr>
              <w:t>технич</w:t>
            </w:r>
            <w:proofErr w:type="spellEnd"/>
            <w:r w:rsidRPr="00B3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A43F4" w:rsidRPr="00B33D41" w:rsidRDefault="008A43F4" w:rsidP="00A32782">
            <w:pPr>
              <w:keepNext/>
              <w:keepLines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3D41">
              <w:rPr>
                <w:b/>
                <w:sz w:val="20"/>
                <w:szCs w:val="20"/>
              </w:rPr>
              <w:t xml:space="preserve">Численность учащихся, </w:t>
            </w:r>
            <w:proofErr w:type="spellStart"/>
            <w:proofErr w:type="gramStart"/>
            <w:r w:rsidRPr="00B33D41">
              <w:rPr>
                <w:b/>
                <w:sz w:val="20"/>
                <w:szCs w:val="20"/>
              </w:rPr>
              <w:t>проектн</w:t>
            </w:r>
            <w:proofErr w:type="spellEnd"/>
            <w:r w:rsidRPr="00B33D41">
              <w:rPr>
                <w:b/>
                <w:sz w:val="20"/>
                <w:szCs w:val="20"/>
              </w:rPr>
              <w:t>./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33D41">
              <w:rPr>
                <w:b/>
                <w:sz w:val="20"/>
                <w:szCs w:val="20"/>
              </w:rPr>
              <w:t>фактич</w:t>
            </w:r>
            <w:proofErr w:type="spellEnd"/>
          </w:p>
        </w:tc>
      </w:tr>
      <w:tr w:rsidR="002959A1" w:rsidRPr="00BE0BA3" w:rsidTr="000064A3">
        <w:trPr>
          <w:trHeight w:val="97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8A43F4" w:rsidP="00A32782">
            <w:pPr>
              <w:keepNext/>
              <w:keepLine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8A43F4" w:rsidP="00A32782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Дьяконовс</w:t>
            </w:r>
            <w:r w:rsidRPr="00B33D41">
              <w:rPr>
                <w:sz w:val="20"/>
                <w:szCs w:val="20"/>
              </w:rPr>
              <w:t>кая</w:t>
            </w:r>
            <w:proofErr w:type="spellEnd"/>
            <w:r w:rsidRPr="00B33D41">
              <w:rPr>
                <w:sz w:val="20"/>
                <w:szCs w:val="20"/>
              </w:rPr>
              <w:t xml:space="preserve"> </w:t>
            </w:r>
            <w:proofErr w:type="gramStart"/>
            <w:r w:rsidRPr="00B33D41">
              <w:rPr>
                <w:sz w:val="20"/>
                <w:szCs w:val="20"/>
              </w:rPr>
              <w:t>обще</w:t>
            </w:r>
            <w:r w:rsidR="004019A8">
              <w:rPr>
                <w:sz w:val="20"/>
                <w:szCs w:val="20"/>
              </w:rPr>
              <w:t>-</w:t>
            </w:r>
            <w:r w:rsidRPr="00B33D41">
              <w:rPr>
                <w:sz w:val="20"/>
                <w:szCs w:val="20"/>
              </w:rPr>
              <w:t>образовательная</w:t>
            </w:r>
            <w:proofErr w:type="gramEnd"/>
            <w:r w:rsidRPr="00B33D41">
              <w:rPr>
                <w:sz w:val="20"/>
                <w:szCs w:val="20"/>
              </w:rPr>
              <w:t xml:space="preserve"> школа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FA2463" w:rsidP="00A32782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Дьяконово, ул. Школьная,1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8A43F4" w:rsidP="00A32782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муниципального района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Default="004513AA" w:rsidP="00A32782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Default="00A441E9" w:rsidP="00A32782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Default="00A441E9" w:rsidP="00A32782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8A43F4" w:rsidP="00A32782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B33D4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8A43F4" w:rsidP="00A32782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94CB1">
              <w:rPr>
                <w:sz w:val="20"/>
                <w:szCs w:val="20"/>
              </w:rPr>
              <w:t>2</w:t>
            </w:r>
            <w:r w:rsidR="001F6E77" w:rsidRPr="00C94CB1">
              <w:rPr>
                <w:sz w:val="20"/>
                <w:szCs w:val="20"/>
              </w:rPr>
              <w:t>0</w:t>
            </w:r>
            <w:r w:rsidRPr="00C94CB1">
              <w:rPr>
                <w:sz w:val="20"/>
                <w:szCs w:val="20"/>
              </w:rPr>
              <w:t>0</w:t>
            </w:r>
            <w:r w:rsidRPr="00B33D4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176</w:t>
            </w:r>
          </w:p>
        </w:tc>
      </w:tr>
      <w:tr w:rsidR="002959A1" w:rsidRPr="00BE0BA3" w:rsidTr="000064A3">
        <w:trPr>
          <w:trHeight w:val="822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Default="008A43F4" w:rsidP="00A44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Default="00FA2463" w:rsidP="00A441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Залининская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обще-образовательная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FA2463" w:rsidP="00A4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с. Дьяконово, ул. Победы, </w:t>
            </w: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FA2463" w:rsidP="00A4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собственность муниципального </w:t>
            </w:r>
            <w:r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2959A1" w:rsidP="00A4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1987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2959A1" w:rsidP="00A4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2959A1" w:rsidP="00A4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792FE6" w:rsidP="00A4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F4" w:rsidRPr="00B33D41" w:rsidRDefault="001F6E77" w:rsidP="00A4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2FE6">
              <w:rPr>
                <w:sz w:val="20"/>
                <w:szCs w:val="20"/>
              </w:rPr>
              <w:t>00/376</w:t>
            </w:r>
          </w:p>
        </w:tc>
      </w:tr>
    </w:tbl>
    <w:p w:rsidR="004A31BF" w:rsidRDefault="00E07BEF" w:rsidP="00692AC4">
      <w:pPr>
        <w:pStyle w:val="a5"/>
        <w:suppressAutoHyphens/>
        <w:spacing w:after="0" w:line="360" w:lineRule="auto"/>
        <w:ind w:left="0" w:firstLine="851"/>
        <w:jc w:val="both"/>
        <w:rPr>
          <w:bCs/>
          <w:iCs/>
        </w:rPr>
      </w:pPr>
      <w:r>
        <w:rPr>
          <w:bCs/>
          <w:iCs/>
        </w:rPr>
        <w:lastRenderedPageBreak/>
        <w:t xml:space="preserve">Фактическая загрузка </w:t>
      </w:r>
      <w:proofErr w:type="spellStart"/>
      <w:r>
        <w:rPr>
          <w:bCs/>
          <w:iCs/>
        </w:rPr>
        <w:t>Дьяконовской</w:t>
      </w:r>
      <w:proofErr w:type="spellEnd"/>
      <w:r>
        <w:rPr>
          <w:bCs/>
          <w:iCs/>
        </w:rPr>
        <w:t xml:space="preserve"> ООШ составляет 88%, а загрузка </w:t>
      </w:r>
      <w:proofErr w:type="spellStart"/>
      <w:r>
        <w:rPr>
          <w:bCs/>
          <w:iCs/>
        </w:rPr>
        <w:t>Залининской</w:t>
      </w:r>
      <w:proofErr w:type="spellEnd"/>
      <w:r>
        <w:rPr>
          <w:bCs/>
          <w:iCs/>
        </w:rPr>
        <w:t xml:space="preserve"> ООШ</w:t>
      </w:r>
      <w:r w:rsidR="009F0E3B">
        <w:rPr>
          <w:bCs/>
          <w:iCs/>
        </w:rPr>
        <w:t xml:space="preserve"> </w:t>
      </w:r>
      <w:r>
        <w:rPr>
          <w:bCs/>
          <w:iCs/>
        </w:rPr>
        <w:t>составляет 188%, так как занятия проводятся в две смены.</w:t>
      </w:r>
    </w:p>
    <w:p w:rsidR="000576AA" w:rsidRDefault="00362BE5" w:rsidP="00977C9C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bCs/>
          <w:iCs/>
        </w:rPr>
        <w:t>В 2011 году был</w:t>
      </w:r>
      <w:r w:rsidR="00977C9C">
        <w:rPr>
          <w:bCs/>
          <w:iCs/>
        </w:rPr>
        <w:t>а</w:t>
      </w:r>
      <w:r>
        <w:rPr>
          <w:bCs/>
          <w:iCs/>
        </w:rPr>
        <w:t xml:space="preserve"> </w:t>
      </w:r>
      <w:r w:rsidR="000576AA">
        <w:rPr>
          <w:iCs/>
        </w:rPr>
        <w:t>п</w:t>
      </w:r>
      <w:r w:rsidR="00F71533" w:rsidRPr="00692AC4">
        <w:rPr>
          <w:iCs/>
        </w:rPr>
        <w:t xml:space="preserve">ущена в строй газовая котельная в </w:t>
      </w:r>
      <w:proofErr w:type="spellStart"/>
      <w:r w:rsidR="00B80E33" w:rsidRPr="00692AC4">
        <w:rPr>
          <w:iCs/>
        </w:rPr>
        <w:t>Дьяконовс</w:t>
      </w:r>
      <w:r w:rsidR="00F71533" w:rsidRPr="00692AC4">
        <w:rPr>
          <w:iCs/>
        </w:rPr>
        <w:t>кой</w:t>
      </w:r>
      <w:proofErr w:type="spellEnd"/>
      <w:r w:rsidR="00F71533" w:rsidRPr="00692AC4">
        <w:rPr>
          <w:iCs/>
        </w:rPr>
        <w:t xml:space="preserve"> школе стоимостью 4,5 млн. руб.</w:t>
      </w:r>
    </w:p>
    <w:p w:rsidR="005D6DBC" w:rsidRPr="00692AC4" w:rsidRDefault="005D6DBC" w:rsidP="00692AC4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692AC4">
        <w:rPr>
          <w:iCs/>
        </w:rPr>
        <w:t>В рамках выполнения программы модернизации образования запланировано:</w:t>
      </w:r>
    </w:p>
    <w:p w:rsidR="00230506" w:rsidRPr="00692AC4" w:rsidRDefault="005D6DBC" w:rsidP="0036533F">
      <w:pPr>
        <w:pStyle w:val="a5"/>
        <w:numPr>
          <w:ilvl w:val="0"/>
          <w:numId w:val="58"/>
        </w:numPr>
        <w:suppressAutoHyphens/>
        <w:spacing w:after="0" w:line="360" w:lineRule="auto"/>
        <w:jc w:val="both"/>
        <w:rPr>
          <w:iCs/>
        </w:rPr>
      </w:pPr>
      <w:r w:rsidRPr="00692AC4">
        <w:rPr>
          <w:iCs/>
        </w:rPr>
        <w:t>получение по федеральной и областной программам школьн</w:t>
      </w:r>
      <w:r w:rsidR="00230506" w:rsidRPr="00692AC4">
        <w:rPr>
          <w:iCs/>
        </w:rPr>
        <w:t>ого</w:t>
      </w:r>
      <w:r w:rsidRPr="00692AC4">
        <w:rPr>
          <w:iCs/>
        </w:rPr>
        <w:t xml:space="preserve"> автобус</w:t>
      </w:r>
      <w:r w:rsidR="00230506" w:rsidRPr="00692AC4">
        <w:rPr>
          <w:iCs/>
        </w:rPr>
        <w:t>а</w:t>
      </w:r>
      <w:r w:rsidRPr="00692AC4">
        <w:rPr>
          <w:iCs/>
        </w:rPr>
        <w:t xml:space="preserve"> для </w:t>
      </w:r>
      <w:r w:rsidR="00230506" w:rsidRPr="00692AC4">
        <w:rPr>
          <w:iCs/>
        </w:rPr>
        <w:t xml:space="preserve">МКОУ </w:t>
      </w:r>
      <w:r w:rsidR="00E95F1C">
        <w:rPr>
          <w:iCs/>
        </w:rPr>
        <w:t>«</w:t>
      </w:r>
      <w:proofErr w:type="spellStart"/>
      <w:r w:rsidR="00B80E33" w:rsidRPr="00692AC4">
        <w:rPr>
          <w:iCs/>
        </w:rPr>
        <w:t>Дьяконовс</w:t>
      </w:r>
      <w:r w:rsidR="00230506" w:rsidRPr="00692AC4">
        <w:rPr>
          <w:iCs/>
        </w:rPr>
        <w:t>кая</w:t>
      </w:r>
      <w:proofErr w:type="spellEnd"/>
      <w:r w:rsidR="00230506" w:rsidRPr="00692AC4">
        <w:rPr>
          <w:iCs/>
        </w:rPr>
        <w:t xml:space="preserve"> СОШ</w:t>
      </w:r>
      <w:r w:rsidR="00E95F1C">
        <w:rPr>
          <w:iCs/>
        </w:rPr>
        <w:t>»</w:t>
      </w:r>
      <w:r w:rsidR="00EA16AE">
        <w:rPr>
          <w:iCs/>
        </w:rPr>
        <w:t>;</w:t>
      </w:r>
    </w:p>
    <w:p w:rsidR="005D6DBC" w:rsidRPr="00692AC4" w:rsidRDefault="005D6DBC" w:rsidP="0036533F">
      <w:pPr>
        <w:pStyle w:val="a5"/>
        <w:numPr>
          <w:ilvl w:val="0"/>
          <w:numId w:val="58"/>
        </w:numPr>
        <w:suppressAutoHyphens/>
        <w:spacing w:after="0" w:line="360" w:lineRule="auto"/>
        <w:jc w:val="both"/>
        <w:rPr>
          <w:iCs/>
        </w:rPr>
      </w:pPr>
      <w:r w:rsidRPr="00692AC4">
        <w:rPr>
          <w:iCs/>
        </w:rPr>
        <w:t>пополнение школьных библиотек учебной и художественной литературой</w:t>
      </w:r>
      <w:r w:rsidR="00EA16AE">
        <w:rPr>
          <w:iCs/>
        </w:rPr>
        <w:t>.</w:t>
      </w:r>
    </w:p>
    <w:p w:rsidR="002C2EE3" w:rsidRPr="00484C62" w:rsidRDefault="002C2EE3" w:rsidP="002C2EE3">
      <w:pPr>
        <w:widowControl w:val="0"/>
        <w:suppressAutoHyphens/>
        <w:spacing w:after="0" w:line="360" w:lineRule="auto"/>
        <w:ind w:firstLine="851"/>
        <w:jc w:val="center"/>
        <w:rPr>
          <w:b/>
          <w:bCs/>
          <w:iCs/>
        </w:rPr>
      </w:pPr>
      <w:r w:rsidRPr="00484C62">
        <w:rPr>
          <w:b/>
          <w:bCs/>
          <w:iCs/>
        </w:rPr>
        <w:t>Здравоохранение и социальное обеспечение</w:t>
      </w:r>
    </w:p>
    <w:p w:rsidR="002C2EE3" w:rsidRDefault="002C2EE3" w:rsidP="002C2EE3">
      <w:pPr>
        <w:widowControl w:val="0"/>
        <w:suppressAutoHyphens/>
        <w:spacing w:after="0" w:line="360" w:lineRule="auto"/>
        <w:ind w:firstLine="851"/>
        <w:jc w:val="both"/>
        <w:rPr>
          <w:bCs/>
          <w:iCs/>
        </w:rPr>
      </w:pPr>
      <w:r>
        <w:rPr>
          <w:bCs/>
          <w:iCs/>
        </w:rPr>
        <w:t>Система здравоохранения сельсовета представлена двумя фельдшерско-акушерскими пунктами в с. Дьяконово, оказывающим</w:t>
      </w:r>
      <w:r w:rsidR="008254E9">
        <w:rPr>
          <w:bCs/>
          <w:iCs/>
        </w:rPr>
        <w:t>и</w:t>
      </w:r>
      <w:r>
        <w:rPr>
          <w:bCs/>
          <w:iCs/>
        </w:rPr>
        <w:t xml:space="preserve"> населению сельсовета услуги первой медицинской помощи.</w:t>
      </w:r>
    </w:p>
    <w:p w:rsidR="002C2EE3" w:rsidRPr="00117AD5" w:rsidRDefault="002C2EE3" w:rsidP="002C2EE3">
      <w:pPr>
        <w:widowControl w:val="0"/>
        <w:suppressAutoHyphens/>
        <w:spacing w:after="0" w:line="360" w:lineRule="auto"/>
        <w:ind w:firstLine="851"/>
        <w:jc w:val="both"/>
        <w:rPr>
          <w:bCs/>
          <w:iCs/>
        </w:rPr>
      </w:pPr>
      <w:r>
        <w:rPr>
          <w:bCs/>
          <w:iCs/>
        </w:rPr>
        <w:t>С</w:t>
      </w:r>
      <w:r w:rsidRPr="00117AD5">
        <w:rPr>
          <w:bCs/>
          <w:iCs/>
        </w:rPr>
        <w:t xml:space="preserve">тационарную и профильную медицинскую помощь население получает в </w:t>
      </w:r>
      <w:r>
        <w:rPr>
          <w:bCs/>
          <w:iCs/>
        </w:rPr>
        <w:t>Октябрьской ЦРБ</w:t>
      </w:r>
      <w:r w:rsidRPr="00117AD5">
        <w:rPr>
          <w:bCs/>
          <w:iCs/>
        </w:rPr>
        <w:t xml:space="preserve"> и </w:t>
      </w:r>
      <w:r>
        <w:rPr>
          <w:bCs/>
          <w:iCs/>
        </w:rPr>
        <w:t xml:space="preserve">Курской </w:t>
      </w:r>
      <w:r w:rsidRPr="00117AD5">
        <w:rPr>
          <w:bCs/>
          <w:iCs/>
        </w:rPr>
        <w:t>областной больниц</w:t>
      </w:r>
      <w:r>
        <w:rPr>
          <w:bCs/>
          <w:iCs/>
        </w:rPr>
        <w:t>е</w:t>
      </w:r>
      <w:r w:rsidRPr="00117AD5">
        <w:rPr>
          <w:bCs/>
          <w:iCs/>
        </w:rPr>
        <w:t>.</w:t>
      </w:r>
    </w:p>
    <w:p w:rsidR="002C2EE3" w:rsidRDefault="002C2EE3" w:rsidP="002C2EE3">
      <w:pPr>
        <w:widowControl w:val="0"/>
        <w:suppressAutoHyphens/>
        <w:spacing w:after="0" w:line="360" w:lineRule="auto"/>
        <w:ind w:firstLine="851"/>
        <w:jc w:val="both"/>
        <w:rPr>
          <w:iCs/>
        </w:rPr>
      </w:pPr>
      <w:r w:rsidRPr="00117AD5">
        <w:rPr>
          <w:bCs/>
          <w:iCs/>
        </w:rPr>
        <w:t xml:space="preserve">Объекты социальной защиты населения на территории </w:t>
      </w:r>
      <w:r>
        <w:rPr>
          <w:bCs/>
          <w:iCs/>
        </w:rPr>
        <w:t>поселения</w:t>
      </w:r>
      <w:r w:rsidRPr="00117AD5">
        <w:rPr>
          <w:bCs/>
          <w:iCs/>
        </w:rPr>
        <w:t xml:space="preserve"> отсутствуют.</w:t>
      </w:r>
      <w:r>
        <w:rPr>
          <w:bCs/>
          <w:iCs/>
        </w:rPr>
        <w:t xml:space="preserve"> Услуги социальной помощи населению сельсовета оказывает </w:t>
      </w:r>
      <w:r w:rsidRPr="004F47A8">
        <w:rPr>
          <w:iCs/>
        </w:rPr>
        <w:t>Комплексный центр социального обслуживания населения</w:t>
      </w:r>
      <w:r>
        <w:rPr>
          <w:iCs/>
        </w:rPr>
        <w:t xml:space="preserve"> в п. Прямицыно.</w:t>
      </w:r>
    </w:p>
    <w:p w:rsidR="002C2EE3" w:rsidRPr="001B6FC3" w:rsidRDefault="002C2EE3" w:rsidP="00091DC9">
      <w:pPr>
        <w:keepNext/>
        <w:keepLines/>
        <w:spacing w:after="0" w:line="360" w:lineRule="auto"/>
        <w:ind w:firstLine="851"/>
        <w:jc w:val="center"/>
        <w:rPr>
          <w:b/>
        </w:rPr>
      </w:pPr>
      <w:r w:rsidRPr="001B6FC3">
        <w:rPr>
          <w:b/>
        </w:rPr>
        <w:t>Учреждения культуры</w:t>
      </w:r>
    </w:p>
    <w:p w:rsidR="002C2EE3" w:rsidRDefault="002C2EE3" w:rsidP="00091DC9">
      <w:pPr>
        <w:keepNext/>
        <w:keepLines/>
        <w:suppressAutoHyphens/>
        <w:spacing w:after="0" w:line="360" w:lineRule="auto"/>
        <w:ind w:firstLine="851"/>
        <w:jc w:val="both"/>
        <w:rPr>
          <w:bCs/>
          <w:iCs/>
        </w:rPr>
      </w:pPr>
      <w:r w:rsidRPr="001B6FC3">
        <w:rPr>
          <w:bCs/>
          <w:iCs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2C2EE3" w:rsidRDefault="002C2EE3" w:rsidP="002C2EE3">
      <w:pPr>
        <w:widowControl w:val="0"/>
        <w:suppressAutoHyphens/>
        <w:spacing w:after="0" w:line="360" w:lineRule="auto"/>
        <w:ind w:firstLine="851"/>
        <w:jc w:val="both"/>
        <w:rPr>
          <w:bCs/>
          <w:iCs/>
        </w:rPr>
      </w:pPr>
      <w:r>
        <w:rPr>
          <w:bCs/>
          <w:iCs/>
        </w:rPr>
        <w:t xml:space="preserve">Учреждения культуры представлены </w:t>
      </w:r>
      <w:proofErr w:type="spellStart"/>
      <w:r w:rsidR="008254E9">
        <w:rPr>
          <w:bCs/>
          <w:iCs/>
        </w:rPr>
        <w:t>Дьяконовским</w:t>
      </w:r>
      <w:proofErr w:type="spellEnd"/>
      <w:r w:rsidR="008254E9">
        <w:rPr>
          <w:bCs/>
          <w:iCs/>
        </w:rPr>
        <w:t xml:space="preserve"> СДК</w:t>
      </w:r>
      <w:r w:rsidR="007E0FE5">
        <w:rPr>
          <w:bCs/>
          <w:iCs/>
        </w:rPr>
        <w:t xml:space="preserve"> </w:t>
      </w:r>
      <w:r w:rsidR="0058545C">
        <w:rPr>
          <w:bCs/>
          <w:iCs/>
        </w:rPr>
        <w:t xml:space="preserve">на 500 мест и </w:t>
      </w:r>
      <w:proofErr w:type="spellStart"/>
      <w:r w:rsidR="0058545C">
        <w:rPr>
          <w:bCs/>
          <w:iCs/>
        </w:rPr>
        <w:t>Дьяконовской</w:t>
      </w:r>
      <w:proofErr w:type="spellEnd"/>
      <w:r>
        <w:rPr>
          <w:bCs/>
          <w:iCs/>
        </w:rPr>
        <w:t xml:space="preserve"> сельской библиотекой мощностью </w:t>
      </w:r>
      <w:r w:rsidR="0058545C">
        <w:rPr>
          <w:bCs/>
          <w:iCs/>
        </w:rPr>
        <w:t>9</w:t>
      </w:r>
      <w:r w:rsidR="00977C9C">
        <w:rPr>
          <w:bCs/>
          <w:iCs/>
        </w:rPr>
        <w:t xml:space="preserve"> тыс. томов</w:t>
      </w:r>
      <w:r>
        <w:rPr>
          <w:bCs/>
          <w:iCs/>
        </w:rPr>
        <w:t>.</w:t>
      </w:r>
    </w:p>
    <w:p w:rsidR="002C2EE3" w:rsidRPr="001B6FC3" w:rsidRDefault="002C2EE3" w:rsidP="002C2EE3">
      <w:pPr>
        <w:widowControl w:val="0"/>
        <w:suppressAutoHyphens/>
        <w:spacing w:after="0" w:line="360" w:lineRule="auto"/>
        <w:ind w:firstLine="851"/>
        <w:jc w:val="both"/>
        <w:rPr>
          <w:bCs/>
          <w:iCs/>
        </w:rPr>
      </w:pPr>
      <w:r>
        <w:rPr>
          <w:bCs/>
          <w:iCs/>
        </w:rPr>
        <w:t>В 2011 году был осуществлен ремонт помещения библиотеки.</w:t>
      </w:r>
    </w:p>
    <w:p w:rsidR="002C2EE3" w:rsidRPr="0067727F" w:rsidRDefault="002C2EE3" w:rsidP="002C2EE3">
      <w:pPr>
        <w:keepNext/>
        <w:keepLines/>
        <w:suppressAutoHyphens/>
        <w:spacing w:after="0" w:line="360" w:lineRule="auto"/>
        <w:ind w:firstLine="851"/>
        <w:jc w:val="center"/>
        <w:rPr>
          <w:b/>
          <w:iCs/>
        </w:rPr>
      </w:pPr>
      <w:r w:rsidRPr="0067727F">
        <w:rPr>
          <w:b/>
          <w:iCs/>
        </w:rPr>
        <w:t>Спортивные сооружения и площадки</w:t>
      </w:r>
    </w:p>
    <w:p w:rsidR="002C2EE3" w:rsidRDefault="002C2EE3" w:rsidP="002C2EE3">
      <w:pPr>
        <w:keepNext/>
        <w:keepLines/>
        <w:suppressAutoHyphens/>
        <w:spacing w:after="0" w:line="360" w:lineRule="auto"/>
        <w:ind w:firstLine="851"/>
        <w:jc w:val="both"/>
        <w:rPr>
          <w:iCs/>
        </w:rPr>
      </w:pPr>
      <w:r>
        <w:rPr>
          <w:iCs/>
        </w:rPr>
        <w:t>Из спортивных объектов в сельсовете имеются:</w:t>
      </w:r>
    </w:p>
    <w:p w:rsidR="002C2EE3" w:rsidRPr="00540817" w:rsidRDefault="002C2EE3" w:rsidP="0036533F">
      <w:pPr>
        <w:pStyle w:val="a5"/>
        <w:widowControl w:val="0"/>
        <w:numPr>
          <w:ilvl w:val="0"/>
          <w:numId w:val="59"/>
        </w:numPr>
        <w:suppressAutoHyphens/>
        <w:spacing w:after="0" w:line="360" w:lineRule="auto"/>
        <w:jc w:val="both"/>
        <w:rPr>
          <w:iCs/>
        </w:rPr>
      </w:pPr>
      <w:r w:rsidRPr="00540817">
        <w:rPr>
          <w:iCs/>
        </w:rPr>
        <w:t xml:space="preserve">спортзал </w:t>
      </w:r>
      <w:proofErr w:type="spellStart"/>
      <w:r w:rsidR="008F29FF">
        <w:rPr>
          <w:iCs/>
        </w:rPr>
        <w:t>Дьякон</w:t>
      </w:r>
      <w:r w:rsidRPr="00540817">
        <w:rPr>
          <w:iCs/>
        </w:rPr>
        <w:t>овской</w:t>
      </w:r>
      <w:proofErr w:type="spellEnd"/>
      <w:r w:rsidRPr="00540817">
        <w:rPr>
          <w:iCs/>
        </w:rPr>
        <w:t xml:space="preserve"> </w:t>
      </w:r>
      <w:r w:rsidR="008F29FF">
        <w:rPr>
          <w:iCs/>
        </w:rPr>
        <w:t>О</w:t>
      </w:r>
      <w:r w:rsidRPr="00540817">
        <w:rPr>
          <w:iCs/>
        </w:rPr>
        <w:t>ОШ площадью 1</w:t>
      </w:r>
      <w:r w:rsidR="008F29FF">
        <w:rPr>
          <w:iCs/>
        </w:rPr>
        <w:t>62</w:t>
      </w:r>
      <w:r w:rsidRPr="00540817">
        <w:rPr>
          <w:iCs/>
        </w:rPr>
        <w:t xml:space="preserve"> м</w:t>
      </w:r>
      <w:r w:rsidRPr="00540817">
        <w:rPr>
          <w:iCs/>
          <w:vertAlign w:val="superscript"/>
        </w:rPr>
        <w:t>2</w:t>
      </w:r>
      <w:r w:rsidRPr="00540817">
        <w:rPr>
          <w:iCs/>
        </w:rPr>
        <w:t>;</w:t>
      </w:r>
    </w:p>
    <w:p w:rsidR="002C2EE3" w:rsidRDefault="002C2EE3" w:rsidP="0036533F">
      <w:pPr>
        <w:pStyle w:val="a5"/>
        <w:widowControl w:val="0"/>
        <w:numPr>
          <w:ilvl w:val="0"/>
          <w:numId w:val="59"/>
        </w:numPr>
        <w:suppressAutoHyphens/>
        <w:spacing w:after="0" w:line="360" w:lineRule="auto"/>
        <w:jc w:val="both"/>
        <w:rPr>
          <w:iCs/>
        </w:rPr>
      </w:pPr>
      <w:r w:rsidRPr="00540817">
        <w:rPr>
          <w:iCs/>
        </w:rPr>
        <w:t xml:space="preserve">стадион </w:t>
      </w:r>
      <w:proofErr w:type="spellStart"/>
      <w:r w:rsidR="00EF01E1">
        <w:rPr>
          <w:iCs/>
        </w:rPr>
        <w:t>Д</w:t>
      </w:r>
      <w:r w:rsidR="008F29FF">
        <w:rPr>
          <w:iCs/>
        </w:rPr>
        <w:t>ьякон</w:t>
      </w:r>
      <w:r w:rsidRPr="00540817">
        <w:rPr>
          <w:iCs/>
        </w:rPr>
        <w:t>овской</w:t>
      </w:r>
      <w:proofErr w:type="spellEnd"/>
      <w:r w:rsidRPr="00540817">
        <w:rPr>
          <w:iCs/>
        </w:rPr>
        <w:t xml:space="preserve"> </w:t>
      </w:r>
      <w:r w:rsidR="00EF01E1">
        <w:rPr>
          <w:iCs/>
        </w:rPr>
        <w:t>О</w:t>
      </w:r>
      <w:r w:rsidRPr="00540817">
        <w:rPr>
          <w:iCs/>
        </w:rPr>
        <w:t xml:space="preserve">ОШ площадью </w:t>
      </w:r>
      <w:r w:rsidR="008F29FF">
        <w:rPr>
          <w:iCs/>
        </w:rPr>
        <w:t>0,4 га;</w:t>
      </w:r>
    </w:p>
    <w:p w:rsidR="00EF01E1" w:rsidRDefault="00EF01E1" w:rsidP="0036533F">
      <w:pPr>
        <w:pStyle w:val="a5"/>
        <w:widowControl w:val="0"/>
        <w:numPr>
          <w:ilvl w:val="0"/>
          <w:numId w:val="59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 xml:space="preserve">спортзал </w:t>
      </w:r>
      <w:proofErr w:type="spellStart"/>
      <w:r>
        <w:rPr>
          <w:iCs/>
        </w:rPr>
        <w:t>Залининской</w:t>
      </w:r>
      <w:proofErr w:type="spellEnd"/>
      <w:r>
        <w:rPr>
          <w:iCs/>
        </w:rPr>
        <w:t xml:space="preserve"> ООШ площадью 158 м</w:t>
      </w:r>
      <w:r>
        <w:rPr>
          <w:iCs/>
          <w:vertAlign w:val="superscript"/>
        </w:rPr>
        <w:t>2</w:t>
      </w:r>
      <w:r>
        <w:rPr>
          <w:iCs/>
        </w:rPr>
        <w:t>;</w:t>
      </w:r>
    </w:p>
    <w:p w:rsidR="00EF01E1" w:rsidRPr="00540817" w:rsidRDefault="00EF01E1" w:rsidP="0036533F">
      <w:pPr>
        <w:pStyle w:val="a5"/>
        <w:widowControl w:val="0"/>
        <w:numPr>
          <w:ilvl w:val="0"/>
          <w:numId w:val="59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 xml:space="preserve">стадион </w:t>
      </w:r>
      <w:proofErr w:type="spellStart"/>
      <w:r>
        <w:rPr>
          <w:iCs/>
        </w:rPr>
        <w:t>Залининской</w:t>
      </w:r>
      <w:proofErr w:type="spellEnd"/>
      <w:r>
        <w:rPr>
          <w:iCs/>
        </w:rPr>
        <w:t xml:space="preserve"> ООШ площадью 0,9 га.</w:t>
      </w:r>
    </w:p>
    <w:p w:rsidR="002C2EE3" w:rsidRDefault="002C2EE3" w:rsidP="002C2EE3">
      <w:pPr>
        <w:widowControl w:val="0"/>
        <w:suppressAutoHyphens/>
        <w:spacing w:after="0" w:line="360" w:lineRule="auto"/>
        <w:ind w:firstLine="851"/>
        <w:jc w:val="both"/>
        <w:rPr>
          <w:iCs/>
        </w:rPr>
      </w:pPr>
      <w:r>
        <w:rPr>
          <w:iCs/>
        </w:rPr>
        <w:t xml:space="preserve">Бассейны на территории сельсовета отсутствуют. </w:t>
      </w:r>
    </w:p>
    <w:p w:rsidR="002C2EE3" w:rsidRPr="001B6FC3" w:rsidRDefault="002C2EE3" w:rsidP="002C2EE3">
      <w:pPr>
        <w:widowControl w:val="0"/>
        <w:spacing w:after="0" w:line="360" w:lineRule="auto"/>
        <w:ind w:firstLine="851"/>
        <w:jc w:val="center"/>
        <w:rPr>
          <w:b/>
        </w:rPr>
      </w:pPr>
      <w:bookmarkStart w:id="69" w:name="_Toc279689095"/>
      <w:bookmarkStart w:id="70" w:name="_Toc279689957"/>
      <w:bookmarkStart w:id="71" w:name="_Toc279690700"/>
      <w:r w:rsidRPr="001B6FC3">
        <w:rPr>
          <w:b/>
        </w:rPr>
        <w:lastRenderedPageBreak/>
        <w:t>Торговля, бытовое обслуживание, общественное питание</w:t>
      </w:r>
      <w:bookmarkEnd w:id="69"/>
      <w:bookmarkEnd w:id="70"/>
      <w:bookmarkEnd w:id="71"/>
    </w:p>
    <w:p w:rsidR="00BD3ED9" w:rsidRDefault="002C2EE3" w:rsidP="00BD3ED9">
      <w:pPr>
        <w:pStyle w:val="a5"/>
        <w:suppressAutoHyphens/>
        <w:spacing w:after="0" w:line="360" w:lineRule="auto"/>
        <w:ind w:left="0" w:firstLine="851"/>
        <w:jc w:val="both"/>
        <w:rPr>
          <w:bCs/>
        </w:rPr>
      </w:pPr>
      <w:r>
        <w:rPr>
          <w:iCs/>
        </w:rPr>
        <w:t xml:space="preserve">Сфера обслуживания </w:t>
      </w:r>
      <w:proofErr w:type="spellStart"/>
      <w:r w:rsidR="00F02648">
        <w:rPr>
          <w:iCs/>
        </w:rPr>
        <w:t>Дьякон</w:t>
      </w:r>
      <w:r>
        <w:rPr>
          <w:iCs/>
        </w:rPr>
        <w:t>овского</w:t>
      </w:r>
      <w:proofErr w:type="spellEnd"/>
      <w:r>
        <w:rPr>
          <w:iCs/>
        </w:rPr>
        <w:t xml:space="preserve"> сельсовета представлена </w:t>
      </w:r>
      <w:r w:rsidR="00BD3ED9">
        <w:rPr>
          <w:bCs/>
        </w:rPr>
        <w:t>20 магазинами общей торговой площадью 490 м</w:t>
      </w:r>
      <w:r w:rsidR="00BD3ED9">
        <w:rPr>
          <w:bCs/>
          <w:vertAlign w:val="superscript"/>
        </w:rPr>
        <w:t>2</w:t>
      </w:r>
      <w:r w:rsidR="00BD3ED9">
        <w:rPr>
          <w:bCs/>
        </w:rPr>
        <w:t>, аптечным пунктом торговой площадью 30 м</w:t>
      </w:r>
      <w:r w:rsidR="00BD3ED9">
        <w:rPr>
          <w:bCs/>
          <w:vertAlign w:val="superscript"/>
        </w:rPr>
        <w:t>2</w:t>
      </w:r>
      <w:r w:rsidR="00BD3ED9">
        <w:rPr>
          <w:bCs/>
        </w:rPr>
        <w:t>, кафе на 30 посадочных мест, парикмахерской, двумя автозаправочными станциями.</w:t>
      </w:r>
    </w:p>
    <w:p w:rsidR="00344064" w:rsidRDefault="00344064" w:rsidP="002C2EE3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t>Рынки и предприятия бытового обслуживания на территории сельсовета отсутствуют</w:t>
      </w:r>
      <w:r>
        <w:rPr>
          <w:iCs/>
        </w:rPr>
        <w:t>.</w:t>
      </w:r>
    </w:p>
    <w:p w:rsidR="002C2EE3" w:rsidRDefault="00BD3ED9" w:rsidP="00344064">
      <w:pPr>
        <w:pStyle w:val="a5"/>
        <w:suppressAutoHyphens/>
        <w:spacing w:after="0" w:line="360" w:lineRule="auto"/>
        <w:ind w:left="0" w:firstLine="851"/>
        <w:jc w:val="both"/>
      </w:pPr>
      <w:r>
        <w:rPr>
          <w:iCs/>
        </w:rPr>
        <w:t>В целом</w:t>
      </w:r>
      <w:r w:rsidR="002C2EE3">
        <w:rPr>
          <w:iCs/>
        </w:rPr>
        <w:t xml:space="preserve"> обеспеченност</w:t>
      </w:r>
      <w:r>
        <w:rPr>
          <w:iCs/>
        </w:rPr>
        <w:t>ь населения сельсовета предприятиями торговли и бытового обслуживания</w:t>
      </w:r>
      <w:r w:rsidR="00344064">
        <w:rPr>
          <w:iCs/>
        </w:rPr>
        <w:t xml:space="preserve"> значительно ниже обеспеченности</w:t>
      </w:r>
      <w:r w:rsidR="002C2EE3">
        <w:rPr>
          <w:iCs/>
        </w:rPr>
        <w:t xml:space="preserve">, </w:t>
      </w:r>
      <w:r w:rsidR="002C2EE3">
        <w:t xml:space="preserve">рекомендуемой в </w:t>
      </w:r>
      <w:r w:rsidR="002C2EE3" w:rsidRPr="001B6FC3">
        <w:t>СП 42.13330.2011</w:t>
      </w:r>
      <w:r w:rsidR="002C2EE3">
        <w:t>.</w:t>
      </w:r>
    </w:p>
    <w:p w:rsidR="002C2EE3" w:rsidRPr="009A03A2" w:rsidRDefault="002C2EE3" w:rsidP="002C2EE3">
      <w:pPr>
        <w:keepNext/>
        <w:keepLines/>
        <w:widowControl w:val="0"/>
        <w:spacing w:after="0" w:line="360" w:lineRule="auto"/>
        <w:ind w:firstLine="851"/>
        <w:jc w:val="center"/>
        <w:rPr>
          <w:b/>
        </w:rPr>
      </w:pPr>
      <w:bookmarkStart w:id="72" w:name="_Toc274211179"/>
      <w:bookmarkStart w:id="73" w:name="_Toc279689096"/>
      <w:bookmarkStart w:id="74" w:name="_Toc279689958"/>
      <w:bookmarkStart w:id="75" w:name="_Toc279690701"/>
      <w:r w:rsidRPr="009A03A2">
        <w:rPr>
          <w:b/>
        </w:rPr>
        <w:t>Административно-деловые учреждения</w:t>
      </w:r>
      <w:bookmarkEnd w:id="72"/>
      <w:bookmarkEnd w:id="73"/>
      <w:bookmarkEnd w:id="74"/>
      <w:bookmarkEnd w:id="75"/>
    </w:p>
    <w:p w:rsidR="002C2EE3" w:rsidRDefault="002C2EE3" w:rsidP="002C2EE3">
      <w:pPr>
        <w:keepNext/>
        <w:keepLines/>
        <w:suppressAutoHyphens/>
        <w:spacing w:after="0" w:line="360" w:lineRule="auto"/>
        <w:ind w:firstLine="851"/>
        <w:jc w:val="both"/>
      </w:pPr>
      <w:r w:rsidRPr="009A03A2">
        <w:t>На территории сельсовета имеются следующие адм</w:t>
      </w:r>
      <w:r w:rsidR="003D0FEB">
        <w:t>инистративно-деловые учреждения.</w:t>
      </w:r>
    </w:p>
    <w:p w:rsidR="00040AE5" w:rsidRPr="00B10C7D" w:rsidRDefault="00040AE5" w:rsidP="00B10C7D">
      <w:pPr>
        <w:keepNext/>
        <w:shd w:val="clear" w:color="auto" w:fill="FFFFFF"/>
        <w:spacing w:after="0" w:line="240" w:lineRule="auto"/>
        <w:rPr>
          <w:b/>
          <w:bCs/>
          <w:color w:val="000000"/>
          <w:sz w:val="20"/>
          <w:szCs w:val="20"/>
        </w:rPr>
      </w:pPr>
      <w:r w:rsidRPr="00B10C7D">
        <w:rPr>
          <w:b/>
          <w:bCs/>
          <w:color w:val="000000"/>
          <w:sz w:val="20"/>
          <w:szCs w:val="20"/>
        </w:rPr>
        <w:t xml:space="preserve">Таблица </w:t>
      </w:r>
      <w:r w:rsidR="00EE218A" w:rsidRPr="00B10C7D">
        <w:rPr>
          <w:b/>
          <w:bCs/>
          <w:color w:val="000000"/>
          <w:sz w:val="20"/>
          <w:szCs w:val="20"/>
        </w:rPr>
        <w:fldChar w:fldCharType="begin"/>
      </w:r>
      <w:r w:rsidRPr="00B10C7D">
        <w:rPr>
          <w:b/>
          <w:bCs/>
          <w:color w:val="000000"/>
          <w:sz w:val="20"/>
          <w:szCs w:val="20"/>
        </w:rPr>
        <w:instrText xml:space="preserve"> SEQ Таблица \* ARABIC </w:instrText>
      </w:r>
      <w:r w:rsidR="00EE218A" w:rsidRPr="00B10C7D">
        <w:rPr>
          <w:b/>
          <w:bCs/>
          <w:color w:val="000000"/>
          <w:sz w:val="20"/>
          <w:szCs w:val="20"/>
        </w:rPr>
        <w:fldChar w:fldCharType="separate"/>
      </w:r>
      <w:proofErr w:type="gramStart"/>
      <w:r w:rsidR="00D256E0">
        <w:rPr>
          <w:b/>
          <w:bCs/>
          <w:noProof/>
          <w:color w:val="000000"/>
          <w:sz w:val="20"/>
          <w:szCs w:val="20"/>
        </w:rPr>
        <w:t>16</w:t>
      </w:r>
      <w:r w:rsidR="00EE218A" w:rsidRPr="00B10C7D">
        <w:rPr>
          <w:b/>
          <w:bCs/>
          <w:color w:val="000000"/>
          <w:sz w:val="20"/>
          <w:szCs w:val="20"/>
        </w:rPr>
        <w:fldChar w:fldCharType="end"/>
      </w:r>
      <w:r w:rsidRPr="00B10C7D">
        <w:rPr>
          <w:b/>
          <w:bCs/>
          <w:color w:val="000000"/>
          <w:sz w:val="20"/>
          <w:szCs w:val="20"/>
        </w:rPr>
        <w:t xml:space="preserve"> </w:t>
      </w:r>
      <w:r w:rsidR="00B10C7D" w:rsidRPr="00B10C7D">
        <w:rPr>
          <w:b/>
          <w:bCs/>
          <w:color w:val="000000"/>
          <w:sz w:val="20"/>
          <w:szCs w:val="20"/>
        </w:rPr>
        <w:t xml:space="preserve"> –</w:t>
      </w:r>
      <w:proofErr w:type="gramEnd"/>
      <w:r w:rsidR="00B10C7D" w:rsidRPr="00B10C7D">
        <w:rPr>
          <w:b/>
          <w:bCs/>
          <w:color w:val="000000"/>
          <w:sz w:val="20"/>
          <w:szCs w:val="20"/>
        </w:rPr>
        <w:t xml:space="preserve"> П</w:t>
      </w:r>
      <w:r w:rsidRPr="00B10C7D">
        <w:rPr>
          <w:b/>
          <w:bCs/>
          <w:color w:val="000000"/>
          <w:sz w:val="20"/>
          <w:szCs w:val="20"/>
        </w:rPr>
        <w:t>еречень административно-деловых объектов на территории сельсовета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529"/>
        <w:gridCol w:w="3368"/>
      </w:tblGrid>
      <w:tr w:rsidR="003D0FEB" w:rsidTr="004E6F5E">
        <w:tc>
          <w:tcPr>
            <w:tcW w:w="567" w:type="dxa"/>
            <w:vAlign w:val="center"/>
          </w:tcPr>
          <w:p w:rsidR="003D0FEB" w:rsidRPr="00850C68" w:rsidRDefault="00850C68" w:rsidP="00850C68">
            <w:pPr>
              <w:keepNext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C6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29" w:type="dxa"/>
            <w:vAlign w:val="center"/>
          </w:tcPr>
          <w:p w:rsidR="003D0FEB" w:rsidRPr="00850C68" w:rsidRDefault="00850C68" w:rsidP="00850C68">
            <w:pPr>
              <w:keepNext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C68">
              <w:rPr>
                <w:b/>
                <w:bCs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368" w:type="dxa"/>
            <w:vAlign w:val="center"/>
          </w:tcPr>
          <w:p w:rsidR="003D0FEB" w:rsidRPr="00850C68" w:rsidRDefault="00850C68" w:rsidP="00850C68">
            <w:pPr>
              <w:keepNext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C68">
              <w:rPr>
                <w:b/>
                <w:bCs/>
                <w:color w:val="000000"/>
                <w:sz w:val="20"/>
                <w:szCs w:val="20"/>
              </w:rPr>
              <w:t>Местоположение</w:t>
            </w:r>
          </w:p>
        </w:tc>
      </w:tr>
      <w:tr w:rsidR="003D0FEB" w:rsidTr="004E6F5E">
        <w:tc>
          <w:tcPr>
            <w:tcW w:w="567" w:type="dxa"/>
            <w:vAlign w:val="center"/>
          </w:tcPr>
          <w:p w:rsidR="003D0FEB" w:rsidRPr="00850C68" w:rsidRDefault="00477744" w:rsidP="00850C68">
            <w:pPr>
              <w:keepNext/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:rsidR="003D0FEB" w:rsidRPr="00850C68" w:rsidRDefault="003D0FEB" w:rsidP="00850C68">
            <w:pPr>
              <w:keepNext/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850C68">
              <w:rPr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50C68">
              <w:rPr>
                <w:bCs/>
                <w:color w:val="000000"/>
                <w:sz w:val="20"/>
                <w:szCs w:val="20"/>
              </w:rPr>
              <w:t>Дьяконовского</w:t>
            </w:r>
            <w:proofErr w:type="spellEnd"/>
            <w:r w:rsidRPr="00850C68">
              <w:rPr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3368" w:type="dxa"/>
            <w:vAlign w:val="center"/>
          </w:tcPr>
          <w:p w:rsidR="003D0FEB" w:rsidRPr="00477744" w:rsidRDefault="003D0FEB" w:rsidP="0047774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4777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с. Дьяконово, Парковая, 1</w:t>
            </w:r>
          </w:p>
        </w:tc>
      </w:tr>
      <w:tr w:rsidR="003D0FEB" w:rsidTr="004E6F5E">
        <w:tc>
          <w:tcPr>
            <w:tcW w:w="567" w:type="dxa"/>
            <w:vAlign w:val="center"/>
          </w:tcPr>
          <w:p w:rsidR="003D0FEB" w:rsidRPr="00850C68" w:rsidRDefault="00477744" w:rsidP="00850C68">
            <w:pPr>
              <w:keepNext/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:rsidR="003D0FEB" w:rsidRPr="00850C68" w:rsidRDefault="003D0FEB" w:rsidP="00850C68">
            <w:pPr>
              <w:keepNext/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850C68">
              <w:rPr>
                <w:bCs/>
                <w:color w:val="000000"/>
                <w:sz w:val="20"/>
                <w:szCs w:val="20"/>
              </w:rPr>
              <w:t>Станция по борьбе с болезнями животных</w:t>
            </w:r>
          </w:p>
        </w:tc>
        <w:tc>
          <w:tcPr>
            <w:tcW w:w="3368" w:type="dxa"/>
            <w:vAlign w:val="center"/>
          </w:tcPr>
          <w:p w:rsidR="003D0FEB" w:rsidRPr="00477744" w:rsidRDefault="003D0FEB" w:rsidP="0047774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4777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с. Дьяконово, ул. Победы, 108</w:t>
            </w:r>
          </w:p>
        </w:tc>
      </w:tr>
      <w:tr w:rsidR="003D0FEB" w:rsidTr="004E6F5E">
        <w:tc>
          <w:tcPr>
            <w:tcW w:w="567" w:type="dxa"/>
            <w:vAlign w:val="center"/>
          </w:tcPr>
          <w:p w:rsidR="003D0FEB" w:rsidRPr="00850C68" w:rsidRDefault="00477744" w:rsidP="00850C68">
            <w:pPr>
              <w:keepNext/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:rsidR="003D0FEB" w:rsidRPr="00850C68" w:rsidRDefault="003D0FEB" w:rsidP="00850C68">
            <w:pPr>
              <w:keepNext/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850C68">
              <w:rPr>
                <w:bCs/>
                <w:color w:val="000000"/>
                <w:sz w:val="20"/>
                <w:szCs w:val="20"/>
              </w:rPr>
              <w:t>Сервисный центр по обслуживанию бюджетных организаций</w:t>
            </w:r>
          </w:p>
        </w:tc>
        <w:tc>
          <w:tcPr>
            <w:tcW w:w="3368" w:type="dxa"/>
            <w:vAlign w:val="center"/>
          </w:tcPr>
          <w:p w:rsidR="003D0FEB" w:rsidRPr="00477744" w:rsidRDefault="003D0FEB" w:rsidP="0047774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4777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с. Дьяконово, ул. Победы, 56</w:t>
            </w:r>
          </w:p>
        </w:tc>
      </w:tr>
      <w:tr w:rsidR="003D0FEB" w:rsidTr="004E6F5E">
        <w:tc>
          <w:tcPr>
            <w:tcW w:w="567" w:type="dxa"/>
            <w:vAlign w:val="center"/>
          </w:tcPr>
          <w:p w:rsidR="003D0FEB" w:rsidRPr="00850C68" w:rsidRDefault="00477744" w:rsidP="00850C68">
            <w:pPr>
              <w:keepNext/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:rsidR="003D0FEB" w:rsidRPr="00850C68" w:rsidRDefault="003D0FEB" w:rsidP="00850C68">
            <w:pPr>
              <w:keepNext/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850C68">
              <w:rPr>
                <w:bCs/>
                <w:color w:val="000000"/>
                <w:sz w:val="20"/>
                <w:szCs w:val="20"/>
              </w:rPr>
              <w:t xml:space="preserve">1-е </w:t>
            </w:r>
            <w:proofErr w:type="spellStart"/>
            <w:r w:rsidRPr="00850C68">
              <w:rPr>
                <w:bCs/>
                <w:color w:val="000000"/>
                <w:sz w:val="20"/>
                <w:szCs w:val="20"/>
              </w:rPr>
              <w:t>Дьяконовское</w:t>
            </w:r>
            <w:proofErr w:type="spellEnd"/>
            <w:r w:rsidRPr="00850C68">
              <w:rPr>
                <w:bCs/>
                <w:color w:val="000000"/>
                <w:sz w:val="20"/>
                <w:szCs w:val="20"/>
              </w:rPr>
              <w:t xml:space="preserve"> отделение связи</w:t>
            </w:r>
          </w:p>
        </w:tc>
        <w:tc>
          <w:tcPr>
            <w:tcW w:w="3368" w:type="dxa"/>
            <w:vAlign w:val="center"/>
          </w:tcPr>
          <w:p w:rsidR="003D0FEB" w:rsidRPr="00477744" w:rsidRDefault="003D0FEB" w:rsidP="0047774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4777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с. Дьяконово, ул. Победы, 62</w:t>
            </w:r>
          </w:p>
        </w:tc>
      </w:tr>
      <w:tr w:rsidR="003D0FEB" w:rsidTr="004E6F5E">
        <w:tc>
          <w:tcPr>
            <w:tcW w:w="567" w:type="dxa"/>
            <w:vAlign w:val="center"/>
          </w:tcPr>
          <w:p w:rsidR="003D0FEB" w:rsidRPr="00850C68" w:rsidRDefault="00477744" w:rsidP="00850C68">
            <w:pPr>
              <w:keepNext/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9" w:type="dxa"/>
            <w:vAlign w:val="center"/>
          </w:tcPr>
          <w:p w:rsidR="003D0FEB" w:rsidRPr="00850C68" w:rsidRDefault="003D0FEB" w:rsidP="00850C68">
            <w:pPr>
              <w:keepNext/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850C68">
              <w:rPr>
                <w:bCs/>
                <w:color w:val="000000"/>
                <w:sz w:val="20"/>
                <w:szCs w:val="20"/>
              </w:rPr>
              <w:t xml:space="preserve">2-е </w:t>
            </w:r>
            <w:proofErr w:type="spellStart"/>
            <w:r w:rsidRPr="00850C68">
              <w:rPr>
                <w:bCs/>
                <w:color w:val="000000"/>
                <w:sz w:val="20"/>
                <w:szCs w:val="20"/>
              </w:rPr>
              <w:t>Дьяконовское</w:t>
            </w:r>
            <w:proofErr w:type="spellEnd"/>
            <w:r w:rsidRPr="00850C68">
              <w:rPr>
                <w:bCs/>
                <w:color w:val="000000"/>
                <w:sz w:val="20"/>
                <w:szCs w:val="20"/>
              </w:rPr>
              <w:t xml:space="preserve"> отделение связи</w:t>
            </w:r>
          </w:p>
        </w:tc>
        <w:tc>
          <w:tcPr>
            <w:tcW w:w="3368" w:type="dxa"/>
            <w:vAlign w:val="center"/>
          </w:tcPr>
          <w:p w:rsidR="003D0FEB" w:rsidRPr="00477744" w:rsidRDefault="003D0FEB" w:rsidP="0047774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4777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с. Дьяконово, ул. Городская, 2</w:t>
            </w:r>
          </w:p>
        </w:tc>
      </w:tr>
      <w:tr w:rsidR="004E6F5E" w:rsidTr="004E6F5E">
        <w:tc>
          <w:tcPr>
            <w:tcW w:w="567" w:type="dxa"/>
            <w:vAlign w:val="center"/>
          </w:tcPr>
          <w:p w:rsidR="004E6F5E" w:rsidRDefault="004E6F5E" w:rsidP="00850C68">
            <w:pPr>
              <w:keepNext/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9" w:type="dxa"/>
            <w:vAlign w:val="center"/>
          </w:tcPr>
          <w:p w:rsidR="004E6F5E" w:rsidRPr="00850C68" w:rsidRDefault="004E6F5E" w:rsidP="003D4EE8">
            <w:pPr>
              <w:keepNext/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Храм пророка Божия Ил</w:t>
            </w:r>
            <w:r w:rsidR="003D4EE8"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3368" w:type="dxa"/>
            <w:vAlign w:val="center"/>
          </w:tcPr>
          <w:p w:rsidR="004E6F5E" w:rsidRPr="00477744" w:rsidRDefault="004E6F5E" w:rsidP="0047774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</w:t>
            </w:r>
            <w:r w:rsidRPr="004E6F5E">
              <w:rPr>
                <w:bCs/>
                <w:color w:val="000000"/>
                <w:sz w:val="20"/>
                <w:szCs w:val="20"/>
              </w:rPr>
              <w:t>Дьяконово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4E6F5E">
              <w:rPr>
                <w:bCs/>
                <w:color w:val="000000"/>
                <w:sz w:val="20"/>
                <w:szCs w:val="20"/>
              </w:rPr>
              <w:t>4-й околоток, ул. Городская, д. 1-а</w:t>
            </w:r>
          </w:p>
        </w:tc>
      </w:tr>
    </w:tbl>
    <w:p w:rsidR="00344064" w:rsidRDefault="00344064" w:rsidP="00344064">
      <w:pPr>
        <w:keepNext/>
        <w:spacing w:after="0" w:line="360" w:lineRule="auto"/>
        <w:rPr>
          <w:lang w:eastAsia="ru-RU"/>
        </w:rPr>
      </w:pPr>
    </w:p>
    <w:p w:rsidR="002C2EE3" w:rsidRPr="00855528" w:rsidRDefault="002C2EE3" w:rsidP="009A12E8">
      <w:pPr>
        <w:pStyle w:val="a5"/>
        <w:keepNext/>
        <w:keepLines/>
        <w:suppressAutoHyphens/>
        <w:spacing w:after="0" w:line="360" w:lineRule="auto"/>
        <w:ind w:left="0" w:firstLine="851"/>
        <w:jc w:val="center"/>
        <w:rPr>
          <w:b/>
          <w:iCs/>
        </w:rPr>
      </w:pPr>
      <w:r>
        <w:rPr>
          <w:b/>
          <w:iCs/>
        </w:rPr>
        <w:t>Расчет потребности населения в учреждениях социального и культурно-бытового обслуживания</w:t>
      </w:r>
    </w:p>
    <w:p w:rsidR="002C2EE3" w:rsidRPr="00855528" w:rsidRDefault="002C2EE3" w:rsidP="009A12E8">
      <w:pPr>
        <w:pStyle w:val="a5"/>
        <w:keepNext/>
        <w:keepLines/>
        <w:suppressAutoHyphens/>
        <w:spacing w:after="0" w:line="360" w:lineRule="auto"/>
        <w:ind w:left="0" w:firstLine="851"/>
        <w:jc w:val="both"/>
        <w:rPr>
          <w:iCs/>
        </w:rPr>
      </w:pPr>
      <w:r w:rsidRPr="00855528">
        <w:rPr>
          <w:iCs/>
        </w:rPr>
        <w:t>Формирование и развитие системы культурно-бытового обслуживания в значительной мере способствует достижению главной цели градостроительной политики сельсовета – обеспечения комфортности проживания.</w:t>
      </w:r>
    </w:p>
    <w:p w:rsidR="002C2EE3" w:rsidRDefault="002C2EE3" w:rsidP="002C2EE3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855528">
        <w:rPr>
          <w:iCs/>
        </w:rPr>
        <w:t>В связи с этим, генеральным планом для каждой группы предприятий обслуживания и для совокупности учреждений как системы выработан ряд предложений, основанных на анализе существующей ситуации, нормативных рекомендациях СП 42.13330.2011 и архитектурно-планировочной структуре генерального плана.</w:t>
      </w:r>
    </w:p>
    <w:p w:rsidR="009A12E8" w:rsidRDefault="009A12E8" w:rsidP="009A12E8">
      <w:pPr>
        <w:spacing w:after="0" w:line="240" w:lineRule="auto"/>
        <w:jc w:val="center"/>
        <w:rPr>
          <w:rFonts w:eastAsia="Times New Roman"/>
          <w:kern w:val="0"/>
          <w:lang w:eastAsia="ru-RU"/>
        </w:rPr>
        <w:sectPr w:rsidR="009A12E8" w:rsidSect="00AC4443">
          <w:footerReference w:type="default" r:id="rId19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3A19CF" w:rsidRPr="003A19CF" w:rsidRDefault="003A19CF" w:rsidP="003A19CF">
      <w:pPr>
        <w:keepNext/>
        <w:shd w:val="clear" w:color="auto" w:fill="FFFFFF"/>
        <w:spacing w:after="0" w:line="240" w:lineRule="auto"/>
        <w:rPr>
          <w:b/>
          <w:bCs/>
          <w:color w:val="000000"/>
          <w:sz w:val="20"/>
          <w:szCs w:val="20"/>
        </w:rPr>
      </w:pPr>
      <w:r w:rsidRPr="003A19CF">
        <w:rPr>
          <w:b/>
          <w:bCs/>
          <w:color w:val="000000"/>
          <w:sz w:val="20"/>
          <w:szCs w:val="20"/>
        </w:rPr>
        <w:lastRenderedPageBreak/>
        <w:t xml:space="preserve">Таблица </w:t>
      </w:r>
      <w:r w:rsidR="00EE218A" w:rsidRPr="003A19CF">
        <w:rPr>
          <w:b/>
          <w:bCs/>
          <w:color w:val="000000"/>
          <w:sz w:val="20"/>
          <w:szCs w:val="20"/>
        </w:rPr>
        <w:fldChar w:fldCharType="begin"/>
      </w:r>
      <w:r w:rsidRPr="003A19CF">
        <w:rPr>
          <w:b/>
          <w:bCs/>
          <w:color w:val="000000"/>
          <w:sz w:val="20"/>
          <w:szCs w:val="20"/>
        </w:rPr>
        <w:instrText xml:space="preserve"> SEQ Таблица \* ARABIC </w:instrText>
      </w:r>
      <w:r w:rsidR="00EE218A" w:rsidRPr="003A19CF">
        <w:rPr>
          <w:b/>
          <w:bCs/>
          <w:color w:val="000000"/>
          <w:sz w:val="20"/>
          <w:szCs w:val="20"/>
        </w:rPr>
        <w:fldChar w:fldCharType="separate"/>
      </w:r>
      <w:r w:rsidR="00D256E0">
        <w:rPr>
          <w:b/>
          <w:bCs/>
          <w:noProof/>
          <w:color w:val="000000"/>
          <w:sz w:val="20"/>
          <w:szCs w:val="20"/>
        </w:rPr>
        <w:t>17</w:t>
      </w:r>
      <w:r w:rsidR="00EE218A" w:rsidRPr="003A19CF">
        <w:rPr>
          <w:b/>
          <w:bCs/>
          <w:color w:val="000000"/>
          <w:sz w:val="20"/>
          <w:szCs w:val="20"/>
        </w:rPr>
        <w:fldChar w:fldCharType="end"/>
      </w:r>
      <w:r w:rsidR="009F0E3B">
        <w:rPr>
          <w:b/>
          <w:bCs/>
          <w:color w:val="000000"/>
          <w:sz w:val="20"/>
          <w:szCs w:val="20"/>
        </w:rPr>
        <w:t xml:space="preserve"> </w:t>
      </w:r>
      <w:r w:rsidRPr="003A19CF">
        <w:rPr>
          <w:b/>
          <w:bCs/>
          <w:color w:val="000000"/>
          <w:sz w:val="20"/>
          <w:szCs w:val="20"/>
        </w:rPr>
        <w:t>– Расчет потребности в учреждениях социального и культурно-бытового обслуживания на расчетный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2"/>
        <w:gridCol w:w="2155"/>
        <w:gridCol w:w="1278"/>
        <w:gridCol w:w="991"/>
        <w:gridCol w:w="1558"/>
        <w:gridCol w:w="710"/>
        <w:gridCol w:w="710"/>
        <w:gridCol w:w="991"/>
        <w:gridCol w:w="710"/>
        <w:gridCol w:w="710"/>
        <w:gridCol w:w="2268"/>
        <w:gridCol w:w="2203"/>
      </w:tblGrid>
      <w:tr w:rsidR="00CF2B4E" w:rsidRPr="002B075C" w:rsidTr="0030761B">
        <w:trPr>
          <w:trHeight w:val="315"/>
        </w:trPr>
        <w:tc>
          <w:tcPr>
            <w:tcW w:w="170" w:type="pct"/>
            <w:vMerge w:val="restar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29" w:type="pct"/>
            <w:vMerge w:val="restar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9F0E3B" w:rsidRPr="002B075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075C">
              <w:rPr>
                <w:b/>
                <w:bCs/>
                <w:color w:val="000000"/>
                <w:sz w:val="20"/>
                <w:szCs w:val="20"/>
              </w:rPr>
              <w:t>учреждений обслуживания</w:t>
            </w:r>
          </w:p>
        </w:tc>
        <w:tc>
          <w:tcPr>
            <w:tcW w:w="432" w:type="pct"/>
            <w:vMerge w:val="restar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Един. изм.</w:t>
            </w: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40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Расчетная емкость объектов</w:t>
            </w:r>
          </w:p>
        </w:tc>
        <w:tc>
          <w:tcPr>
            <w:tcW w:w="575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Проектная емкость</w:t>
            </w:r>
            <w:r w:rsidR="009F0E3B" w:rsidRPr="002B075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075C">
              <w:rPr>
                <w:b/>
                <w:bCs/>
                <w:color w:val="000000"/>
                <w:sz w:val="20"/>
                <w:szCs w:val="20"/>
              </w:rPr>
              <w:t>существующих сохраняемых объектов</w:t>
            </w:r>
          </w:p>
        </w:tc>
        <w:tc>
          <w:tcPr>
            <w:tcW w:w="480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Отклонение от расчетной емкости</w:t>
            </w:r>
          </w:p>
        </w:tc>
        <w:tc>
          <w:tcPr>
            <w:tcW w:w="1512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Объекты и объемы нового строительства/реконструкции</w:t>
            </w:r>
          </w:p>
        </w:tc>
      </w:tr>
      <w:tr w:rsidR="00CF2B4E" w:rsidRPr="002B075C" w:rsidTr="0030761B">
        <w:trPr>
          <w:cantSplit/>
          <w:trHeight w:val="1431"/>
        </w:trPr>
        <w:tc>
          <w:tcPr>
            <w:tcW w:w="170" w:type="pct"/>
            <w:vMerge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 w:themeFill="background1"/>
            <w:textDirection w:val="btLr"/>
            <w:vAlign w:val="center"/>
            <w:hideMark/>
          </w:tcPr>
          <w:p w:rsidR="00BD5696" w:rsidRPr="002B075C" w:rsidRDefault="00BD5696" w:rsidP="00CF2B4E">
            <w:pPr>
              <w:keepNext/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527" w:type="pct"/>
            <w:shd w:val="clear" w:color="auto" w:fill="FFFFFF" w:themeFill="background1"/>
            <w:textDirection w:val="btLr"/>
            <w:vAlign w:val="center"/>
            <w:hideMark/>
          </w:tcPr>
          <w:p w:rsidR="00BD5696" w:rsidRPr="002B075C" w:rsidRDefault="00BD5696" w:rsidP="00CF2B4E">
            <w:pPr>
              <w:keepNext/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240" w:type="pct"/>
            <w:vMerge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FFFFFF" w:themeFill="background1"/>
            <w:textDirection w:val="btLr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335" w:type="pct"/>
            <w:shd w:val="clear" w:color="auto" w:fill="FFFFFF" w:themeFill="background1"/>
            <w:textDirection w:val="btLr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% обеспеченности</w:t>
            </w:r>
          </w:p>
        </w:tc>
        <w:tc>
          <w:tcPr>
            <w:tcW w:w="240" w:type="pct"/>
            <w:shd w:val="clear" w:color="auto" w:fill="FFFFFF" w:themeFill="background1"/>
            <w:textDirection w:val="btLr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0" w:type="pct"/>
            <w:shd w:val="clear" w:color="auto" w:fill="FFFFFF" w:themeFill="background1"/>
            <w:textDirection w:val="btLr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I очередь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расчетный срок</w:t>
            </w:r>
          </w:p>
        </w:tc>
      </w:tr>
      <w:tr w:rsidR="00BD5696" w:rsidRPr="002B075C" w:rsidTr="0030761B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Учреждения образования</w:t>
            </w:r>
          </w:p>
        </w:tc>
      </w:tr>
      <w:tr w:rsidR="00CF2B4E" w:rsidRPr="002B075C" w:rsidTr="0030761B">
        <w:trPr>
          <w:trHeight w:val="76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мест на 1 тыс.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создание</w:t>
            </w:r>
            <w:r w:rsidR="009F0E3B" w:rsidRPr="002B07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B075C">
              <w:rPr>
                <w:bCs/>
                <w:color w:val="000000"/>
                <w:sz w:val="20"/>
                <w:szCs w:val="20"/>
              </w:rPr>
              <w:t xml:space="preserve">на базе </w:t>
            </w:r>
            <w:proofErr w:type="spellStart"/>
            <w:r w:rsidR="007D7BFF" w:rsidRPr="002B075C">
              <w:rPr>
                <w:bCs/>
                <w:color w:val="000000"/>
                <w:sz w:val="20"/>
                <w:szCs w:val="20"/>
              </w:rPr>
              <w:t>Залини</w:t>
            </w:r>
            <w:r w:rsidR="0079334B" w:rsidRPr="002B075C">
              <w:rPr>
                <w:bCs/>
                <w:color w:val="000000"/>
                <w:sz w:val="20"/>
                <w:szCs w:val="20"/>
              </w:rPr>
              <w:t>н</w:t>
            </w:r>
            <w:r w:rsidR="007D7BFF" w:rsidRPr="002B075C">
              <w:rPr>
                <w:bCs/>
                <w:color w:val="000000"/>
                <w:sz w:val="20"/>
                <w:szCs w:val="20"/>
              </w:rPr>
              <w:t>ской</w:t>
            </w:r>
            <w:proofErr w:type="spellEnd"/>
            <w:r w:rsidR="007D7BFF" w:rsidRPr="002B075C">
              <w:rPr>
                <w:bCs/>
                <w:color w:val="000000"/>
                <w:sz w:val="20"/>
                <w:szCs w:val="20"/>
              </w:rPr>
              <w:t xml:space="preserve"> О</w:t>
            </w:r>
            <w:r w:rsidRPr="002B075C">
              <w:rPr>
                <w:bCs/>
                <w:color w:val="000000"/>
                <w:sz w:val="20"/>
                <w:szCs w:val="20"/>
              </w:rPr>
              <w:t>ОШ детсадовской группы по системе «начальная школа – детский сад»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F2B4E" w:rsidRPr="002B075C" w:rsidTr="0030761B">
        <w:trPr>
          <w:trHeight w:val="30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мест на 1 тыс.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2B075C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-162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-36,9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7B0001" w:rsidRPr="002B075C" w:rsidRDefault="007B0001" w:rsidP="002B075C">
            <w:pPr>
              <w:pStyle w:val="a5"/>
              <w:keepNext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53" w:hanging="142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 xml:space="preserve">реконструкция здания </w:t>
            </w:r>
            <w:proofErr w:type="spellStart"/>
            <w:r w:rsidRPr="002B075C">
              <w:rPr>
                <w:bCs/>
                <w:color w:val="000000"/>
                <w:sz w:val="20"/>
                <w:szCs w:val="20"/>
              </w:rPr>
              <w:t>Дьяконовской</w:t>
            </w:r>
            <w:proofErr w:type="spellEnd"/>
            <w:r w:rsidRPr="002B075C">
              <w:rPr>
                <w:bCs/>
                <w:color w:val="000000"/>
                <w:sz w:val="20"/>
                <w:szCs w:val="20"/>
              </w:rPr>
              <w:t xml:space="preserve"> ООШ;</w:t>
            </w:r>
          </w:p>
          <w:p w:rsidR="00BD5696" w:rsidRPr="002B075C" w:rsidRDefault="007B0001" w:rsidP="002B075C">
            <w:pPr>
              <w:pStyle w:val="a5"/>
              <w:keepNext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53" w:hanging="142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 xml:space="preserve">реконструкция здания детского сада (ул. Победы) под второй корпус </w:t>
            </w:r>
            <w:proofErr w:type="spellStart"/>
            <w:r w:rsidRPr="002B075C">
              <w:rPr>
                <w:bCs/>
                <w:color w:val="000000"/>
                <w:sz w:val="20"/>
                <w:szCs w:val="20"/>
              </w:rPr>
              <w:t>Залининской</w:t>
            </w:r>
            <w:proofErr w:type="spellEnd"/>
            <w:r w:rsidRPr="002B075C">
              <w:rPr>
                <w:bCs/>
                <w:color w:val="000000"/>
                <w:sz w:val="20"/>
                <w:szCs w:val="20"/>
              </w:rPr>
              <w:t xml:space="preserve"> ООШ с организацией детсадовской группы по системе «начальная школа – детский сад»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F2B4E" w:rsidRPr="002B075C" w:rsidTr="0030761B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Учреждения внешкольного образования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% общего числа школьников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5B7A3C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нет потребности</w:t>
            </w:r>
          </w:p>
        </w:tc>
      </w:tr>
      <w:tr w:rsidR="00BD5696" w:rsidRPr="002B075C" w:rsidTr="0030761B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Учреждения здравоохранения и социального обеспечения</w:t>
            </w:r>
          </w:p>
        </w:tc>
      </w:tr>
      <w:tr w:rsidR="00CF2B4E" w:rsidRPr="002B075C" w:rsidTr="0030761B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Амбулаторно-поликлинические учреждения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посещений в смену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14,52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2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нет потребности</w:t>
            </w:r>
          </w:p>
        </w:tc>
      </w:tr>
      <w:tr w:rsidR="00CF2B4E" w:rsidRPr="002B075C" w:rsidTr="0030761B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Фельдшерский или фельдшерско-акушерский пункт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F2B4E" w:rsidRPr="002B075C" w:rsidTr="0030761B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Выдвижной пункт медицинской помощи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автомобиль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F2B4E" w:rsidRPr="002B075C" w:rsidTr="0030761B">
        <w:trPr>
          <w:trHeight w:val="30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Аптеки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6D574A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3475C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3475C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3475C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F2B4E" w:rsidRPr="002B075C" w:rsidTr="0030761B">
        <w:trPr>
          <w:trHeight w:val="127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071FB7" w:rsidRPr="002B075C" w:rsidRDefault="00BC1CD1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071FB7" w:rsidRPr="002B075C" w:rsidRDefault="00071FB7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Специализированные отделения</w:t>
            </w:r>
            <w:r w:rsidR="009F0E3B" w:rsidRPr="002B07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B075C">
              <w:rPr>
                <w:bCs/>
                <w:color w:val="000000"/>
                <w:sz w:val="20"/>
                <w:szCs w:val="20"/>
              </w:rPr>
              <w:t>социально-медицинского обслуживания на</w:t>
            </w:r>
            <w:r w:rsidR="009F0E3B" w:rsidRPr="002B07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B075C">
              <w:rPr>
                <w:bCs/>
                <w:color w:val="000000"/>
                <w:sz w:val="20"/>
                <w:szCs w:val="20"/>
              </w:rPr>
              <w:t>дому для граждан</w:t>
            </w:r>
            <w:r w:rsidR="009F0E3B" w:rsidRPr="002B07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B075C">
              <w:rPr>
                <w:bCs/>
                <w:color w:val="000000"/>
                <w:sz w:val="20"/>
                <w:szCs w:val="20"/>
              </w:rPr>
              <w:t>пенсионного возраста и инвалидов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071FB7" w:rsidRPr="002B075C" w:rsidRDefault="00071FB7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071FB7" w:rsidRPr="002B075C" w:rsidRDefault="00071FB7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 на 30 человек данной категории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071FB7" w:rsidRPr="002B075C" w:rsidRDefault="00071FB7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071FB7" w:rsidRPr="002B075C" w:rsidRDefault="00071FB7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071FB7" w:rsidRPr="002B075C" w:rsidRDefault="00071FB7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071FB7" w:rsidRPr="002B075C" w:rsidRDefault="00071FB7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071FB7" w:rsidRPr="002B075C" w:rsidRDefault="00071FB7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071FB7" w:rsidRPr="002B075C" w:rsidRDefault="00071FB7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pct"/>
            <w:gridSpan w:val="2"/>
            <w:shd w:val="clear" w:color="auto" w:fill="FFFFFF" w:themeFill="background1"/>
            <w:vAlign w:val="center"/>
            <w:hideMark/>
          </w:tcPr>
          <w:p w:rsidR="00071FB7" w:rsidRPr="002B075C" w:rsidRDefault="00071FB7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нет потребности</w:t>
            </w:r>
          </w:p>
        </w:tc>
      </w:tr>
      <w:tr w:rsidR="00BD5696" w:rsidRPr="002B075C" w:rsidTr="0030761B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Спортивные сооружения</w:t>
            </w:r>
          </w:p>
        </w:tc>
      </w:tr>
      <w:tr w:rsidR="00CF2B4E" w:rsidRPr="002B075C" w:rsidTr="0030761B">
        <w:trPr>
          <w:trHeight w:val="76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Территория плоскостных спортивных сооружений (на 1 тыс. чел.)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E40D5D" w:rsidRPr="002B075C" w:rsidRDefault="00E40D5D" w:rsidP="0029597E">
            <w:pPr>
              <w:pStyle w:val="a5"/>
              <w:keepNext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53" w:hanging="142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 xml:space="preserve">реконструкция стадиона </w:t>
            </w:r>
            <w:proofErr w:type="spellStart"/>
            <w:r w:rsidRPr="002B075C">
              <w:rPr>
                <w:bCs/>
                <w:color w:val="000000"/>
                <w:sz w:val="20"/>
                <w:szCs w:val="20"/>
              </w:rPr>
              <w:t>Залининской</w:t>
            </w:r>
            <w:proofErr w:type="spellEnd"/>
            <w:r w:rsidRPr="002B075C">
              <w:rPr>
                <w:bCs/>
                <w:color w:val="000000"/>
                <w:sz w:val="20"/>
                <w:szCs w:val="20"/>
              </w:rPr>
              <w:t xml:space="preserve"> ООШ;</w:t>
            </w:r>
          </w:p>
          <w:p w:rsidR="00BD5696" w:rsidRPr="00E40D5D" w:rsidRDefault="00AD0830" w:rsidP="0029597E">
            <w:pPr>
              <w:pStyle w:val="a5"/>
              <w:keepNext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53" w:hanging="142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 xml:space="preserve">строительство спортивных площадок в </w:t>
            </w:r>
            <w:proofErr w:type="spellStart"/>
            <w:r w:rsidRPr="002B075C">
              <w:rPr>
                <w:bCs/>
                <w:color w:val="000000"/>
                <w:sz w:val="20"/>
                <w:szCs w:val="20"/>
              </w:rPr>
              <w:t>с.Дьяконово</w:t>
            </w:r>
            <w:proofErr w:type="spellEnd"/>
            <w:r w:rsidRPr="002B075C">
              <w:rPr>
                <w:bCs/>
                <w:color w:val="000000"/>
                <w:sz w:val="20"/>
                <w:szCs w:val="20"/>
              </w:rPr>
              <w:t xml:space="preserve"> по ул. Парковая и в </w:t>
            </w:r>
            <w:proofErr w:type="spellStart"/>
            <w:r w:rsidRPr="002B075C">
              <w:rPr>
                <w:bCs/>
                <w:color w:val="000000"/>
                <w:sz w:val="20"/>
                <w:szCs w:val="20"/>
              </w:rPr>
              <w:t>д.Суходоловка</w:t>
            </w:r>
            <w:proofErr w:type="spellEnd"/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F2B4E" w:rsidRPr="002B075C" w:rsidTr="0030761B">
        <w:trPr>
          <w:trHeight w:val="31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3475C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Спортивные залы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м</w:t>
            </w:r>
            <w:r w:rsidRPr="002B075C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2B075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75C">
              <w:rPr>
                <w:bCs/>
                <w:color w:val="000000"/>
                <w:sz w:val="20"/>
                <w:szCs w:val="20"/>
              </w:rPr>
              <w:t>площ</w:t>
            </w:r>
            <w:proofErr w:type="spellEnd"/>
            <w:r w:rsidRPr="002B075C">
              <w:rPr>
                <w:bCs/>
                <w:color w:val="000000"/>
                <w:sz w:val="20"/>
                <w:szCs w:val="20"/>
              </w:rPr>
              <w:t>. зала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на 1 ученика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67" w:type="pct"/>
            <w:vMerge w:val="restart"/>
            <w:shd w:val="clear" w:color="auto" w:fill="FFFFFF" w:themeFill="background1"/>
            <w:vAlign w:val="center"/>
            <w:hideMark/>
          </w:tcPr>
          <w:p w:rsidR="00BD5696" w:rsidRPr="002B075C" w:rsidRDefault="00FD25D4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vMerge w:val="restar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F2B4E" w:rsidRPr="002B075C" w:rsidTr="0030761B">
        <w:trPr>
          <w:trHeight w:val="31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Бассейны крытые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м</w:t>
            </w:r>
            <w:r w:rsidRPr="002B075C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2B075C">
              <w:rPr>
                <w:bCs/>
                <w:color w:val="000000"/>
                <w:sz w:val="20"/>
                <w:szCs w:val="20"/>
              </w:rPr>
              <w:t xml:space="preserve"> зеркала воды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7" w:type="pct"/>
            <w:vMerge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D5696" w:rsidRPr="002B075C" w:rsidTr="0030761B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Учреждения культуры</w:t>
            </w:r>
          </w:p>
        </w:tc>
      </w:tr>
      <w:tr w:rsidR="00CF2B4E" w:rsidRPr="002B075C" w:rsidTr="0030761B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Клубы сельских поселений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до 300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при численности населения до 1000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до 300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F2B4E" w:rsidRPr="002B075C" w:rsidTr="0030761B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Сельские массовые библиотеки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тыс. единиц хранения/мест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6-7,5/5-6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F2B4E" w:rsidRPr="002B075C" w:rsidTr="0030761B">
        <w:trPr>
          <w:trHeight w:val="30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Кинотеатры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CF09F0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CF09F0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строительство кинотеатра на 130 мест в составе ТРК</w:t>
            </w:r>
          </w:p>
        </w:tc>
      </w:tr>
      <w:tr w:rsidR="00BD5696" w:rsidRPr="002B075C" w:rsidTr="0030761B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Предприятия торговли, общественного питания и бытового обслуживания</w:t>
            </w:r>
          </w:p>
        </w:tc>
      </w:tr>
      <w:tr w:rsidR="00CF2B4E" w:rsidRPr="002B075C" w:rsidTr="0030761B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 xml:space="preserve">Магазины продовольственных и </w:t>
            </w:r>
            <w:r w:rsidRPr="002B075C">
              <w:rPr>
                <w:bCs/>
                <w:color w:val="000000"/>
                <w:sz w:val="20"/>
                <w:szCs w:val="20"/>
              </w:rPr>
              <w:lastRenderedPageBreak/>
              <w:t>непродовольственных товаров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lastRenderedPageBreak/>
              <w:t>м</w:t>
            </w:r>
            <w:r w:rsidRPr="002B075C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="009F0E3B" w:rsidRPr="002B075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75C">
              <w:rPr>
                <w:bCs/>
                <w:color w:val="000000"/>
                <w:sz w:val="20"/>
                <w:szCs w:val="20"/>
              </w:rPr>
              <w:t>торг.площ</w:t>
            </w:r>
            <w:proofErr w:type="spellEnd"/>
            <w:r w:rsidRPr="002B075C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2 494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2 004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3475C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3475C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 xml:space="preserve">строительство ТРК в </w:t>
            </w:r>
            <w:proofErr w:type="spellStart"/>
            <w:r w:rsidRPr="002B075C">
              <w:rPr>
                <w:bCs/>
                <w:color w:val="000000"/>
                <w:sz w:val="20"/>
                <w:szCs w:val="20"/>
              </w:rPr>
              <w:t>с.Дьяконово</w:t>
            </w:r>
            <w:proofErr w:type="spellEnd"/>
          </w:p>
        </w:tc>
      </w:tr>
      <w:tr w:rsidR="00CF2B4E" w:rsidRPr="002B075C" w:rsidTr="0030761B">
        <w:trPr>
          <w:trHeight w:val="31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Мелкооптовый рынок, ярмарка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м</w:t>
            </w:r>
            <w:r w:rsidRPr="002B075C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="009F0E3B" w:rsidRPr="002B075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75C">
              <w:rPr>
                <w:bCs/>
                <w:color w:val="000000"/>
                <w:sz w:val="20"/>
                <w:szCs w:val="20"/>
              </w:rPr>
              <w:t>торг.площ</w:t>
            </w:r>
            <w:proofErr w:type="spellEnd"/>
            <w:r w:rsidRPr="002B075C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F2B4E" w:rsidRPr="002B075C" w:rsidTr="0030761B">
        <w:trPr>
          <w:trHeight w:val="765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Предприятия бытового обслуживания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раб. мест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3475C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3475C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строительство предприятий бытового обслуживания</w:t>
            </w:r>
            <w:r w:rsidR="005F1F21" w:rsidRPr="002B075C">
              <w:rPr>
                <w:bCs/>
                <w:color w:val="000000"/>
                <w:sz w:val="20"/>
                <w:szCs w:val="20"/>
              </w:rPr>
              <w:t xml:space="preserve"> на 30 рабочих мест</w:t>
            </w:r>
            <w:r w:rsidRPr="002B075C">
              <w:rPr>
                <w:bCs/>
                <w:color w:val="000000"/>
                <w:sz w:val="20"/>
                <w:szCs w:val="20"/>
              </w:rPr>
              <w:t xml:space="preserve"> в составе ТРК</w:t>
            </w:r>
          </w:p>
        </w:tc>
      </w:tr>
      <w:tr w:rsidR="00CF2B4E" w:rsidRPr="002B075C" w:rsidTr="0030761B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пос. мест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CF09F0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CF09F0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строительство предприятий общественного питания в составе ТРК</w:t>
            </w:r>
          </w:p>
        </w:tc>
      </w:tr>
      <w:tr w:rsidR="00CF2B4E" w:rsidRPr="002B075C" w:rsidTr="0030761B">
        <w:trPr>
          <w:trHeight w:val="30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помывочное место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нет потребности</w:t>
            </w:r>
          </w:p>
        </w:tc>
      </w:tr>
      <w:tr w:rsidR="00BD5696" w:rsidRPr="002B075C" w:rsidTr="0030761B">
        <w:trPr>
          <w:trHeight w:val="315"/>
        </w:trPr>
        <w:tc>
          <w:tcPr>
            <w:tcW w:w="5000" w:type="pct"/>
            <w:gridSpan w:val="1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075C">
              <w:rPr>
                <w:b/>
                <w:bCs/>
                <w:color w:val="000000"/>
                <w:sz w:val="20"/>
                <w:szCs w:val="20"/>
              </w:rPr>
              <w:t>Административно-деловые, коммунальные объекты</w:t>
            </w:r>
          </w:p>
        </w:tc>
      </w:tr>
      <w:tr w:rsidR="00CF2B4E" w:rsidRPr="002B075C" w:rsidTr="0030761B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F2B4E" w:rsidRPr="002B075C" w:rsidTr="0030761B">
        <w:trPr>
          <w:trHeight w:val="30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Отделения связи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 xml:space="preserve">1 на 0,5-6 </w:t>
            </w:r>
            <w:proofErr w:type="spellStart"/>
            <w:r w:rsidRPr="002B075C">
              <w:rPr>
                <w:bCs/>
                <w:color w:val="000000"/>
                <w:sz w:val="20"/>
                <w:szCs w:val="20"/>
              </w:rPr>
              <w:t>тыс.чел</w:t>
            </w:r>
            <w:proofErr w:type="spellEnd"/>
            <w:r w:rsidRPr="002B075C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2B075C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2B075C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F2B4E" w:rsidRPr="002B075C" w:rsidTr="0030761B">
        <w:trPr>
          <w:trHeight w:val="30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Отделение, филиал</w:t>
            </w:r>
            <w:r w:rsidR="009F0E3B" w:rsidRPr="002B07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B075C">
              <w:rPr>
                <w:bCs/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опер. место</w:t>
            </w: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нет потребности</w:t>
            </w:r>
          </w:p>
        </w:tc>
      </w:tr>
      <w:tr w:rsidR="00CF2B4E" w:rsidRPr="002B075C" w:rsidTr="0030761B">
        <w:trPr>
          <w:trHeight w:val="510"/>
        </w:trPr>
        <w:tc>
          <w:tcPr>
            <w:tcW w:w="17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9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Пожарное депо</w:t>
            </w:r>
          </w:p>
        </w:tc>
        <w:tc>
          <w:tcPr>
            <w:tcW w:w="432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пожарный автомобиль</w:t>
            </w:r>
          </w:p>
        </w:tc>
        <w:tc>
          <w:tcPr>
            <w:tcW w:w="862" w:type="pct"/>
            <w:gridSpan w:val="2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По НПБ 101-95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FFFFFF" w:themeFill="background1"/>
            <w:vAlign w:val="center"/>
            <w:hideMark/>
          </w:tcPr>
          <w:p w:rsidR="00BD5696" w:rsidRPr="002B075C" w:rsidRDefault="00BD5696" w:rsidP="002B075C">
            <w:pPr>
              <w:keepNext/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075C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BD5696" w:rsidRDefault="00BD5696" w:rsidP="00056698">
      <w:pPr>
        <w:pStyle w:val="a5"/>
        <w:suppressAutoHyphens/>
        <w:spacing w:after="0" w:line="360" w:lineRule="auto"/>
        <w:ind w:firstLine="851"/>
        <w:jc w:val="both"/>
        <w:rPr>
          <w:iCs/>
        </w:rPr>
        <w:sectPr w:rsidR="00BD5696" w:rsidSect="00032D7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56698" w:rsidRPr="00AF7E9A" w:rsidRDefault="00056698" w:rsidP="00056698">
      <w:pPr>
        <w:spacing w:after="0" w:line="360" w:lineRule="auto"/>
        <w:ind w:firstLine="851"/>
        <w:jc w:val="center"/>
        <w:rPr>
          <w:b/>
        </w:rPr>
      </w:pPr>
      <w:r>
        <w:rPr>
          <w:b/>
        </w:rPr>
        <w:lastRenderedPageBreak/>
        <w:t>П</w:t>
      </w:r>
      <w:r w:rsidRPr="00AF7E9A">
        <w:rPr>
          <w:b/>
        </w:rPr>
        <w:t>роектные предложения</w:t>
      </w:r>
    </w:p>
    <w:p w:rsidR="007F2705" w:rsidRDefault="00056698" w:rsidP="007F2705">
      <w:pPr>
        <w:pStyle w:val="a5"/>
        <w:suppressAutoHyphens/>
        <w:spacing w:after="0" w:line="360" w:lineRule="auto"/>
        <w:ind w:left="0" w:firstLine="851"/>
        <w:jc w:val="both"/>
        <w:rPr>
          <w:b/>
        </w:rPr>
      </w:pPr>
      <w:r w:rsidRPr="00AB6104">
        <w:t xml:space="preserve">Для доведения обеспеченности населения </w:t>
      </w:r>
      <w:proofErr w:type="spellStart"/>
      <w:r w:rsidR="00783300">
        <w:t>Дьякон</w:t>
      </w:r>
      <w:r>
        <w:t>ов</w:t>
      </w:r>
      <w:r w:rsidRPr="00AB6104">
        <w:t>ского</w:t>
      </w:r>
      <w:proofErr w:type="spellEnd"/>
      <w:r w:rsidRPr="00AB6104">
        <w:t xml:space="preserve"> сельсовета в услугах учреждений социального и культурно-бытового назначения </w:t>
      </w:r>
      <w:proofErr w:type="gramStart"/>
      <w:r w:rsidRPr="00AB6104">
        <w:t>до нормативов</w:t>
      </w:r>
      <w:proofErr w:type="gramEnd"/>
      <w:r w:rsidRPr="00AB6104">
        <w:t xml:space="preserve"> рекомендуемых в «Региональных норматив</w:t>
      </w:r>
      <w:r w:rsidR="0080678F">
        <w:t>ах</w:t>
      </w:r>
      <w:r w:rsidRPr="00AB6104">
        <w:t xml:space="preserve"> градостроительного проектирования Курской области» </w:t>
      </w:r>
      <w:r w:rsidRPr="00F82905">
        <w:rPr>
          <w:b/>
        </w:rPr>
        <w:t>Генеральным планом на 1 очередь строительства предлагается:</w:t>
      </w:r>
    </w:p>
    <w:p w:rsidR="009F6854" w:rsidRPr="009F6854" w:rsidRDefault="009F6854" w:rsidP="0036533F">
      <w:pPr>
        <w:pStyle w:val="a5"/>
        <w:numPr>
          <w:ilvl w:val="0"/>
          <w:numId w:val="60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 xml:space="preserve">реконструкция здания </w:t>
      </w:r>
      <w:proofErr w:type="spellStart"/>
      <w:r>
        <w:rPr>
          <w:iCs/>
        </w:rPr>
        <w:t>Дьяконовской</w:t>
      </w:r>
      <w:proofErr w:type="spellEnd"/>
      <w:r>
        <w:rPr>
          <w:iCs/>
        </w:rPr>
        <w:t xml:space="preserve"> ООШ;</w:t>
      </w:r>
    </w:p>
    <w:p w:rsidR="007F2705" w:rsidRDefault="00783300" w:rsidP="0036533F">
      <w:pPr>
        <w:pStyle w:val="a5"/>
        <w:numPr>
          <w:ilvl w:val="0"/>
          <w:numId w:val="60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>р</w:t>
      </w:r>
      <w:r w:rsidR="007F2705" w:rsidRPr="00056698">
        <w:rPr>
          <w:iCs/>
        </w:rPr>
        <w:t xml:space="preserve">еконструкция здания </w:t>
      </w:r>
      <w:r w:rsidR="0045594A">
        <w:rPr>
          <w:iCs/>
        </w:rPr>
        <w:t xml:space="preserve">детского сада (ул. Победы) под </w:t>
      </w:r>
      <w:r w:rsidR="00EB2041">
        <w:rPr>
          <w:iCs/>
        </w:rPr>
        <w:t>второй корпус</w:t>
      </w:r>
      <w:r w:rsidR="0045594A">
        <w:rPr>
          <w:iCs/>
        </w:rPr>
        <w:t xml:space="preserve"> </w:t>
      </w:r>
      <w:proofErr w:type="spellStart"/>
      <w:r w:rsidR="009F6854">
        <w:rPr>
          <w:iCs/>
        </w:rPr>
        <w:t>Залинин</w:t>
      </w:r>
      <w:r w:rsidR="007F2705" w:rsidRPr="00056698">
        <w:rPr>
          <w:iCs/>
        </w:rPr>
        <w:t>ской</w:t>
      </w:r>
      <w:proofErr w:type="spellEnd"/>
      <w:r w:rsidR="007F2705" w:rsidRPr="00056698">
        <w:rPr>
          <w:iCs/>
        </w:rPr>
        <w:t xml:space="preserve"> ООШ</w:t>
      </w:r>
      <w:r w:rsidR="00EB2041">
        <w:rPr>
          <w:iCs/>
        </w:rPr>
        <w:t xml:space="preserve"> с организацией </w:t>
      </w:r>
      <w:r w:rsidR="00DE6A05" w:rsidRPr="007F2705">
        <w:t>детсадовской гру</w:t>
      </w:r>
      <w:r w:rsidR="00DE6A05">
        <w:t>ппы по системе «начальная школа </w:t>
      </w:r>
      <w:r w:rsidR="00DE6A05" w:rsidRPr="007F2705">
        <w:t>– детский сад»</w:t>
      </w:r>
      <w:r>
        <w:rPr>
          <w:iCs/>
        </w:rPr>
        <w:t>;</w:t>
      </w:r>
    </w:p>
    <w:p w:rsidR="007F2705" w:rsidRDefault="007F2705" w:rsidP="0036533F">
      <w:pPr>
        <w:pStyle w:val="a5"/>
        <w:numPr>
          <w:ilvl w:val="0"/>
          <w:numId w:val="60"/>
        </w:numPr>
        <w:suppressAutoHyphens/>
        <w:spacing w:after="0" w:line="360" w:lineRule="auto"/>
        <w:jc w:val="both"/>
        <w:rPr>
          <w:iCs/>
        </w:rPr>
      </w:pPr>
      <w:r w:rsidRPr="00056698">
        <w:rPr>
          <w:iCs/>
        </w:rPr>
        <w:t xml:space="preserve">реконструкция стадиона </w:t>
      </w:r>
      <w:proofErr w:type="spellStart"/>
      <w:r w:rsidRPr="00056698">
        <w:rPr>
          <w:iCs/>
        </w:rPr>
        <w:t>Залининской</w:t>
      </w:r>
      <w:proofErr w:type="spellEnd"/>
      <w:r w:rsidRPr="00056698">
        <w:rPr>
          <w:iCs/>
        </w:rPr>
        <w:t xml:space="preserve"> ООШ</w:t>
      </w:r>
      <w:r w:rsidR="00706C66">
        <w:rPr>
          <w:iCs/>
        </w:rPr>
        <w:t>;</w:t>
      </w:r>
    </w:p>
    <w:p w:rsidR="00CD547F" w:rsidRDefault="00CD547F" w:rsidP="0036533F">
      <w:pPr>
        <w:pStyle w:val="a5"/>
        <w:numPr>
          <w:ilvl w:val="0"/>
          <w:numId w:val="60"/>
        </w:numPr>
        <w:suppressAutoHyphens/>
        <w:spacing w:after="0" w:line="360" w:lineRule="auto"/>
        <w:jc w:val="both"/>
        <w:rPr>
          <w:iCs/>
        </w:rPr>
      </w:pPr>
      <w:r>
        <w:t>к</w:t>
      </w:r>
      <w:r>
        <w:rPr>
          <w:rFonts w:eastAsia="Calibri"/>
        </w:rPr>
        <w:t>апитальный ремонт здания и приобретение оборудования для СДК</w:t>
      </w:r>
      <w:r>
        <w:t>;</w:t>
      </w:r>
    </w:p>
    <w:p w:rsidR="00A1060A" w:rsidRDefault="00A1060A" w:rsidP="0036533F">
      <w:pPr>
        <w:pStyle w:val="a5"/>
        <w:numPr>
          <w:ilvl w:val="0"/>
          <w:numId w:val="60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 xml:space="preserve">строительство спортивных площадок в </w:t>
      </w:r>
      <w:proofErr w:type="spellStart"/>
      <w:r w:rsidR="001B7300">
        <w:rPr>
          <w:iCs/>
        </w:rPr>
        <w:t>с.Дьяконово</w:t>
      </w:r>
      <w:proofErr w:type="spellEnd"/>
      <w:r w:rsidR="001B7300">
        <w:rPr>
          <w:iCs/>
        </w:rPr>
        <w:t xml:space="preserve"> по ул. Парковая и в </w:t>
      </w:r>
      <w:proofErr w:type="spellStart"/>
      <w:r w:rsidR="001B7300">
        <w:rPr>
          <w:iCs/>
        </w:rPr>
        <w:t>д.Суходоловка</w:t>
      </w:r>
      <w:proofErr w:type="spellEnd"/>
      <w:r w:rsidR="001B7300">
        <w:rPr>
          <w:iCs/>
        </w:rPr>
        <w:t>;</w:t>
      </w:r>
    </w:p>
    <w:p w:rsidR="00345CC7" w:rsidRDefault="00345CC7" w:rsidP="00345CC7">
      <w:pPr>
        <w:pStyle w:val="a5"/>
        <w:numPr>
          <w:ilvl w:val="0"/>
          <w:numId w:val="60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 xml:space="preserve">строительство 2-го </w:t>
      </w:r>
      <w:proofErr w:type="spellStart"/>
      <w:r>
        <w:rPr>
          <w:iCs/>
        </w:rPr>
        <w:t>Дьяконовского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ФАПа</w:t>
      </w:r>
      <w:proofErr w:type="spellEnd"/>
      <w:r>
        <w:rPr>
          <w:iCs/>
        </w:rPr>
        <w:t xml:space="preserve"> в селе Дьяконово;</w:t>
      </w:r>
    </w:p>
    <w:p w:rsidR="00706C66" w:rsidRPr="007F2705" w:rsidRDefault="00706C66" w:rsidP="0036533F">
      <w:pPr>
        <w:pStyle w:val="a5"/>
        <w:numPr>
          <w:ilvl w:val="0"/>
          <w:numId w:val="60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>строительство магазина в д.</w:t>
      </w:r>
      <w:r w:rsidR="007D7BFF">
        <w:rPr>
          <w:iCs/>
        </w:rPr>
        <w:t xml:space="preserve"> </w:t>
      </w:r>
      <w:proofErr w:type="spellStart"/>
      <w:r>
        <w:rPr>
          <w:iCs/>
        </w:rPr>
        <w:t>Лютчина</w:t>
      </w:r>
      <w:proofErr w:type="spellEnd"/>
      <w:r w:rsidR="001B7300">
        <w:rPr>
          <w:iCs/>
        </w:rPr>
        <w:t>.</w:t>
      </w:r>
    </w:p>
    <w:p w:rsidR="007F2705" w:rsidRPr="007F2705" w:rsidRDefault="007F2705" w:rsidP="00056698">
      <w:pPr>
        <w:pStyle w:val="a5"/>
        <w:suppressAutoHyphens/>
        <w:spacing w:after="0" w:line="360" w:lineRule="auto"/>
        <w:ind w:left="0" w:firstLine="851"/>
        <w:jc w:val="both"/>
        <w:rPr>
          <w:b/>
          <w:color w:val="000000"/>
        </w:rPr>
      </w:pPr>
      <w:r w:rsidRPr="007F2705">
        <w:rPr>
          <w:rStyle w:val="WW-1"/>
          <w:b/>
          <w:color w:val="000000"/>
        </w:rPr>
        <w:t xml:space="preserve"> </w:t>
      </w:r>
      <w:r w:rsidRPr="007069A1">
        <w:rPr>
          <w:rStyle w:val="WW-1"/>
          <w:b/>
          <w:color w:val="000000"/>
        </w:rPr>
        <w:t>На расчетный срок Генеральным планом предусмотрено:</w:t>
      </w:r>
    </w:p>
    <w:p w:rsidR="00B85575" w:rsidRDefault="00056698" w:rsidP="0036533F">
      <w:pPr>
        <w:pStyle w:val="a5"/>
        <w:numPr>
          <w:ilvl w:val="0"/>
          <w:numId w:val="61"/>
        </w:numPr>
        <w:suppressAutoHyphens/>
        <w:spacing w:after="0" w:line="360" w:lineRule="auto"/>
        <w:jc w:val="both"/>
        <w:rPr>
          <w:iCs/>
        </w:rPr>
      </w:pPr>
      <w:r w:rsidRPr="00056698">
        <w:rPr>
          <w:iCs/>
        </w:rPr>
        <w:t>строительство ТРК, включающего торговые площади</w:t>
      </w:r>
      <w:r w:rsidR="007F2705">
        <w:rPr>
          <w:iCs/>
        </w:rPr>
        <w:t xml:space="preserve">, </w:t>
      </w:r>
      <w:r w:rsidR="00596A99">
        <w:rPr>
          <w:iCs/>
        </w:rPr>
        <w:t>предприятия бытового обслужив</w:t>
      </w:r>
      <w:r w:rsidR="00783300">
        <w:rPr>
          <w:iCs/>
        </w:rPr>
        <w:t>ания населения</w:t>
      </w:r>
      <w:r w:rsidR="00B85575">
        <w:rPr>
          <w:iCs/>
        </w:rPr>
        <w:t xml:space="preserve"> на 30 рабочих мест</w:t>
      </w:r>
      <w:r w:rsidR="00783300">
        <w:rPr>
          <w:iCs/>
        </w:rPr>
        <w:t>,</w:t>
      </w:r>
      <w:r w:rsidR="00B85575">
        <w:rPr>
          <w:iCs/>
        </w:rPr>
        <w:t xml:space="preserve"> </w:t>
      </w:r>
      <w:r w:rsidR="006538B6">
        <w:rPr>
          <w:iCs/>
        </w:rPr>
        <w:t xml:space="preserve">предприятия общественного питания, </w:t>
      </w:r>
      <w:r w:rsidR="00B85575">
        <w:rPr>
          <w:iCs/>
        </w:rPr>
        <w:t>кинозал на 1</w:t>
      </w:r>
      <w:r w:rsidR="005F1F21">
        <w:rPr>
          <w:iCs/>
        </w:rPr>
        <w:t>30</w:t>
      </w:r>
      <w:r w:rsidR="00B85575">
        <w:rPr>
          <w:iCs/>
        </w:rPr>
        <w:t xml:space="preserve"> мест</w:t>
      </w:r>
      <w:r w:rsidR="00124A07">
        <w:rPr>
          <w:iCs/>
        </w:rPr>
        <w:t>, танцевальную площадку</w:t>
      </w:r>
      <w:r w:rsidR="00345CC7">
        <w:rPr>
          <w:iCs/>
        </w:rPr>
        <w:t>.</w:t>
      </w:r>
    </w:p>
    <w:p w:rsidR="000E024B" w:rsidRPr="0030761B" w:rsidRDefault="000E024B" w:rsidP="0030761B">
      <w:pPr>
        <w:pStyle w:val="2"/>
        <w:numPr>
          <w:ilvl w:val="1"/>
          <w:numId w:val="9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76" w:name="_Toc315701115"/>
      <w:bookmarkStart w:id="77" w:name="_Toc315701116"/>
      <w:bookmarkStart w:id="78" w:name="_Toc315701117"/>
      <w:bookmarkStart w:id="79" w:name="_Toc315701118"/>
      <w:bookmarkStart w:id="80" w:name="_Toc268263640"/>
      <w:bookmarkStart w:id="81" w:name="_Toc408914986"/>
      <w:bookmarkEnd w:id="76"/>
      <w:bookmarkEnd w:id="77"/>
      <w:bookmarkEnd w:id="78"/>
      <w:bookmarkEnd w:id="79"/>
      <w:r w:rsidRPr="002A22E0">
        <w:rPr>
          <w:rFonts w:ascii="Times New Roman" w:hAnsi="Times New Roman" w:cs="Times New Roman"/>
          <w:i w:val="0"/>
          <w:sz w:val="30"/>
          <w:szCs w:val="30"/>
        </w:rPr>
        <w:t>Транспортная инфраструктура</w:t>
      </w:r>
      <w:r w:rsidR="00D90F94" w:rsidRPr="00D90F94">
        <w:rPr>
          <w:rFonts w:ascii="Times New Roman" w:hAnsi="Times New Roman" w:cs="Times New Roman"/>
          <w:i w:val="0"/>
          <w:sz w:val="30"/>
          <w:szCs w:val="30"/>
        </w:rPr>
        <w:t xml:space="preserve"> муниципального образования</w:t>
      </w:r>
      <w:bookmarkEnd w:id="80"/>
      <w:bookmarkEnd w:id="81"/>
    </w:p>
    <w:p w:rsidR="000E024B" w:rsidRDefault="0040647D" w:rsidP="0030761B">
      <w:pPr>
        <w:pStyle w:val="3"/>
        <w:keepLines w:val="0"/>
        <w:numPr>
          <w:ilvl w:val="2"/>
          <w:numId w:val="9"/>
        </w:numPr>
        <w:suppressAutoHyphens/>
        <w:spacing w:before="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82" w:name="_Toc268263641"/>
      <w:bookmarkStart w:id="83" w:name="_Toc247965273"/>
      <w:r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 xml:space="preserve"> </w:t>
      </w:r>
      <w:bookmarkStart w:id="84" w:name="_Toc408914987"/>
      <w:r w:rsidR="000E024B" w:rsidRPr="007202B9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Внешний транспорт</w:t>
      </w:r>
      <w:bookmarkEnd w:id="82"/>
      <w:bookmarkEnd w:id="83"/>
      <w:bookmarkEnd w:id="84"/>
    </w:p>
    <w:p w:rsidR="002927F7" w:rsidRDefault="002927F7" w:rsidP="009D150C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Внешний транспорт </w:t>
      </w:r>
      <w:proofErr w:type="spellStart"/>
      <w:r>
        <w:rPr>
          <w:iCs/>
        </w:rPr>
        <w:t>Дьяконовского</w:t>
      </w:r>
      <w:proofErr w:type="spellEnd"/>
      <w:r>
        <w:rPr>
          <w:iCs/>
        </w:rPr>
        <w:t xml:space="preserve"> муниципального образования представлен автомобильным и железнодорожным транспортом.</w:t>
      </w:r>
    </w:p>
    <w:p w:rsidR="002927F7" w:rsidRPr="002927F7" w:rsidRDefault="002927F7" w:rsidP="002927F7">
      <w:pPr>
        <w:pStyle w:val="a5"/>
        <w:suppressAutoHyphens/>
        <w:spacing w:after="0" w:line="360" w:lineRule="auto"/>
        <w:ind w:left="0" w:firstLine="851"/>
        <w:jc w:val="center"/>
        <w:rPr>
          <w:b/>
          <w:iCs/>
        </w:rPr>
      </w:pPr>
      <w:r w:rsidRPr="002927F7">
        <w:rPr>
          <w:b/>
          <w:iCs/>
        </w:rPr>
        <w:t>Автомобильный транспорт</w:t>
      </w:r>
    </w:p>
    <w:p w:rsidR="00F91FDA" w:rsidRDefault="00F91FDA" w:rsidP="009D150C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Перечень </w:t>
      </w:r>
      <w:r w:rsidR="00136709">
        <w:rPr>
          <w:iCs/>
        </w:rPr>
        <w:t>автомобильных</w:t>
      </w:r>
      <w:r>
        <w:rPr>
          <w:iCs/>
        </w:rPr>
        <w:t xml:space="preserve"> дорог</w:t>
      </w:r>
      <w:r w:rsidR="00136709">
        <w:rPr>
          <w:iCs/>
        </w:rPr>
        <w:t xml:space="preserve"> регионального</w:t>
      </w:r>
      <w:r>
        <w:rPr>
          <w:iCs/>
        </w:rPr>
        <w:t xml:space="preserve"> и</w:t>
      </w:r>
      <w:r w:rsidR="00136709">
        <w:rPr>
          <w:iCs/>
        </w:rPr>
        <w:t>ли</w:t>
      </w:r>
      <w:r>
        <w:rPr>
          <w:iCs/>
        </w:rPr>
        <w:t xml:space="preserve"> </w:t>
      </w:r>
      <w:r>
        <w:rPr>
          <w:iCs/>
          <w:kern w:val="0"/>
        </w:rPr>
        <w:t>межмуниципального</w:t>
      </w:r>
      <w:r>
        <w:rPr>
          <w:iCs/>
        </w:rPr>
        <w:t xml:space="preserve"> значения представлен ниже в таблице:</w:t>
      </w:r>
    </w:p>
    <w:p w:rsidR="006F2B79" w:rsidRPr="008601E4" w:rsidRDefault="006F2B79" w:rsidP="006F2B79">
      <w:pPr>
        <w:keepNext/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20"/>
          <w:szCs w:val="20"/>
        </w:rPr>
      </w:pPr>
      <w:r w:rsidRPr="008601E4">
        <w:rPr>
          <w:rFonts w:eastAsia="Times New Roman"/>
          <w:b/>
          <w:color w:val="000000"/>
          <w:sz w:val="20"/>
          <w:szCs w:val="20"/>
        </w:rPr>
        <w:t xml:space="preserve">Таблица </w:t>
      </w:r>
      <w:r w:rsidRPr="008601E4">
        <w:rPr>
          <w:rFonts w:eastAsia="Times New Roman"/>
          <w:b/>
          <w:color w:val="000000"/>
          <w:sz w:val="20"/>
          <w:szCs w:val="20"/>
        </w:rPr>
        <w:fldChar w:fldCharType="begin"/>
      </w:r>
      <w:r w:rsidRPr="008601E4">
        <w:rPr>
          <w:rFonts w:eastAsia="Times New Roman"/>
          <w:b/>
          <w:color w:val="000000"/>
          <w:sz w:val="20"/>
          <w:szCs w:val="20"/>
        </w:rPr>
        <w:instrText xml:space="preserve"> SEQ Таблица \* ARABIC </w:instrText>
      </w:r>
      <w:r w:rsidRPr="008601E4">
        <w:rPr>
          <w:rFonts w:eastAsia="Times New Roman"/>
          <w:b/>
          <w:color w:val="000000"/>
          <w:sz w:val="20"/>
          <w:szCs w:val="20"/>
        </w:rPr>
        <w:fldChar w:fldCharType="separate"/>
      </w:r>
      <w:r w:rsidR="00D256E0">
        <w:rPr>
          <w:rFonts w:eastAsia="Times New Roman"/>
          <w:b/>
          <w:noProof/>
          <w:color w:val="000000"/>
          <w:sz w:val="20"/>
          <w:szCs w:val="20"/>
        </w:rPr>
        <w:t>18</w:t>
      </w:r>
      <w:r w:rsidRPr="008601E4">
        <w:rPr>
          <w:rFonts w:eastAsia="Times New Roman"/>
          <w:b/>
          <w:color w:val="000000"/>
          <w:sz w:val="20"/>
          <w:szCs w:val="20"/>
        </w:rPr>
        <w:fldChar w:fldCharType="end"/>
      </w:r>
      <w:r w:rsidRPr="008601E4">
        <w:rPr>
          <w:rFonts w:eastAsia="Times New Roman"/>
          <w:b/>
          <w:color w:val="000000"/>
          <w:sz w:val="20"/>
          <w:szCs w:val="20"/>
        </w:rPr>
        <w:t xml:space="preserve"> – </w:t>
      </w:r>
      <w:r>
        <w:rPr>
          <w:rFonts w:eastAsia="Times New Roman"/>
          <w:b/>
          <w:color w:val="000000"/>
          <w:sz w:val="20"/>
          <w:szCs w:val="20"/>
        </w:rPr>
        <w:t>Перечень авто</w:t>
      </w:r>
      <w:r w:rsidR="00D256E0">
        <w:rPr>
          <w:rFonts w:eastAsia="Times New Roman"/>
          <w:b/>
          <w:color w:val="000000"/>
          <w:sz w:val="20"/>
          <w:szCs w:val="20"/>
        </w:rPr>
        <w:t xml:space="preserve">мобильных </w:t>
      </w:r>
      <w:r>
        <w:rPr>
          <w:rFonts w:eastAsia="Times New Roman"/>
          <w:b/>
          <w:color w:val="000000"/>
          <w:sz w:val="20"/>
          <w:szCs w:val="20"/>
        </w:rPr>
        <w:t>дорог</w:t>
      </w:r>
      <w:r w:rsidR="00136709">
        <w:rPr>
          <w:rFonts w:eastAsia="Times New Roman"/>
          <w:b/>
          <w:color w:val="000000"/>
          <w:sz w:val="20"/>
          <w:szCs w:val="20"/>
        </w:rPr>
        <w:t xml:space="preserve"> регионального или межмуниципального значения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5"/>
      </w:tblGrid>
      <w:tr w:rsidR="00F91FDA" w:rsidTr="00F91FDA">
        <w:tc>
          <w:tcPr>
            <w:tcW w:w="817" w:type="dxa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75245C">
              <w:rPr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75245C">
              <w:rPr>
                <w:b/>
                <w:iCs/>
                <w:sz w:val="20"/>
                <w:szCs w:val="20"/>
              </w:rPr>
              <w:t>Идентификационный номер</w:t>
            </w:r>
          </w:p>
        </w:tc>
        <w:tc>
          <w:tcPr>
            <w:tcW w:w="5495" w:type="dxa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75245C">
              <w:rPr>
                <w:b/>
                <w:iCs/>
                <w:sz w:val="20"/>
                <w:szCs w:val="20"/>
              </w:rPr>
              <w:t>Наименование автомобильной дороги</w:t>
            </w:r>
          </w:p>
        </w:tc>
      </w:tr>
      <w:tr w:rsidR="00F91FDA" w:rsidTr="00203516">
        <w:tc>
          <w:tcPr>
            <w:tcW w:w="9572" w:type="dxa"/>
            <w:gridSpan w:val="3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75245C">
              <w:rPr>
                <w:b/>
                <w:iCs/>
                <w:sz w:val="20"/>
                <w:szCs w:val="20"/>
              </w:rPr>
              <w:t>Регионального значения</w:t>
            </w:r>
          </w:p>
        </w:tc>
      </w:tr>
      <w:tr w:rsidR="00F91FDA" w:rsidTr="00F91FDA">
        <w:tc>
          <w:tcPr>
            <w:tcW w:w="817" w:type="dxa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iCs/>
                <w:sz w:val="20"/>
                <w:szCs w:val="20"/>
              </w:rPr>
            </w:pPr>
            <w:r w:rsidRPr="007524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iCs/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>38 ОП РЗ 38К-004</w:t>
            </w:r>
          </w:p>
        </w:tc>
        <w:tc>
          <w:tcPr>
            <w:tcW w:w="5495" w:type="dxa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iCs/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>Дьяконово - Суджа - граница с Украиной</w:t>
            </w:r>
          </w:p>
        </w:tc>
      </w:tr>
      <w:tr w:rsidR="00F91FDA" w:rsidTr="00F91FDA">
        <w:tc>
          <w:tcPr>
            <w:tcW w:w="817" w:type="dxa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iCs/>
                <w:sz w:val="20"/>
                <w:szCs w:val="20"/>
              </w:rPr>
            </w:pPr>
            <w:r w:rsidRPr="0075245C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>38 ОП РЗ 38К-017</w:t>
            </w:r>
          </w:p>
        </w:tc>
        <w:tc>
          <w:tcPr>
            <w:tcW w:w="5495" w:type="dxa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>Курск - Льгов - Рыльск - граница с Украиной</w:t>
            </w:r>
          </w:p>
        </w:tc>
      </w:tr>
      <w:tr w:rsidR="00F91FDA" w:rsidTr="00F91FDA">
        <w:tc>
          <w:tcPr>
            <w:tcW w:w="817" w:type="dxa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iCs/>
                <w:sz w:val="20"/>
                <w:szCs w:val="20"/>
              </w:rPr>
            </w:pPr>
            <w:r w:rsidRPr="0075245C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>38 ОП РЗ 38К-010</w:t>
            </w:r>
          </w:p>
        </w:tc>
        <w:tc>
          <w:tcPr>
            <w:tcW w:w="5495" w:type="dxa"/>
            <w:vAlign w:val="center"/>
          </w:tcPr>
          <w:p w:rsidR="00F91FDA" w:rsidRPr="0075245C" w:rsidRDefault="00F65B0D" w:rsidP="00F65B0D">
            <w:pPr>
              <w:pStyle w:val="a5"/>
              <w:suppressAutoHyphens/>
              <w:ind w:left="0"/>
              <w:jc w:val="center"/>
              <w:rPr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>«</w:t>
            </w:r>
            <w:r w:rsidR="00F91FDA" w:rsidRPr="0075245C">
              <w:rPr>
                <w:sz w:val="20"/>
                <w:szCs w:val="20"/>
              </w:rPr>
              <w:t>Крым</w:t>
            </w:r>
            <w:r w:rsidRPr="0075245C">
              <w:rPr>
                <w:sz w:val="20"/>
                <w:szCs w:val="20"/>
              </w:rPr>
              <w:t>»</w:t>
            </w:r>
            <w:r w:rsidR="00F91FDA" w:rsidRPr="0075245C">
              <w:rPr>
                <w:sz w:val="20"/>
                <w:szCs w:val="20"/>
              </w:rPr>
              <w:t xml:space="preserve"> – </w:t>
            </w:r>
            <w:proofErr w:type="spellStart"/>
            <w:r w:rsidR="00F91FDA" w:rsidRPr="0075245C">
              <w:rPr>
                <w:sz w:val="20"/>
                <w:szCs w:val="20"/>
              </w:rPr>
              <w:t>Иванино</w:t>
            </w:r>
            <w:proofErr w:type="spellEnd"/>
          </w:p>
        </w:tc>
      </w:tr>
      <w:tr w:rsidR="00F91FDA" w:rsidTr="00975A1B">
        <w:tc>
          <w:tcPr>
            <w:tcW w:w="9572" w:type="dxa"/>
            <w:gridSpan w:val="3"/>
            <w:vAlign w:val="center"/>
          </w:tcPr>
          <w:p w:rsidR="00F91FDA" w:rsidRPr="0075245C" w:rsidRDefault="00F91FDA" w:rsidP="00F91FDA">
            <w:pPr>
              <w:pStyle w:val="a5"/>
              <w:suppressAutoHyphens/>
              <w:ind w:left="0"/>
              <w:jc w:val="center"/>
              <w:rPr>
                <w:b/>
                <w:sz w:val="20"/>
                <w:szCs w:val="20"/>
              </w:rPr>
            </w:pPr>
            <w:r w:rsidRPr="0075245C">
              <w:rPr>
                <w:b/>
                <w:sz w:val="20"/>
                <w:szCs w:val="20"/>
              </w:rPr>
              <w:lastRenderedPageBreak/>
              <w:t>Межмуниципального значения</w:t>
            </w:r>
          </w:p>
        </w:tc>
      </w:tr>
      <w:tr w:rsidR="00F91FDA" w:rsidTr="00F91FDA">
        <w:tc>
          <w:tcPr>
            <w:tcW w:w="817" w:type="dxa"/>
            <w:vAlign w:val="center"/>
          </w:tcPr>
          <w:p w:rsidR="00F91FDA" w:rsidRPr="0075245C" w:rsidRDefault="00F65B0D" w:rsidP="00F91FDA">
            <w:pPr>
              <w:pStyle w:val="a5"/>
              <w:suppressAutoHyphens/>
              <w:ind w:left="0"/>
              <w:jc w:val="center"/>
              <w:rPr>
                <w:iCs/>
                <w:sz w:val="20"/>
                <w:szCs w:val="20"/>
              </w:rPr>
            </w:pPr>
            <w:r w:rsidRPr="0075245C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F91FDA" w:rsidRPr="0075245C" w:rsidRDefault="00F65B0D" w:rsidP="00F91FDA">
            <w:pPr>
              <w:pStyle w:val="a5"/>
              <w:suppressAutoHyphens/>
              <w:ind w:left="0"/>
              <w:jc w:val="center"/>
              <w:rPr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>38 ОП МЗ 38Н-072</w:t>
            </w:r>
          </w:p>
        </w:tc>
        <w:tc>
          <w:tcPr>
            <w:tcW w:w="5495" w:type="dxa"/>
            <w:vAlign w:val="center"/>
          </w:tcPr>
          <w:p w:rsidR="00F91FDA" w:rsidRPr="0075245C" w:rsidRDefault="00F65B0D" w:rsidP="00F91FDA">
            <w:pPr>
              <w:pStyle w:val="a5"/>
              <w:suppressAutoHyphens/>
              <w:ind w:left="0"/>
              <w:jc w:val="center"/>
              <w:rPr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 xml:space="preserve">Дьяконово – </w:t>
            </w:r>
            <w:proofErr w:type="spellStart"/>
            <w:r w:rsidRPr="0075245C">
              <w:rPr>
                <w:sz w:val="20"/>
                <w:szCs w:val="20"/>
              </w:rPr>
              <w:t>Журавлинский</w:t>
            </w:r>
            <w:proofErr w:type="spellEnd"/>
          </w:p>
        </w:tc>
      </w:tr>
      <w:tr w:rsidR="00F65B0D" w:rsidTr="00F91FDA">
        <w:tc>
          <w:tcPr>
            <w:tcW w:w="817" w:type="dxa"/>
            <w:vAlign w:val="center"/>
          </w:tcPr>
          <w:p w:rsidR="00F65B0D" w:rsidRPr="0075245C" w:rsidRDefault="00F65B0D" w:rsidP="00F91FDA">
            <w:pPr>
              <w:pStyle w:val="a5"/>
              <w:suppressAutoHyphens/>
              <w:ind w:left="0"/>
              <w:jc w:val="center"/>
              <w:rPr>
                <w:iCs/>
                <w:sz w:val="20"/>
                <w:szCs w:val="20"/>
              </w:rPr>
            </w:pPr>
            <w:r w:rsidRPr="0075245C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F65B0D" w:rsidRPr="0075245C" w:rsidRDefault="00F65B0D" w:rsidP="00F91FDA">
            <w:pPr>
              <w:pStyle w:val="a5"/>
              <w:suppressAutoHyphens/>
              <w:ind w:left="0"/>
              <w:jc w:val="center"/>
              <w:rPr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>38 ОП МЗ 38Н-073</w:t>
            </w:r>
          </w:p>
        </w:tc>
        <w:tc>
          <w:tcPr>
            <w:tcW w:w="5495" w:type="dxa"/>
            <w:vAlign w:val="center"/>
          </w:tcPr>
          <w:p w:rsidR="00F65B0D" w:rsidRPr="0075245C" w:rsidRDefault="00F65B0D" w:rsidP="00F91FDA">
            <w:pPr>
              <w:pStyle w:val="a5"/>
              <w:suppressAutoHyphens/>
              <w:ind w:left="0"/>
              <w:jc w:val="center"/>
              <w:rPr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 xml:space="preserve">Дьяконово - </w:t>
            </w:r>
            <w:proofErr w:type="spellStart"/>
            <w:r w:rsidRPr="0075245C">
              <w:rPr>
                <w:sz w:val="20"/>
                <w:szCs w:val="20"/>
              </w:rPr>
              <w:t>Старково</w:t>
            </w:r>
            <w:proofErr w:type="spellEnd"/>
            <w:r w:rsidRPr="0075245C">
              <w:rPr>
                <w:sz w:val="20"/>
                <w:szCs w:val="20"/>
              </w:rPr>
              <w:t xml:space="preserve"> – Соколовка</w:t>
            </w:r>
          </w:p>
        </w:tc>
      </w:tr>
      <w:tr w:rsidR="00F65B0D" w:rsidTr="00F91FDA">
        <w:tc>
          <w:tcPr>
            <w:tcW w:w="817" w:type="dxa"/>
            <w:vAlign w:val="center"/>
          </w:tcPr>
          <w:p w:rsidR="00F65B0D" w:rsidRPr="0075245C" w:rsidRDefault="00F65B0D" w:rsidP="00F91FDA">
            <w:pPr>
              <w:pStyle w:val="a5"/>
              <w:suppressAutoHyphens/>
              <w:ind w:left="0"/>
              <w:jc w:val="center"/>
              <w:rPr>
                <w:iCs/>
                <w:sz w:val="20"/>
                <w:szCs w:val="20"/>
              </w:rPr>
            </w:pPr>
            <w:r w:rsidRPr="0075245C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F65B0D" w:rsidRPr="0075245C" w:rsidRDefault="00F65B0D" w:rsidP="00F91FDA">
            <w:pPr>
              <w:pStyle w:val="a5"/>
              <w:suppressAutoHyphens/>
              <w:ind w:left="0"/>
              <w:jc w:val="center"/>
              <w:rPr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>38 ОП МЗ 38Н-078</w:t>
            </w:r>
          </w:p>
        </w:tc>
        <w:tc>
          <w:tcPr>
            <w:tcW w:w="5495" w:type="dxa"/>
            <w:vAlign w:val="center"/>
          </w:tcPr>
          <w:p w:rsidR="00F65B0D" w:rsidRPr="0075245C" w:rsidRDefault="00F65B0D" w:rsidP="00F65B0D">
            <w:pPr>
              <w:pStyle w:val="a5"/>
              <w:suppressAutoHyphens/>
              <w:ind w:left="0"/>
              <w:jc w:val="center"/>
              <w:rPr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>«Дьяконово - Суджа - граница с Украиной» - 4-й Околоток</w:t>
            </w:r>
          </w:p>
        </w:tc>
      </w:tr>
      <w:tr w:rsidR="00F65B0D" w:rsidTr="00F91FDA">
        <w:tc>
          <w:tcPr>
            <w:tcW w:w="817" w:type="dxa"/>
            <w:vAlign w:val="center"/>
          </w:tcPr>
          <w:p w:rsidR="00F65B0D" w:rsidRPr="0075245C" w:rsidRDefault="00F65B0D" w:rsidP="00F91FDA">
            <w:pPr>
              <w:pStyle w:val="a5"/>
              <w:suppressAutoHyphens/>
              <w:ind w:left="0"/>
              <w:jc w:val="center"/>
              <w:rPr>
                <w:iCs/>
                <w:sz w:val="20"/>
                <w:szCs w:val="20"/>
              </w:rPr>
            </w:pPr>
            <w:r w:rsidRPr="0075245C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F65B0D" w:rsidRPr="0075245C" w:rsidRDefault="00F65B0D" w:rsidP="00F91FDA">
            <w:pPr>
              <w:pStyle w:val="a5"/>
              <w:suppressAutoHyphens/>
              <w:ind w:left="0"/>
              <w:jc w:val="center"/>
              <w:rPr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>38 ОП МЗ 38Н-800</w:t>
            </w:r>
          </w:p>
        </w:tc>
        <w:tc>
          <w:tcPr>
            <w:tcW w:w="5495" w:type="dxa"/>
            <w:vAlign w:val="center"/>
          </w:tcPr>
          <w:p w:rsidR="00F65B0D" w:rsidRPr="0075245C" w:rsidRDefault="00F65B0D" w:rsidP="00F65B0D">
            <w:pPr>
              <w:pStyle w:val="a5"/>
              <w:suppressAutoHyphens/>
              <w:ind w:left="0"/>
              <w:jc w:val="center"/>
              <w:rPr>
                <w:sz w:val="20"/>
                <w:szCs w:val="20"/>
              </w:rPr>
            </w:pPr>
            <w:r w:rsidRPr="0075245C">
              <w:rPr>
                <w:sz w:val="20"/>
                <w:szCs w:val="20"/>
              </w:rPr>
              <w:t>«Дьяконово - Суджа - граница с Украиной» – СНТ «Россия»</w:t>
            </w:r>
          </w:p>
        </w:tc>
      </w:tr>
    </w:tbl>
    <w:p w:rsidR="00F91FDA" w:rsidRDefault="00F91FDA" w:rsidP="009D150C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</w:p>
    <w:p w:rsidR="009D150C" w:rsidRPr="00762031" w:rsidRDefault="00256E46" w:rsidP="009D150C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proofErr w:type="spellStart"/>
      <w:r>
        <w:rPr>
          <w:iCs/>
        </w:rPr>
        <w:t>Дьяконов</w:t>
      </w:r>
      <w:r w:rsidR="00A56FB2">
        <w:rPr>
          <w:iCs/>
        </w:rPr>
        <w:t>ский</w:t>
      </w:r>
      <w:proofErr w:type="spellEnd"/>
      <w:r w:rsidR="00A56FB2">
        <w:rPr>
          <w:iCs/>
        </w:rPr>
        <w:t xml:space="preserve"> сель</w:t>
      </w:r>
      <w:r w:rsidR="009D150C">
        <w:rPr>
          <w:iCs/>
        </w:rPr>
        <w:t xml:space="preserve">совет </w:t>
      </w:r>
      <w:r w:rsidR="008B0979">
        <w:rPr>
          <w:lang w:eastAsia="ru-RU"/>
        </w:rPr>
        <w:t xml:space="preserve">имеет выгодное транспортное расположение, так как расположен </w:t>
      </w:r>
      <w:r w:rsidR="009D150C">
        <w:rPr>
          <w:iCs/>
        </w:rPr>
        <w:t xml:space="preserve">на пересечении </w:t>
      </w:r>
      <w:r w:rsidR="008B0979">
        <w:rPr>
          <w:iCs/>
        </w:rPr>
        <w:t xml:space="preserve">автодорог регионального значения </w:t>
      </w:r>
      <w:r w:rsidR="00263C14">
        <w:rPr>
          <w:iCs/>
        </w:rPr>
        <w:t>«</w:t>
      </w:r>
      <w:r w:rsidR="00F84AD3">
        <w:rPr>
          <w:iCs/>
        </w:rPr>
        <w:t>Дьяконово –</w:t>
      </w:r>
      <w:r w:rsidR="00F84AD3" w:rsidRPr="00AA3878">
        <w:rPr>
          <w:iCs/>
        </w:rPr>
        <w:t xml:space="preserve"> </w:t>
      </w:r>
      <w:r w:rsidR="00F84AD3">
        <w:rPr>
          <w:iCs/>
        </w:rPr>
        <w:t>Суджа</w:t>
      </w:r>
      <w:r w:rsidR="00F84AD3" w:rsidRPr="00AA3878">
        <w:rPr>
          <w:iCs/>
        </w:rPr>
        <w:t xml:space="preserve"> </w:t>
      </w:r>
      <w:r w:rsidR="00F84AD3">
        <w:rPr>
          <w:iCs/>
        </w:rPr>
        <w:t>–</w:t>
      </w:r>
      <w:r w:rsidR="00F84AD3" w:rsidRPr="00AA3878">
        <w:rPr>
          <w:iCs/>
        </w:rPr>
        <w:t xml:space="preserve"> граница с Украиной</w:t>
      </w:r>
      <w:r w:rsidR="00263C14">
        <w:rPr>
          <w:iCs/>
        </w:rPr>
        <w:t>»</w:t>
      </w:r>
      <w:r w:rsidR="007B091A">
        <w:rPr>
          <w:iCs/>
        </w:rPr>
        <w:t>,</w:t>
      </w:r>
      <w:r w:rsidR="00F84AD3">
        <w:rPr>
          <w:iCs/>
        </w:rPr>
        <w:t xml:space="preserve"> </w:t>
      </w:r>
      <w:r w:rsidR="00E95F1C">
        <w:rPr>
          <w:iCs/>
        </w:rPr>
        <w:t>«</w:t>
      </w:r>
      <w:r w:rsidR="00C924EC" w:rsidRPr="005E00CA">
        <w:rPr>
          <w:iCs/>
        </w:rPr>
        <w:t>Курск</w:t>
      </w:r>
      <w:r w:rsidR="00C924EC">
        <w:rPr>
          <w:iCs/>
        </w:rPr>
        <w:t xml:space="preserve"> – Льгов – Рыльск – </w:t>
      </w:r>
      <w:r w:rsidR="00C924EC" w:rsidRPr="005E00CA">
        <w:rPr>
          <w:iCs/>
        </w:rPr>
        <w:t>граница с Украиной</w:t>
      </w:r>
      <w:r w:rsidR="00E95F1C">
        <w:rPr>
          <w:iCs/>
        </w:rPr>
        <w:t>»</w:t>
      </w:r>
      <w:r w:rsidR="00C924EC">
        <w:rPr>
          <w:iCs/>
        </w:rPr>
        <w:t xml:space="preserve"> </w:t>
      </w:r>
      <w:r w:rsidR="008A1A17">
        <w:rPr>
          <w:iCs/>
        </w:rPr>
        <w:t xml:space="preserve">и </w:t>
      </w:r>
      <w:r w:rsidR="00E95F1C">
        <w:rPr>
          <w:iCs/>
        </w:rPr>
        <w:t>«</w:t>
      </w:r>
      <w:r w:rsidR="008A1A17">
        <w:rPr>
          <w:iCs/>
        </w:rPr>
        <w:t>Крым</w:t>
      </w:r>
      <w:r w:rsidR="00E95F1C">
        <w:rPr>
          <w:iCs/>
        </w:rPr>
        <w:t>»</w:t>
      </w:r>
      <w:r w:rsidR="00044255">
        <w:rPr>
          <w:iCs/>
        </w:rPr>
        <w:t> </w:t>
      </w:r>
      <w:r w:rsidR="008A1A17">
        <w:rPr>
          <w:iCs/>
        </w:rPr>
        <w:t xml:space="preserve">– </w:t>
      </w:r>
      <w:proofErr w:type="spellStart"/>
      <w:r w:rsidR="008A1A17">
        <w:rPr>
          <w:iCs/>
        </w:rPr>
        <w:t>Иванино</w:t>
      </w:r>
      <w:proofErr w:type="spellEnd"/>
      <w:r w:rsidR="00E95F1C">
        <w:rPr>
          <w:iCs/>
        </w:rPr>
        <w:t>»</w:t>
      </w:r>
      <w:r w:rsidR="008A1A17">
        <w:rPr>
          <w:iCs/>
        </w:rPr>
        <w:t xml:space="preserve">. </w:t>
      </w:r>
    </w:p>
    <w:p w:rsidR="007F7B47" w:rsidRDefault="00495EEA" w:rsidP="00C56E82">
      <w:pPr>
        <w:pStyle w:val="a5"/>
        <w:keepNext/>
        <w:keepLine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В поселке Дьяконово имеется автостанция.</w:t>
      </w:r>
      <w:r w:rsidR="00C838F3">
        <w:rPr>
          <w:iCs/>
        </w:rPr>
        <w:t xml:space="preserve"> </w:t>
      </w:r>
      <w:r w:rsidR="007F7B47">
        <w:rPr>
          <w:iCs/>
        </w:rPr>
        <w:t xml:space="preserve">Через нее следуют маршруты </w:t>
      </w:r>
      <w:r w:rsidR="003555F1" w:rsidRPr="003555F1">
        <w:rPr>
          <w:iCs/>
        </w:rPr>
        <w:t xml:space="preserve">Дьяконово </w:t>
      </w:r>
      <w:r w:rsidR="003555F1">
        <w:rPr>
          <w:iCs/>
        </w:rPr>
        <w:t>–</w:t>
      </w:r>
      <w:r w:rsidR="003555F1" w:rsidRPr="003555F1">
        <w:rPr>
          <w:iCs/>
        </w:rPr>
        <w:t xml:space="preserve"> </w:t>
      </w:r>
      <w:proofErr w:type="spellStart"/>
      <w:r w:rsidR="003555F1" w:rsidRPr="003555F1">
        <w:rPr>
          <w:iCs/>
        </w:rPr>
        <w:t>Дюмино</w:t>
      </w:r>
      <w:proofErr w:type="spellEnd"/>
      <w:r w:rsidR="003555F1">
        <w:rPr>
          <w:iCs/>
        </w:rPr>
        <w:t xml:space="preserve">, </w:t>
      </w:r>
      <w:r w:rsidR="001D588D" w:rsidRPr="001D588D">
        <w:rPr>
          <w:iCs/>
        </w:rPr>
        <w:t xml:space="preserve">Дьяконово </w:t>
      </w:r>
      <w:r w:rsidR="001D588D">
        <w:rPr>
          <w:iCs/>
        </w:rPr>
        <w:t>–</w:t>
      </w:r>
      <w:r w:rsidR="001D588D" w:rsidRPr="001D588D">
        <w:rPr>
          <w:iCs/>
        </w:rPr>
        <w:t xml:space="preserve"> </w:t>
      </w:r>
      <w:proofErr w:type="spellStart"/>
      <w:r w:rsidR="001D588D" w:rsidRPr="001D588D">
        <w:rPr>
          <w:iCs/>
        </w:rPr>
        <w:t>Лобазовка</w:t>
      </w:r>
      <w:proofErr w:type="spellEnd"/>
      <w:r w:rsidR="001D588D">
        <w:rPr>
          <w:iCs/>
        </w:rPr>
        <w:t xml:space="preserve">, </w:t>
      </w:r>
      <w:r w:rsidR="006F4170" w:rsidRPr="003555F1">
        <w:rPr>
          <w:iCs/>
        </w:rPr>
        <w:t xml:space="preserve">Дьяконово </w:t>
      </w:r>
      <w:r w:rsidR="006F4170">
        <w:rPr>
          <w:iCs/>
        </w:rPr>
        <w:t>–</w:t>
      </w:r>
      <w:r w:rsidR="006F4170" w:rsidRPr="003555F1">
        <w:rPr>
          <w:iCs/>
        </w:rPr>
        <w:t xml:space="preserve"> Курск</w:t>
      </w:r>
      <w:r w:rsidR="006F4170">
        <w:rPr>
          <w:iCs/>
        </w:rPr>
        <w:t xml:space="preserve">, </w:t>
      </w:r>
      <w:r w:rsidR="001D588D">
        <w:rPr>
          <w:iCs/>
        </w:rPr>
        <w:t xml:space="preserve">Дьяконово – Льговский поворот. </w:t>
      </w:r>
    </w:p>
    <w:p w:rsidR="00495EEA" w:rsidRDefault="00C838F3" w:rsidP="00C56E82">
      <w:pPr>
        <w:pStyle w:val="a5"/>
        <w:keepNext/>
        <w:keepLine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П</w:t>
      </w:r>
      <w:r w:rsidR="001D588D">
        <w:rPr>
          <w:iCs/>
        </w:rPr>
        <w:t>олный п</w:t>
      </w:r>
      <w:r w:rsidR="00440A26">
        <w:rPr>
          <w:iCs/>
        </w:rPr>
        <w:t xml:space="preserve">еречень автобусных маршрутов, </w:t>
      </w:r>
      <w:r w:rsidR="0041445B">
        <w:rPr>
          <w:iCs/>
        </w:rPr>
        <w:t xml:space="preserve">проходящих по территории муниципального образования </w:t>
      </w:r>
      <w:r w:rsidR="001E5BA5">
        <w:rPr>
          <w:iCs/>
        </w:rPr>
        <w:t>приведен в таблице</w:t>
      </w:r>
      <w:r>
        <w:rPr>
          <w:iCs/>
        </w:rPr>
        <w:t>.</w:t>
      </w:r>
    </w:p>
    <w:p w:rsidR="00612D67" w:rsidRPr="008601E4" w:rsidRDefault="00612D67" w:rsidP="00C838F3">
      <w:pPr>
        <w:keepNext/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20"/>
          <w:szCs w:val="20"/>
        </w:rPr>
      </w:pPr>
      <w:r w:rsidRPr="008601E4">
        <w:rPr>
          <w:rFonts w:eastAsia="Times New Roman"/>
          <w:b/>
          <w:color w:val="000000"/>
          <w:sz w:val="20"/>
          <w:szCs w:val="20"/>
        </w:rPr>
        <w:t xml:space="preserve">Таблица </w:t>
      </w:r>
      <w:r w:rsidR="00EE218A" w:rsidRPr="008601E4">
        <w:rPr>
          <w:rFonts w:eastAsia="Times New Roman"/>
          <w:b/>
          <w:color w:val="000000"/>
          <w:sz w:val="20"/>
          <w:szCs w:val="20"/>
        </w:rPr>
        <w:fldChar w:fldCharType="begin"/>
      </w:r>
      <w:r w:rsidRPr="008601E4">
        <w:rPr>
          <w:rFonts w:eastAsia="Times New Roman"/>
          <w:b/>
          <w:color w:val="000000"/>
          <w:sz w:val="20"/>
          <w:szCs w:val="20"/>
        </w:rPr>
        <w:instrText xml:space="preserve"> SEQ Таблица \* ARABIC </w:instrText>
      </w:r>
      <w:r w:rsidR="00EE218A" w:rsidRPr="008601E4">
        <w:rPr>
          <w:rFonts w:eastAsia="Times New Roman"/>
          <w:b/>
          <w:color w:val="000000"/>
          <w:sz w:val="20"/>
          <w:szCs w:val="20"/>
        </w:rPr>
        <w:fldChar w:fldCharType="separate"/>
      </w:r>
      <w:r w:rsidR="00D256E0">
        <w:rPr>
          <w:rFonts w:eastAsia="Times New Roman"/>
          <w:b/>
          <w:noProof/>
          <w:color w:val="000000"/>
          <w:sz w:val="20"/>
          <w:szCs w:val="20"/>
        </w:rPr>
        <w:t>19</w:t>
      </w:r>
      <w:r w:rsidR="00EE218A" w:rsidRPr="008601E4">
        <w:rPr>
          <w:rFonts w:eastAsia="Times New Roman"/>
          <w:b/>
          <w:color w:val="000000"/>
          <w:sz w:val="20"/>
          <w:szCs w:val="20"/>
        </w:rPr>
        <w:fldChar w:fldCharType="end"/>
      </w:r>
      <w:r w:rsidRPr="008601E4">
        <w:rPr>
          <w:rFonts w:eastAsia="Times New Roman"/>
          <w:b/>
          <w:color w:val="000000"/>
          <w:sz w:val="20"/>
          <w:szCs w:val="20"/>
        </w:rPr>
        <w:t xml:space="preserve"> – </w:t>
      </w:r>
      <w:r>
        <w:rPr>
          <w:rFonts w:eastAsia="Times New Roman"/>
          <w:b/>
          <w:color w:val="000000"/>
          <w:sz w:val="20"/>
          <w:szCs w:val="20"/>
        </w:rPr>
        <w:t>Перечень автобусных маршрутов</w:t>
      </w:r>
    </w:p>
    <w:tbl>
      <w:tblPr>
        <w:tblStyle w:val="af3"/>
        <w:tblpPr w:leftFromText="180" w:rightFromText="180" w:vertAnchor="text" w:tblpXSpec="center" w:tblpY="1"/>
        <w:tblOverlap w:val="never"/>
        <w:tblW w:w="4862" w:type="pct"/>
        <w:tblLook w:val="04A0" w:firstRow="1" w:lastRow="0" w:firstColumn="1" w:lastColumn="0" w:noHBand="0" w:noVBand="1"/>
      </w:tblPr>
      <w:tblGrid>
        <w:gridCol w:w="555"/>
        <w:gridCol w:w="3399"/>
        <w:gridCol w:w="2119"/>
        <w:gridCol w:w="3235"/>
      </w:tblGrid>
      <w:tr w:rsidR="00E269CE" w:rsidTr="005A19A2">
        <w:trPr>
          <w:trHeight w:val="263"/>
        </w:trPr>
        <w:tc>
          <w:tcPr>
            <w:tcW w:w="298" w:type="pct"/>
            <w:vAlign w:val="center"/>
            <w:hideMark/>
          </w:tcPr>
          <w:p w:rsidR="002A1C35" w:rsidRPr="002E3FB5" w:rsidRDefault="002A1C35" w:rsidP="005A19A2">
            <w:pPr>
              <w:keepNext/>
              <w:shd w:val="clear" w:color="auto" w:fill="FFFFFF"/>
              <w:ind w:left="-656" w:firstLine="709"/>
              <w:jc w:val="center"/>
              <w:rPr>
                <w:b/>
                <w:color w:val="000000"/>
                <w:sz w:val="20"/>
                <w:szCs w:val="20"/>
              </w:rPr>
            </w:pPr>
            <w:bookmarkStart w:id="85" w:name="pristen"/>
            <w:bookmarkEnd w:id="85"/>
            <w:r w:rsidRPr="002E3FB5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26" w:type="pct"/>
            <w:vAlign w:val="center"/>
            <w:hideMark/>
          </w:tcPr>
          <w:p w:rsidR="002A1C35" w:rsidRPr="002E3FB5" w:rsidRDefault="002A1C35" w:rsidP="005A19A2">
            <w:pPr>
              <w:keepNext/>
              <w:shd w:val="clear" w:color="auto" w:fill="FFFFFF"/>
              <w:ind w:left="-656" w:firstLine="709"/>
              <w:jc w:val="center"/>
              <w:rPr>
                <w:b/>
                <w:color w:val="000000"/>
                <w:sz w:val="20"/>
                <w:szCs w:val="20"/>
              </w:rPr>
            </w:pPr>
            <w:r w:rsidRPr="002E3FB5">
              <w:rPr>
                <w:b/>
                <w:color w:val="000000"/>
                <w:sz w:val="20"/>
                <w:szCs w:val="20"/>
              </w:rPr>
              <w:t>Наименование маршрута</w:t>
            </w:r>
          </w:p>
        </w:tc>
        <w:tc>
          <w:tcPr>
            <w:tcW w:w="1138" w:type="pct"/>
            <w:vAlign w:val="center"/>
          </w:tcPr>
          <w:p w:rsidR="002A1C35" w:rsidRPr="002E3FB5" w:rsidRDefault="002A1C35" w:rsidP="005A19A2">
            <w:pPr>
              <w:keepNext/>
              <w:shd w:val="clear" w:color="auto" w:fill="FFFFFF"/>
              <w:ind w:left="-656" w:firstLine="7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738" w:type="pct"/>
            <w:vAlign w:val="center"/>
          </w:tcPr>
          <w:p w:rsidR="002A1C35" w:rsidRPr="002E3FB5" w:rsidRDefault="002A1C35" w:rsidP="005A19A2">
            <w:pPr>
              <w:keepNext/>
              <w:shd w:val="clear" w:color="auto" w:fill="FFFFFF"/>
              <w:ind w:left="-656" w:firstLine="7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Время отправки</w:t>
            </w:r>
          </w:p>
        </w:tc>
      </w:tr>
      <w:tr w:rsidR="002156E9" w:rsidTr="005A19A2">
        <w:trPr>
          <w:trHeight w:val="263"/>
        </w:trPr>
        <w:tc>
          <w:tcPr>
            <w:tcW w:w="5000" w:type="pct"/>
            <w:gridSpan w:val="4"/>
            <w:vAlign w:val="center"/>
            <w:hideMark/>
          </w:tcPr>
          <w:p w:rsidR="002156E9" w:rsidRPr="002156E9" w:rsidRDefault="002156E9" w:rsidP="005A19A2">
            <w:pPr>
              <w:keepNext/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2156E9">
              <w:rPr>
                <w:b/>
                <w:color w:val="000000"/>
                <w:sz w:val="20"/>
                <w:szCs w:val="20"/>
              </w:rPr>
              <w:t>Пригородные маршруты</w:t>
            </w:r>
          </w:p>
        </w:tc>
      </w:tr>
      <w:tr w:rsidR="00E269CE" w:rsidTr="005A19A2">
        <w:trPr>
          <w:trHeight w:val="263"/>
        </w:trPr>
        <w:tc>
          <w:tcPr>
            <w:tcW w:w="298" w:type="pct"/>
            <w:vAlign w:val="center"/>
            <w:hideMark/>
          </w:tcPr>
          <w:p w:rsidR="002A1C35" w:rsidRPr="002E3FB5" w:rsidRDefault="002A1C35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E3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6" w:type="pct"/>
            <w:vAlign w:val="center"/>
            <w:hideMark/>
          </w:tcPr>
          <w:p w:rsidR="002A1C35" w:rsidRPr="002E3FB5" w:rsidRDefault="002A1C35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C5A22">
              <w:rPr>
                <w:color w:val="000000"/>
                <w:sz w:val="20"/>
                <w:szCs w:val="20"/>
              </w:rPr>
              <w:t xml:space="preserve">Дьяконово </w:t>
            </w:r>
            <w:r w:rsidR="00795BB7">
              <w:rPr>
                <w:color w:val="000000"/>
                <w:sz w:val="20"/>
                <w:szCs w:val="20"/>
              </w:rPr>
              <w:t>–</w:t>
            </w:r>
            <w:r w:rsidRPr="00BC5A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A22">
              <w:rPr>
                <w:color w:val="000000"/>
                <w:sz w:val="20"/>
                <w:szCs w:val="20"/>
              </w:rPr>
              <w:t>Дюмино</w:t>
            </w:r>
            <w:proofErr w:type="spellEnd"/>
          </w:p>
        </w:tc>
        <w:tc>
          <w:tcPr>
            <w:tcW w:w="1138" w:type="pct"/>
            <w:vAlign w:val="center"/>
          </w:tcPr>
          <w:p w:rsidR="002A1C35" w:rsidRDefault="002A1C35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ежедн</w:t>
            </w:r>
            <w:proofErr w:type="spellEnd"/>
            <w:r>
              <w:rPr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кроме вт. и чт.</w:t>
            </w:r>
          </w:p>
        </w:tc>
        <w:tc>
          <w:tcPr>
            <w:tcW w:w="1738" w:type="pct"/>
            <w:vAlign w:val="center"/>
          </w:tcPr>
          <w:p w:rsidR="002A1C35" w:rsidRDefault="002A1C35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06F82">
              <w:rPr>
                <w:color w:val="000000"/>
                <w:sz w:val="20"/>
                <w:szCs w:val="20"/>
              </w:rPr>
              <w:t>7:30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06F82">
              <w:rPr>
                <w:color w:val="000000"/>
                <w:sz w:val="20"/>
                <w:szCs w:val="20"/>
              </w:rPr>
              <w:t>13:30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06F82">
              <w:rPr>
                <w:color w:val="000000"/>
                <w:sz w:val="20"/>
                <w:szCs w:val="20"/>
              </w:rPr>
              <w:t>17:00</w:t>
            </w:r>
          </w:p>
        </w:tc>
      </w:tr>
      <w:tr w:rsidR="00E934CA" w:rsidTr="005A19A2">
        <w:trPr>
          <w:trHeight w:val="263"/>
        </w:trPr>
        <w:tc>
          <w:tcPr>
            <w:tcW w:w="298" w:type="pct"/>
            <w:vAlign w:val="center"/>
            <w:hideMark/>
          </w:tcPr>
          <w:p w:rsidR="00E934CA" w:rsidRPr="002E3FB5" w:rsidRDefault="00E934CA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6" w:type="pct"/>
            <w:vAlign w:val="center"/>
            <w:hideMark/>
          </w:tcPr>
          <w:p w:rsidR="00E934CA" w:rsidRDefault="00E934CA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116DC">
              <w:rPr>
                <w:color w:val="000000"/>
                <w:sz w:val="20"/>
                <w:szCs w:val="20"/>
              </w:rPr>
              <w:t xml:space="preserve">Дьяконово </w:t>
            </w:r>
            <w:r w:rsidR="00795BB7">
              <w:rPr>
                <w:color w:val="000000"/>
                <w:sz w:val="20"/>
                <w:szCs w:val="20"/>
              </w:rPr>
              <w:t>–</w:t>
            </w:r>
            <w:r w:rsidRPr="009116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16DC">
              <w:rPr>
                <w:color w:val="000000"/>
                <w:sz w:val="20"/>
                <w:szCs w:val="20"/>
              </w:rPr>
              <w:t>Лобазовка</w:t>
            </w:r>
            <w:proofErr w:type="spellEnd"/>
          </w:p>
        </w:tc>
        <w:tc>
          <w:tcPr>
            <w:tcW w:w="1138" w:type="pct"/>
            <w:vAlign w:val="center"/>
          </w:tcPr>
          <w:p w:rsidR="00E934CA" w:rsidRDefault="00E934CA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ежедн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38" w:type="pct"/>
            <w:vAlign w:val="center"/>
          </w:tcPr>
          <w:p w:rsidR="00E934CA" w:rsidRDefault="00E934CA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269CE">
              <w:rPr>
                <w:color w:val="000000"/>
                <w:sz w:val="20"/>
                <w:szCs w:val="20"/>
              </w:rPr>
              <w:t>6:20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269CE">
              <w:rPr>
                <w:color w:val="000000"/>
                <w:sz w:val="20"/>
                <w:szCs w:val="20"/>
              </w:rPr>
              <w:t xml:space="preserve"> 13:20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269CE">
              <w:rPr>
                <w:color w:val="000000"/>
                <w:sz w:val="20"/>
                <w:szCs w:val="20"/>
              </w:rPr>
              <w:t xml:space="preserve"> 16:20</w:t>
            </w:r>
          </w:p>
        </w:tc>
      </w:tr>
      <w:tr w:rsidR="00E934CA" w:rsidTr="005A19A2">
        <w:trPr>
          <w:trHeight w:val="263"/>
        </w:trPr>
        <w:tc>
          <w:tcPr>
            <w:tcW w:w="5000" w:type="pct"/>
            <w:gridSpan w:val="4"/>
            <w:vAlign w:val="center"/>
            <w:hideMark/>
          </w:tcPr>
          <w:p w:rsidR="00E934CA" w:rsidRPr="00E934CA" w:rsidRDefault="00E934CA" w:rsidP="005A19A2">
            <w:pPr>
              <w:keepNext/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E934CA">
              <w:rPr>
                <w:b/>
                <w:color w:val="000000"/>
                <w:sz w:val="20"/>
                <w:szCs w:val="20"/>
              </w:rPr>
              <w:t>Междугородние маршруты</w:t>
            </w:r>
          </w:p>
        </w:tc>
      </w:tr>
      <w:tr w:rsidR="00E269CE" w:rsidTr="005A19A2">
        <w:trPr>
          <w:trHeight w:val="263"/>
        </w:trPr>
        <w:tc>
          <w:tcPr>
            <w:tcW w:w="298" w:type="pct"/>
            <w:vAlign w:val="center"/>
            <w:hideMark/>
          </w:tcPr>
          <w:p w:rsidR="002A1C35" w:rsidRPr="002E3FB5" w:rsidRDefault="00E934CA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6" w:type="pct"/>
            <w:vAlign w:val="center"/>
            <w:hideMark/>
          </w:tcPr>
          <w:p w:rsidR="002A1C35" w:rsidRPr="002E3FB5" w:rsidRDefault="002A1C35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06F82">
              <w:rPr>
                <w:color w:val="000000"/>
                <w:sz w:val="20"/>
                <w:szCs w:val="20"/>
              </w:rPr>
              <w:t xml:space="preserve">Дьяконово </w:t>
            </w:r>
            <w:r w:rsidR="00795BB7">
              <w:rPr>
                <w:color w:val="000000"/>
                <w:sz w:val="20"/>
                <w:szCs w:val="20"/>
              </w:rPr>
              <w:t>–</w:t>
            </w:r>
            <w:r w:rsidRPr="00706F82">
              <w:rPr>
                <w:color w:val="000000"/>
                <w:sz w:val="20"/>
                <w:szCs w:val="20"/>
              </w:rPr>
              <w:t xml:space="preserve"> Курск (типография)</w:t>
            </w:r>
          </w:p>
        </w:tc>
        <w:tc>
          <w:tcPr>
            <w:tcW w:w="1138" w:type="pct"/>
            <w:vAlign w:val="center"/>
          </w:tcPr>
          <w:p w:rsidR="002A1C35" w:rsidRDefault="002A1C35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ежедн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38" w:type="pct"/>
            <w:vAlign w:val="center"/>
          </w:tcPr>
          <w:p w:rsidR="002A1C35" w:rsidRDefault="002A1C35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06F82">
              <w:rPr>
                <w:color w:val="000000"/>
                <w:sz w:val="20"/>
                <w:szCs w:val="20"/>
              </w:rPr>
              <w:t>6:05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06F82">
              <w:rPr>
                <w:color w:val="000000"/>
                <w:sz w:val="20"/>
                <w:szCs w:val="20"/>
              </w:rPr>
              <w:t xml:space="preserve"> 7:55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06F82">
              <w:rPr>
                <w:color w:val="000000"/>
                <w:sz w:val="20"/>
                <w:szCs w:val="20"/>
              </w:rPr>
              <w:t>12:45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06F82">
              <w:rPr>
                <w:color w:val="000000"/>
                <w:sz w:val="20"/>
                <w:szCs w:val="20"/>
              </w:rPr>
              <w:t>18:05</w:t>
            </w:r>
          </w:p>
        </w:tc>
      </w:tr>
      <w:tr w:rsidR="00E269CE" w:rsidTr="005A19A2">
        <w:trPr>
          <w:trHeight w:val="263"/>
        </w:trPr>
        <w:tc>
          <w:tcPr>
            <w:tcW w:w="298" w:type="pct"/>
            <w:vAlign w:val="center"/>
            <w:hideMark/>
          </w:tcPr>
          <w:p w:rsidR="002A1C35" w:rsidRPr="002E3FB5" w:rsidRDefault="00E934CA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26" w:type="pct"/>
            <w:vAlign w:val="center"/>
            <w:hideMark/>
          </w:tcPr>
          <w:p w:rsidR="002A1C35" w:rsidRPr="002E3FB5" w:rsidRDefault="002A1C35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Дьяконово – Льговский поворот (маршрутное такси)</w:t>
            </w:r>
          </w:p>
        </w:tc>
        <w:tc>
          <w:tcPr>
            <w:tcW w:w="1138" w:type="pct"/>
            <w:vAlign w:val="center"/>
          </w:tcPr>
          <w:p w:rsidR="002A1C35" w:rsidRDefault="002A1C35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ежедн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38" w:type="pct"/>
            <w:vAlign w:val="center"/>
          </w:tcPr>
          <w:p w:rsidR="002A1C35" w:rsidRDefault="002A1C35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  <w:szCs w:val="20"/>
              </w:rPr>
              <w:t>инт</w:t>
            </w:r>
            <w:proofErr w:type="spellEnd"/>
            <w:r>
              <w:rPr>
                <w:color w:val="000000"/>
                <w:sz w:val="20"/>
                <w:szCs w:val="20"/>
              </w:rPr>
              <w:t>. 5-10 мин.</w:t>
            </w:r>
          </w:p>
        </w:tc>
      </w:tr>
      <w:tr w:rsidR="00870BC6" w:rsidTr="005A19A2">
        <w:trPr>
          <w:trHeight w:val="263"/>
        </w:trPr>
        <w:tc>
          <w:tcPr>
            <w:tcW w:w="298" w:type="pct"/>
            <w:vAlign w:val="center"/>
            <w:hideMark/>
          </w:tcPr>
          <w:p w:rsidR="00870BC6" w:rsidRDefault="00620F4C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26" w:type="pct"/>
            <w:vAlign w:val="center"/>
            <w:hideMark/>
          </w:tcPr>
          <w:p w:rsidR="00870BC6" w:rsidRPr="00620F4C" w:rsidRDefault="005919E0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20F4C">
              <w:rPr>
                <w:bCs/>
                <w:color w:val="000000"/>
                <w:sz w:val="20"/>
                <w:szCs w:val="20"/>
              </w:rPr>
              <w:t>Курск – Курчатов</w:t>
            </w:r>
          </w:p>
        </w:tc>
        <w:tc>
          <w:tcPr>
            <w:tcW w:w="1138" w:type="pct"/>
            <w:vAlign w:val="center"/>
          </w:tcPr>
          <w:p w:rsidR="00870BC6" w:rsidRDefault="00620F4C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ежедн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38" w:type="pct"/>
            <w:vAlign w:val="center"/>
          </w:tcPr>
          <w:p w:rsidR="00870BC6" w:rsidRPr="00E269CE" w:rsidRDefault="005919E0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07:15, 07:50, 08:15, 08:35, 09:40, 10:35, 11:10, 12:20, 12:</w:t>
            </w:r>
            <w:r w:rsidRPr="005919E0">
              <w:rPr>
                <w:color w:val="000000"/>
                <w:sz w:val="20"/>
                <w:szCs w:val="20"/>
              </w:rPr>
              <w:t>40, 13</w:t>
            </w:r>
            <w:r>
              <w:rPr>
                <w:color w:val="000000"/>
                <w:sz w:val="20"/>
                <w:szCs w:val="20"/>
              </w:rPr>
              <w:t>:30, 13:55, 15:00,</w:t>
            </w:r>
            <w:r w:rsidR="00A464B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15:35, 16:35, 17:15, 17:45, 18:</w:t>
            </w:r>
            <w:r w:rsidRPr="005919E0">
              <w:rPr>
                <w:color w:val="000000"/>
                <w:sz w:val="20"/>
                <w:szCs w:val="20"/>
              </w:rPr>
              <w:t>40</w:t>
            </w:r>
          </w:p>
        </w:tc>
      </w:tr>
      <w:tr w:rsidR="00870BC6" w:rsidTr="005A19A2">
        <w:trPr>
          <w:trHeight w:val="263"/>
        </w:trPr>
        <w:tc>
          <w:tcPr>
            <w:tcW w:w="298" w:type="pct"/>
            <w:vAlign w:val="center"/>
            <w:hideMark/>
          </w:tcPr>
          <w:p w:rsidR="00870BC6" w:rsidRDefault="0008237B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6" w:type="pct"/>
            <w:vAlign w:val="center"/>
            <w:hideMark/>
          </w:tcPr>
          <w:p w:rsidR="00620F4C" w:rsidRPr="009116DC" w:rsidRDefault="00620F4C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Курчатов – Курск</w:t>
            </w:r>
          </w:p>
        </w:tc>
        <w:tc>
          <w:tcPr>
            <w:tcW w:w="1138" w:type="pct"/>
            <w:vAlign w:val="center"/>
          </w:tcPr>
          <w:p w:rsidR="00870BC6" w:rsidRDefault="00E71A2C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ежедн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38" w:type="pct"/>
            <w:vAlign w:val="center"/>
          </w:tcPr>
          <w:p w:rsidR="00870BC6" w:rsidRPr="00E269CE" w:rsidRDefault="00E71A2C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07:15, 07:50, 08:15, 08:35, 09:40, 10:35, 11:10, 12:20, 12:</w:t>
            </w:r>
            <w:r w:rsidRPr="00E71A2C">
              <w:rPr>
                <w:color w:val="000000"/>
                <w:sz w:val="20"/>
                <w:szCs w:val="20"/>
              </w:rPr>
              <w:t>40, 13</w:t>
            </w:r>
            <w:r>
              <w:rPr>
                <w:color w:val="000000"/>
                <w:sz w:val="20"/>
                <w:szCs w:val="20"/>
              </w:rPr>
              <w:t>:</w:t>
            </w:r>
            <w:r w:rsidRPr="00E71A2C">
              <w:rPr>
                <w:color w:val="000000"/>
                <w:sz w:val="20"/>
                <w:szCs w:val="20"/>
              </w:rPr>
              <w:t xml:space="preserve">30, </w:t>
            </w:r>
            <w:r>
              <w:rPr>
                <w:color w:val="000000"/>
                <w:sz w:val="20"/>
                <w:szCs w:val="20"/>
              </w:rPr>
              <w:t>13:55, 15:00,</w:t>
            </w:r>
            <w:r w:rsidR="00A464B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15:35, 16:35, 17:15, 17:45, 18:</w:t>
            </w:r>
            <w:r w:rsidRPr="00E71A2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EE105E" w:rsidTr="005A19A2">
        <w:trPr>
          <w:trHeight w:val="263"/>
        </w:trPr>
        <w:tc>
          <w:tcPr>
            <w:tcW w:w="298" w:type="pct"/>
            <w:vAlign w:val="center"/>
            <w:hideMark/>
          </w:tcPr>
          <w:p w:rsidR="00EE105E" w:rsidRDefault="00EE105E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6" w:type="pct"/>
            <w:vAlign w:val="center"/>
            <w:hideMark/>
          </w:tcPr>
          <w:p w:rsidR="00EE105E" w:rsidRDefault="00EE105E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E105E">
              <w:rPr>
                <w:color w:val="000000"/>
                <w:sz w:val="20"/>
                <w:szCs w:val="20"/>
              </w:rPr>
              <w:t>Старково</w:t>
            </w:r>
            <w:proofErr w:type="spellEnd"/>
            <w:r w:rsidRPr="00EE105E">
              <w:rPr>
                <w:color w:val="000000"/>
                <w:sz w:val="20"/>
                <w:szCs w:val="20"/>
              </w:rPr>
              <w:t xml:space="preserve"> – Курск</w:t>
            </w:r>
          </w:p>
        </w:tc>
        <w:tc>
          <w:tcPr>
            <w:tcW w:w="1138" w:type="pct"/>
            <w:vAlign w:val="center"/>
          </w:tcPr>
          <w:p w:rsidR="00EE105E" w:rsidRDefault="00EE105E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ежедн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38" w:type="pct"/>
            <w:vAlign w:val="center"/>
          </w:tcPr>
          <w:p w:rsidR="00EE105E" w:rsidRDefault="00EE105E" w:rsidP="005A19A2">
            <w:pPr>
              <w:keepNext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12:25, 16:25</w:t>
            </w:r>
          </w:p>
        </w:tc>
      </w:tr>
    </w:tbl>
    <w:p w:rsidR="00495EEA" w:rsidRDefault="00495EEA" w:rsidP="00FB7590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E269CE">
        <w:rPr>
          <w:iCs/>
        </w:rPr>
        <w:t xml:space="preserve">До </w:t>
      </w:r>
      <w:proofErr w:type="spellStart"/>
      <w:r w:rsidRPr="00E269CE">
        <w:rPr>
          <w:iCs/>
        </w:rPr>
        <w:t>Лобазовки</w:t>
      </w:r>
      <w:proofErr w:type="spellEnd"/>
      <w:r w:rsidRPr="00E269CE">
        <w:rPr>
          <w:iCs/>
        </w:rPr>
        <w:t xml:space="preserve"> также следуют транзитные маршруты</w:t>
      </w:r>
      <w:r w:rsidR="00F1595E">
        <w:rPr>
          <w:iCs/>
        </w:rPr>
        <w:t>.</w:t>
      </w:r>
    </w:p>
    <w:p w:rsidR="00DC0A20" w:rsidRPr="00B07DB3" w:rsidRDefault="00DC0A20" w:rsidP="00DC0A20">
      <w:pPr>
        <w:pStyle w:val="a5"/>
        <w:keepNext/>
        <w:keepLines/>
        <w:suppressAutoHyphens/>
        <w:spacing w:after="0" w:line="360" w:lineRule="auto"/>
        <w:ind w:left="0" w:firstLine="851"/>
        <w:jc w:val="center"/>
        <w:rPr>
          <w:b/>
          <w:iCs/>
        </w:rPr>
      </w:pPr>
      <w:r w:rsidRPr="00B07DB3">
        <w:rPr>
          <w:b/>
          <w:iCs/>
        </w:rPr>
        <w:t>Железнодорожный транспорт</w:t>
      </w:r>
    </w:p>
    <w:p w:rsidR="00DC0A20" w:rsidRPr="00B9213A" w:rsidRDefault="00DD3DAF" w:rsidP="0091313F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В северной части</w:t>
      </w:r>
      <w:r w:rsidR="0025176E">
        <w:rPr>
          <w:iCs/>
        </w:rPr>
        <w:t xml:space="preserve"> сельсовета </w:t>
      </w:r>
      <w:r w:rsidR="002163E4">
        <w:rPr>
          <w:iCs/>
        </w:rPr>
        <w:t>п</w:t>
      </w:r>
      <w:r>
        <w:rPr>
          <w:iCs/>
        </w:rPr>
        <w:t>роходи</w:t>
      </w:r>
      <w:r w:rsidR="002163E4">
        <w:rPr>
          <w:iCs/>
        </w:rPr>
        <w:t xml:space="preserve">т </w:t>
      </w:r>
      <w:r w:rsidR="00227CC8">
        <w:rPr>
          <w:iCs/>
        </w:rPr>
        <w:t>ж</w:t>
      </w:r>
      <w:r w:rsidR="00DC0A20" w:rsidRPr="00B9213A">
        <w:rPr>
          <w:iCs/>
        </w:rPr>
        <w:t xml:space="preserve">елезная дорога </w:t>
      </w:r>
      <w:r w:rsidR="00E95F1C">
        <w:rPr>
          <w:iCs/>
        </w:rPr>
        <w:t>«</w:t>
      </w:r>
      <w:r w:rsidR="00DC0A20" w:rsidRPr="0076708B">
        <w:rPr>
          <w:iCs/>
        </w:rPr>
        <w:t>Курск</w:t>
      </w:r>
      <w:r w:rsidR="00C54E35">
        <w:rPr>
          <w:iCs/>
        </w:rPr>
        <w:t xml:space="preserve"> – </w:t>
      </w:r>
      <w:r w:rsidR="00DC0A20" w:rsidRPr="0076708B">
        <w:rPr>
          <w:iCs/>
        </w:rPr>
        <w:t>Дьяконово</w:t>
      </w:r>
      <w:r w:rsidR="00C54E35">
        <w:rPr>
          <w:iCs/>
        </w:rPr>
        <w:t xml:space="preserve"> – </w:t>
      </w:r>
      <w:r w:rsidR="00DC0A20" w:rsidRPr="0076708B">
        <w:rPr>
          <w:iCs/>
        </w:rPr>
        <w:t>Киев</w:t>
      </w:r>
      <w:r w:rsidR="00E95F1C">
        <w:rPr>
          <w:iCs/>
        </w:rPr>
        <w:t>»</w:t>
      </w:r>
      <w:r w:rsidR="00DC0A20" w:rsidRPr="00B9213A">
        <w:rPr>
          <w:iCs/>
        </w:rPr>
        <w:t>, вход</w:t>
      </w:r>
      <w:r w:rsidR="00227CC8">
        <w:rPr>
          <w:iCs/>
        </w:rPr>
        <w:t>ящая</w:t>
      </w:r>
      <w:r w:rsidR="00DC0A20" w:rsidRPr="00B9213A">
        <w:rPr>
          <w:iCs/>
        </w:rPr>
        <w:t xml:space="preserve"> в состав Курского отделения Московско</w:t>
      </w:r>
      <w:r w:rsidR="00DC0A20">
        <w:rPr>
          <w:iCs/>
        </w:rPr>
        <w:t xml:space="preserve">й железной дороги – филиал ОАО </w:t>
      </w:r>
      <w:r w:rsidR="00E95F1C">
        <w:rPr>
          <w:iCs/>
        </w:rPr>
        <w:t>«</w:t>
      </w:r>
      <w:r w:rsidR="00DC0A20" w:rsidRPr="00B9213A">
        <w:rPr>
          <w:iCs/>
        </w:rPr>
        <w:t>Рос</w:t>
      </w:r>
      <w:r w:rsidR="00DC0A20">
        <w:rPr>
          <w:iCs/>
        </w:rPr>
        <w:t>сийские железные дороги</w:t>
      </w:r>
      <w:r w:rsidR="00E95F1C">
        <w:rPr>
          <w:iCs/>
        </w:rPr>
        <w:t>»</w:t>
      </w:r>
      <w:r w:rsidR="00DC0A20" w:rsidRPr="00B9213A">
        <w:rPr>
          <w:iCs/>
        </w:rPr>
        <w:t xml:space="preserve">. </w:t>
      </w:r>
      <w:r w:rsidR="0091313F" w:rsidRPr="00B9213A">
        <w:rPr>
          <w:iCs/>
        </w:rPr>
        <w:t xml:space="preserve">Протяженность ж/д путей в черте </w:t>
      </w:r>
      <w:r w:rsidR="0091313F">
        <w:rPr>
          <w:iCs/>
        </w:rPr>
        <w:t xml:space="preserve">сельсовета </w:t>
      </w:r>
      <w:r w:rsidR="0091313F" w:rsidRPr="00367361">
        <w:rPr>
          <w:iCs/>
        </w:rPr>
        <w:t xml:space="preserve">составляет </w:t>
      </w:r>
      <w:r w:rsidR="009A0EC5">
        <w:rPr>
          <w:iCs/>
        </w:rPr>
        <w:t>2</w:t>
      </w:r>
      <w:r w:rsidR="0091313F" w:rsidRPr="00816314">
        <w:rPr>
          <w:iCs/>
        </w:rPr>
        <w:t xml:space="preserve"> км</w:t>
      </w:r>
      <w:r w:rsidR="0091313F" w:rsidRPr="00367361">
        <w:rPr>
          <w:iCs/>
        </w:rPr>
        <w:t>.</w:t>
      </w:r>
    </w:p>
    <w:p w:rsidR="00DC0A20" w:rsidRPr="005A45E6" w:rsidRDefault="00227CC8" w:rsidP="00DC0A20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Близлежащая</w:t>
      </w:r>
      <w:r w:rsidR="00DC0A20" w:rsidRPr="00B9213A">
        <w:rPr>
          <w:iCs/>
        </w:rPr>
        <w:t xml:space="preserve"> железнодорожная станция </w:t>
      </w:r>
      <w:r w:rsidR="00E95F1C">
        <w:rPr>
          <w:iCs/>
        </w:rPr>
        <w:t>«</w:t>
      </w:r>
      <w:r w:rsidR="00DC0A20" w:rsidRPr="00B9213A">
        <w:rPr>
          <w:iCs/>
        </w:rPr>
        <w:t>Дьяконово</w:t>
      </w:r>
      <w:r w:rsidR="00E95F1C">
        <w:rPr>
          <w:iCs/>
        </w:rPr>
        <w:t>»</w:t>
      </w:r>
      <w:r w:rsidR="007F1C9C">
        <w:rPr>
          <w:iCs/>
        </w:rPr>
        <w:t xml:space="preserve"> </w:t>
      </w:r>
      <w:r w:rsidR="0091313F" w:rsidRPr="00B9213A">
        <w:rPr>
          <w:iCs/>
        </w:rPr>
        <w:t xml:space="preserve">Орловско-Курского отделения Московской железной дороги ОАО </w:t>
      </w:r>
      <w:r w:rsidR="00E95F1C">
        <w:rPr>
          <w:iCs/>
        </w:rPr>
        <w:t>«</w:t>
      </w:r>
      <w:r w:rsidR="0091313F" w:rsidRPr="00B9213A">
        <w:rPr>
          <w:iCs/>
        </w:rPr>
        <w:t>РЖД</w:t>
      </w:r>
      <w:r w:rsidR="00E95F1C">
        <w:rPr>
          <w:iCs/>
        </w:rPr>
        <w:t>»</w:t>
      </w:r>
      <w:r w:rsidR="0091313F">
        <w:rPr>
          <w:iCs/>
        </w:rPr>
        <w:t xml:space="preserve"> </w:t>
      </w:r>
      <w:r w:rsidR="00086C34">
        <w:rPr>
          <w:iCs/>
        </w:rPr>
        <w:t xml:space="preserve">находится в поселке Прямицыно на расстоянии </w:t>
      </w:r>
      <w:r w:rsidR="004075D7">
        <w:rPr>
          <w:iCs/>
        </w:rPr>
        <w:t>10,5</w:t>
      </w:r>
      <w:r w:rsidR="00086C34">
        <w:rPr>
          <w:iCs/>
        </w:rPr>
        <w:t xml:space="preserve"> км</w:t>
      </w:r>
      <w:r w:rsidR="00DD3DAF">
        <w:rPr>
          <w:iCs/>
        </w:rPr>
        <w:t xml:space="preserve"> от территории сельсовета.</w:t>
      </w:r>
      <w:r w:rsidR="00DC0A20" w:rsidRPr="005A45E6">
        <w:rPr>
          <w:iCs/>
        </w:rPr>
        <w:t xml:space="preserve"> </w:t>
      </w:r>
      <w:r w:rsidR="00DC0A20">
        <w:rPr>
          <w:iCs/>
        </w:rPr>
        <w:t>П</w:t>
      </w:r>
      <w:r w:rsidR="00DC0A20" w:rsidRPr="005A45E6">
        <w:rPr>
          <w:iCs/>
        </w:rPr>
        <w:t>ригородное сообщение осуществляется по направлениям:</w:t>
      </w:r>
    </w:p>
    <w:p w:rsidR="00DC0A20" w:rsidRPr="005A45E6" w:rsidRDefault="00DC0A20" w:rsidP="00C82E22">
      <w:pPr>
        <w:pStyle w:val="a5"/>
        <w:numPr>
          <w:ilvl w:val="0"/>
          <w:numId w:val="39"/>
        </w:numPr>
        <w:suppressAutoHyphens/>
        <w:spacing w:after="0" w:line="360" w:lineRule="auto"/>
        <w:jc w:val="both"/>
        <w:rPr>
          <w:iCs/>
        </w:rPr>
      </w:pPr>
      <w:r w:rsidRPr="005A45E6">
        <w:rPr>
          <w:iCs/>
        </w:rPr>
        <w:lastRenderedPageBreak/>
        <w:t xml:space="preserve">№ 6443/6442 Курск </w:t>
      </w:r>
      <w:r>
        <w:rPr>
          <w:iCs/>
        </w:rPr>
        <w:t>–</w:t>
      </w:r>
      <w:r w:rsidRPr="005A45E6">
        <w:rPr>
          <w:iCs/>
        </w:rPr>
        <w:t xml:space="preserve"> Льгов</w:t>
      </w:r>
      <w:r>
        <w:rPr>
          <w:iCs/>
        </w:rPr>
        <w:t>;</w:t>
      </w:r>
    </w:p>
    <w:p w:rsidR="00DC0A20" w:rsidRPr="005A45E6" w:rsidRDefault="00DC0A20" w:rsidP="00C82E22">
      <w:pPr>
        <w:pStyle w:val="a5"/>
        <w:numPr>
          <w:ilvl w:val="0"/>
          <w:numId w:val="39"/>
        </w:numPr>
        <w:suppressAutoHyphens/>
        <w:spacing w:after="0" w:line="360" w:lineRule="auto"/>
        <w:jc w:val="both"/>
        <w:rPr>
          <w:iCs/>
        </w:rPr>
      </w:pPr>
      <w:r w:rsidRPr="005A45E6">
        <w:rPr>
          <w:iCs/>
        </w:rPr>
        <w:t xml:space="preserve">№ 6411/6412 Курск </w:t>
      </w:r>
      <w:r>
        <w:rPr>
          <w:iCs/>
        </w:rPr>
        <w:t>–</w:t>
      </w:r>
      <w:r w:rsidRPr="005A45E6">
        <w:rPr>
          <w:iCs/>
        </w:rPr>
        <w:t xml:space="preserve"> Теткино</w:t>
      </w:r>
      <w:r>
        <w:rPr>
          <w:iCs/>
        </w:rPr>
        <w:t>;</w:t>
      </w:r>
    </w:p>
    <w:p w:rsidR="00DC0A20" w:rsidRPr="005A45E6" w:rsidRDefault="00DC0A20" w:rsidP="00C82E22">
      <w:pPr>
        <w:pStyle w:val="a5"/>
        <w:numPr>
          <w:ilvl w:val="0"/>
          <w:numId w:val="39"/>
        </w:numPr>
        <w:suppressAutoHyphens/>
        <w:spacing w:after="0" w:line="360" w:lineRule="auto"/>
        <w:jc w:val="both"/>
        <w:rPr>
          <w:iCs/>
        </w:rPr>
      </w:pPr>
      <w:r w:rsidRPr="005A45E6">
        <w:rPr>
          <w:iCs/>
        </w:rPr>
        <w:t xml:space="preserve">№ 6311/6312 Курск </w:t>
      </w:r>
      <w:r>
        <w:rPr>
          <w:iCs/>
        </w:rPr>
        <w:t>–</w:t>
      </w:r>
      <w:r w:rsidRPr="005A45E6">
        <w:rPr>
          <w:iCs/>
        </w:rPr>
        <w:t xml:space="preserve"> Готня</w:t>
      </w:r>
      <w:r>
        <w:rPr>
          <w:iCs/>
        </w:rPr>
        <w:t>;</w:t>
      </w:r>
    </w:p>
    <w:p w:rsidR="00DC0A20" w:rsidRPr="005A45E6" w:rsidRDefault="00DC0A20" w:rsidP="00C82E22">
      <w:pPr>
        <w:pStyle w:val="a5"/>
        <w:numPr>
          <w:ilvl w:val="0"/>
          <w:numId w:val="39"/>
        </w:numPr>
        <w:suppressAutoHyphens/>
        <w:spacing w:after="0" w:line="360" w:lineRule="auto"/>
        <w:jc w:val="both"/>
        <w:rPr>
          <w:iCs/>
        </w:rPr>
      </w:pPr>
      <w:r w:rsidRPr="005A45E6">
        <w:rPr>
          <w:iCs/>
        </w:rPr>
        <w:t xml:space="preserve">№ 6445/6402 Курск </w:t>
      </w:r>
      <w:r>
        <w:rPr>
          <w:iCs/>
        </w:rPr>
        <w:t>–</w:t>
      </w:r>
      <w:r w:rsidRPr="005A45E6">
        <w:rPr>
          <w:iCs/>
        </w:rPr>
        <w:t xml:space="preserve"> Льгов</w:t>
      </w:r>
    </w:p>
    <w:p w:rsidR="00DC0A20" w:rsidRDefault="00DC0A20" w:rsidP="00DC0A20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а также </w:t>
      </w:r>
      <w:r w:rsidRPr="005A45E6">
        <w:rPr>
          <w:iCs/>
        </w:rPr>
        <w:t>транзитом проходит маршрут Курчатов — Курск.</w:t>
      </w:r>
    </w:p>
    <w:p w:rsidR="00DC0A20" w:rsidRDefault="00DC0A20" w:rsidP="00DC0A20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B9213A">
        <w:rPr>
          <w:iCs/>
        </w:rPr>
        <w:t xml:space="preserve">По характеру работы станция </w:t>
      </w:r>
      <w:r w:rsidR="00E95F1C">
        <w:rPr>
          <w:iCs/>
        </w:rPr>
        <w:t>«</w:t>
      </w:r>
      <w:r w:rsidRPr="00B9213A">
        <w:rPr>
          <w:iCs/>
        </w:rPr>
        <w:t>Дьяконово</w:t>
      </w:r>
      <w:r w:rsidR="00E95F1C">
        <w:rPr>
          <w:iCs/>
        </w:rPr>
        <w:t>»</w:t>
      </w:r>
      <w:r w:rsidRPr="00B9213A">
        <w:rPr>
          <w:iCs/>
        </w:rPr>
        <w:t xml:space="preserve"> яв</w:t>
      </w:r>
      <w:r w:rsidR="004075D7">
        <w:rPr>
          <w:iCs/>
        </w:rPr>
        <w:t>ляется грузопассажирской.</w:t>
      </w:r>
    </w:p>
    <w:p w:rsidR="009A0EC5" w:rsidRPr="00562793" w:rsidRDefault="009A0EC5" w:rsidP="009A0EC5">
      <w:pPr>
        <w:keepNext/>
        <w:keepLines/>
        <w:widowControl w:val="0"/>
        <w:suppressAutoHyphens/>
        <w:spacing w:after="0" w:line="360" w:lineRule="auto"/>
        <w:ind w:firstLine="851"/>
        <w:jc w:val="center"/>
        <w:rPr>
          <w:b/>
          <w:lang w:eastAsia="ru-RU"/>
        </w:rPr>
      </w:pPr>
      <w:r w:rsidRPr="00562793">
        <w:rPr>
          <w:b/>
          <w:lang w:eastAsia="ru-RU"/>
        </w:rPr>
        <w:t>Проектные предложения</w:t>
      </w:r>
    </w:p>
    <w:p w:rsidR="009A0EC5" w:rsidRPr="00F94D3D" w:rsidRDefault="009A0EC5" w:rsidP="009A0EC5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lang w:eastAsia="ru-RU"/>
        </w:rPr>
      </w:pPr>
      <w:r w:rsidRPr="00F94D3D">
        <w:rPr>
          <w:lang w:eastAsia="ru-RU"/>
        </w:rPr>
        <w:t>На расчетный срок генерального плана внешние связи поселения будут обеспечиваться, как и в настоящее время, автомобильным транспортом.</w:t>
      </w:r>
      <w:r w:rsidR="009F0E3B">
        <w:rPr>
          <w:lang w:eastAsia="ru-RU"/>
        </w:rPr>
        <w:t xml:space="preserve"> </w:t>
      </w:r>
    </w:p>
    <w:p w:rsidR="009A0EC5" w:rsidRPr="008A5B0E" w:rsidRDefault="009A0EC5" w:rsidP="009A0EC5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lang w:eastAsia="ru-RU"/>
        </w:rPr>
      </w:pPr>
      <w:r w:rsidRPr="008A5B0E">
        <w:rPr>
          <w:lang w:eastAsia="ru-RU"/>
        </w:rPr>
        <w:t xml:space="preserve">Основные принципы развития транспортной инфраструктуры муниципального образования </w:t>
      </w:r>
      <w:r w:rsidR="00E95F1C">
        <w:rPr>
          <w:lang w:eastAsia="ru-RU"/>
        </w:rPr>
        <w:t>«</w:t>
      </w:r>
      <w:proofErr w:type="spellStart"/>
      <w:r w:rsidR="002B401A">
        <w:rPr>
          <w:lang w:eastAsia="ru-RU"/>
        </w:rPr>
        <w:t>Дьякон</w:t>
      </w:r>
      <w:r>
        <w:rPr>
          <w:lang w:eastAsia="ru-RU"/>
        </w:rPr>
        <w:t>ов</w:t>
      </w:r>
      <w:r w:rsidRPr="008A5B0E">
        <w:rPr>
          <w:lang w:eastAsia="ru-RU"/>
        </w:rPr>
        <w:t>ский</w:t>
      </w:r>
      <w:proofErr w:type="spellEnd"/>
      <w:r w:rsidRPr="008A5B0E">
        <w:rPr>
          <w:lang w:eastAsia="ru-RU"/>
        </w:rPr>
        <w:t xml:space="preserve"> сельсовет</w:t>
      </w:r>
      <w:r w:rsidR="00E95F1C">
        <w:rPr>
          <w:lang w:eastAsia="ru-RU"/>
        </w:rPr>
        <w:t>»</w:t>
      </w:r>
      <w:r w:rsidRPr="008A5B0E">
        <w:rPr>
          <w:lang w:eastAsia="ru-RU"/>
        </w:rPr>
        <w:t xml:space="preserve"> должны включать в себя три основные составляющие: улучшение качества существующих автодорог, строительство новых автодорог и </w:t>
      </w:r>
      <w:r w:rsidRPr="00C94CB1">
        <w:rPr>
          <w:lang w:eastAsia="ru-RU"/>
        </w:rPr>
        <w:t>изменение маршрутов автобусного сообщения.</w:t>
      </w:r>
    </w:p>
    <w:p w:rsidR="009A0EC5" w:rsidRPr="008A5B0E" w:rsidRDefault="009A0EC5" w:rsidP="009A0EC5">
      <w:pPr>
        <w:widowControl w:val="0"/>
        <w:spacing w:after="0" w:line="360" w:lineRule="auto"/>
        <w:ind w:firstLine="851"/>
        <w:jc w:val="both"/>
        <w:rPr>
          <w:b/>
        </w:rPr>
      </w:pPr>
      <w:r w:rsidRPr="008A5B0E">
        <w:rPr>
          <w:b/>
        </w:rPr>
        <w:t>Генеральным планом на первую очередь (до 2016 г.) строительства предлагается:</w:t>
      </w:r>
    </w:p>
    <w:p w:rsidR="00CF483F" w:rsidRDefault="00CF483F" w:rsidP="00CF483F">
      <w:pPr>
        <w:numPr>
          <w:ilvl w:val="0"/>
          <w:numId w:val="43"/>
        </w:numPr>
        <w:suppressAutoHyphens/>
        <w:spacing w:after="0" w:line="360" w:lineRule="auto"/>
        <w:jc w:val="both"/>
      </w:pPr>
      <w:r w:rsidRPr="00CF483F">
        <w:t xml:space="preserve">строительство автодороги </w:t>
      </w:r>
      <w:proofErr w:type="spellStart"/>
      <w:r w:rsidRPr="00CF483F">
        <w:t>с.Дьяконово</w:t>
      </w:r>
      <w:proofErr w:type="spellEnd"/>
      <w:r>
        <w:t xml:space="preserve"> – </w:t>
      </w:r>
      <w:proofErr w:type="spellStart"/>
      <w:r w:rsidRPr="00CF483F">
        <w:t>с.Старково</w:t>
      </w:r>
      <w:proofErr w:type="spellEnd"/>
      <w:r>
        <w:t xml:space="preserve"> – </w:t>
      </w:r>
      <w:proofErr w:type="spellStart"/>
      <w:r w:rsidRPr="00CF483F">
        <w:t>д.Соколова</w:t>
      </w:r>
      <w:proofErr w:type="spellEnd"/>
      <w:r>
        <w:t xml:space="preserve"> – </w:t>
      </w:r>
      <w:proofErr w:type="spellStart"/>
      <w:r w:rsidRPr="00CF483F">
        <w:t>д.Волобуева</w:t>
      </w:r>
      <w:proofErr w:type="spellEnd"/>
      <w:r>
        <w:t>;</w:t>
      </w:r>
    </w:p>
    <w:p w:rsidR="00937D1C" w:rsidRDefault="00937D1C" w:rsidP="00937D1C">
      <w:pPr>
        <w:numPr>
          <w:ilvl w:val="0"/>
          <w:numId w:val="43"/>
        </w:numPr>
        <w:suppressAutoHyphens/>
        <w:spacing w:after="0" w:line="360" w:lineRule="auto"/>
        <w:jc w:val="both"/>
      </w:pPr>
      <w:r>
        <w:t>р</w:t>
      </w:r>
      <w:r>
        <w:rPr>
          <w:rFonts w:eastAsia="Calibri"/>
        </w:rPr>
        <w:t xml:space="preserve">емонт автодороги </w:t>
      </w:r>
      <w:proofErr w:type="spellStart"/>
      <w:r>
        <w:rPr>
          <w:rFonts w:eastAsia="Calibri"/>
        </w:rPr>
        <w:t>с.Дьяконово</w:t>
      </w:r>
      <w:proofErr w:type="spellEnd"/>
      <w:r>
        <w:t xml:space="preserve"> – </w:t>
      </w:r>
      <w:proofErr w:type="spellStart"/>
      <w:r>
        <w:rPr>
          <w:rFonts w:eastAsia="Calibri"/>
        </w:rPr>
        <w:t>с.Старково</w:t>
      </w:r>
      <w:proofErr w:type="spellEnd"/>
      <w:r>
        <w:t xml:space="preserve"> – </w:t>
      </w:r>
      <w:proofErr w:type="spellStart"/>
      <w:r>
        <w:rPr>
          <w:rFonts w:eastAsia="Calibri"/>
        </w:rPr>
        <w:t>д.Соколова</w:t>
      </w:r>
      <w:proofErr w:type="spellEnd"/>
      <w:r>
        <w:t xml:space="preserve"> – </w:t>
      </w:r>
      <w:proofErr w:type="spellStart"/>
      <w:r>
        <w:t>с.Б.Долженково</w:t>
      </w:r>
      <w:proofErr w:type="spellEnd"/>
      <w:r>
        <w:t xml:space="preserve"> </w:t>
      </w:r>
      <w:r>
        <w:rPr>
          <w:rFonts w:eastAsia="Calibri"/>
        </w:rPr>
        <w:t xml:space="preserve">через </w:t>
      </w:r>
      <w:proofErr w:type="spellStart"/>
      <w:r>
        <w:rPr>
          <w:rFonts w:eastAsia="Calibri"/>
        </w:rPr>
        <w:t>д.Авдеева</w:t>
      </w:r>
      <w:proofErr w:type="spellEnd"/>
      <w:r>
        <w:t>;</w:t>
      </w:r>
    </w:p>
    <w:p w:rsidR="00B878E0" w:rsidRDefault="00B878E0" w:rsidP="00B878E0">
      <w:pPr>
        <w:numPr>
          <w:ilvl w:val="0"/>
          <w:numId w:val="43"/>
        </w:numPr>
        <w:suppressAutoHyphens/>
        <w:spacing w:after="0" w:line="360" w:lineRule="auto"/>
        <w:jc w:val="both"/>
      </w:pPr>
      <w:r>
        <w:t>рас</w:t>
      </w:r>
      <w:r>
        <w:rPr>
          <w:rFonts w:eastAsia="Calibri"/>
        </w:rPr>
        <w:t xml:space="preserve">ширение автодороги </w:t>
      </w:r>
      <w:proofErr w:type="spellStart"/>
      <w:r>
        <w:rPr>
          <w:rFonts w:eastAsia="Calibri"/>
        </w:rPr>
        <w:t>с.Дьяконово</w:t>
      </w:r>
      <w:proofErr w:type="spellEnd"/>
      <w:r>
        <w:t xml:space="preserve"> – </w:t>
      </w:r>
      <w:proofErr w:type="spellStart"/>
      <w:r>
        <w:rPr>
          <w:rFonts w:eastAsia="Calibri"/>
        </w:rPr>
        <w:t>с.Старково</w:t>
      </w:r>
      <w:proofErr w:type="spellEnd"/>
      <w:r>
        <w:t xml:space="preserve"> – </w:t>
      </w:r>
      <w:proofErr w:type="spellStart"/>
      <w:r>
        <w:rPr>
          <w:rFonts w:eastAsia="Calibri"/>
        </w:rPr>
        <w:t>д.Соколова</w:t>
      </w:r>
      <w:proofErr w:type="spellEnd"/>
      <w:r>
        <w:rPr>
          <w:rFonts w:eastAsia="Calibri"/>
        </w:rPr>
        <w:t xml:space="preserve"> в </w:t>
      </w:r>
      <w:proofErr w:type="spellStart"/>
      <w:r>
        <w:rPr>
          <w:rFonts w:eastAsia="Calibri"/>
        </w:rPr>
        <w:t>д.Дюмина</w:t>
      </w:r>
      <w:proofErr w:type="spellEnd"/>
      <w:r>
        <w:t xml:space="preserve"> – </w:t>
      </w:r>
      <w:proofErr w:type="spellStart"/>
      <w:r>
        <w:rPr>
          <w:rFonts w:eastAsia="Calibri"/>
        </w:rPr>
        <w:t>д.Провоторова</w:t>
      </w:r>
      <w:proofErr w:type="spellEnd"/>
      <w:r>
        <w:t>;</w:t>
      </w:r>
    </w:p>
    <w:p w:rsidR="009A0EC5" w:rsidRPr="008A5B0E" w:rsidRDefault="009A0EC5" w:rsidP="00C82E22">
      <w:pPr>
        <w:numPr>
          <w:ilvl w:val="0"/>
          <w:numId w:val="43"/>
        </w:numPr>
        <w:suppressAutoHyphens/>
        <w:spacing w:after="0" w:line="360" w:lineRule="auto"/>
        <w:jc w:val="both"/>
      </w:pPr>
      <w:r w:rsidRPr="008A5B0E">
        <w:t>устройство остановочных, посадочных площадок, автопавильонов на автобусных остановках;</w:t>
      </w:r>
    </w:p>
    <w:p w:rsidR="009A0EC5" w:rsidRPr="008A5B0E" w:rsidRDefault="009A0EC5" w:rsidP="00C82E22">
      <w:pPr>
        <w:numPr>
          <w:ilvl w:val="0"/>
          <w:numId w:val="43"/>
        </w:numPr>
        <w:suppressAutoHyphens/>
        <w:spacing w:after="0" w:line="360" w:lineRule="auto"/>
        <w:jc w:val="both"/>
      </w:pPr>
      <w:r w:rsidRPr="008A5B0E"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40647D" w:rsidRPr="00C56E82" w:rsidRDefault="009A0EC5" w:rsidP="00C56E82">
      <w:pPr>
        <w:numPr>
          <w:ilvl w:val="0"/>
          <w:numId w:val="43"/>
        </w:numPr>
        <w:suppressAutoHyphens/>
        <w:spacing w:after="0" w:line="360" w:lineRule="auto"/>
        <w:jc w:val="both"/>
      </w:pPr>
      <w:r w:rsidRPr="008A5B0E">
        <w:t>реконструкция мостовых сооружений, расположенных на территории муниципального образования.</w:t>
      </w:r>
    </w:p>
    <w:p w:rsidR="000E024B" w:rsidRDefault="000E024B" w:rsidP="00C56E82">
      <w:pPr>
        <w:pStyle w:val="3"/>
        <w:keepLines w:val="0"/>
        <w:numPr>
          <w:ilvl w:val="2"/>
          <w:numId w:val="9"/>
        </w:numPr>
        <w:suppressAutoHyphens/>
        <w:spacing w:before="36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86" w:name="_Toc315701121"/>
      <w:bookmarkStart w:id="87" w:name="_Toc315701122"/>
      <w:bookmarkStart w:id="88" w:name="_Toc315701123"/>
      <w:bookmarkStart w:id="89" w:name="_Toc315701124"/>
      <w:bookmarkStart w:id="90" w:name="_Toc315701125"/>
      <w:bookmarkStart w:id="91" w:name="_Toc315701126"/>
      <w:bookmarkStart w:id="92" w:name="_Toc247965274"/>
      <w:bookmarkStart w:id="93" w:name="_Toc268263642"/>
      <w:bookmarkStart w:id="94" w:name="_Toc408914988"/>
      <w:bookmarkEnd w:id="86"/>
      <w:bookmarkEnd w:id="87"/>
      <w:bookmarkEnd w:id="88"/>
      <w:bookmarkEnd w:id="89"/>
      <w:bookmarkEnd w:id="90"/>
      <w:bookmarkEnd w:id="91"/>
      <w:r w:rsidRPr="002831E3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lastRenderedPageBreak/>
        <w:t>Улично-дорожная сеть</w:t>
      </w:r>
      <w:bookmarkEnd w:id="92"/>
      <w:bookmarkEnd w:id="93"/>
      <w:bookmarkEnd w:id="94"/>
    </w:p>
    <w:p w:rsidR="00941D21" w:rsidRPr="008A5B0E" w:rsidRDefault="008874C4" w:rsidP="00941D21">
      <w:pPr>
        <w:keepNext/>
        <w:keepLines/>
        <w:widowControl w:val="0"/>
        <w:spacing w:after="0" w:line="360" w:lineRule="auto"/>
        <w:ind w:firstLine="851"/>
        <w:jc w:val="both"/>
      </w:pPr>
      <w:r>
        <w:rPr>
          <w:iCs/>
        </w:rPr>
        <w:t xml:space="preserve"> </w:t>
      </w:r>
      <w:r w:rsidR="00941D21" w:rsidRPr="008A5B0E">
        <w:t xml:space="preserve">Улично-дорожная сеть муниципального образования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="00941D21" w:rsidRPr="008A5B0E">
        <w:t>шумозащитных</w:t>
      </w:r>
      <w:proofErr w:type="spellEnd"/>
      <w:r w:rsidR="00941D21" w:rsidRPr="008A5B0E">
        <w:t xml:space="preserve"> устройств, установки технических средств информации и организации движения.</w:t>
      </w:r>
    </w:p>
    <w:p w:rsidR="00941D21" w:rsidRPr="008A5B0E" w:rsidRDefault="00941D21" w:rsidP="00941D21">
      <w:pPr>
        <w:spacing w:after="0" w:line="360" w:lineRule="auto"/>
        <w:ind w:firstLine="851"/>
        <w:jc w:val="both"/>
      </w:pPr>
      <w:r w:rsidRPr="008A5B0E">
        <w:t>Категории улиц и дорог приняты в соответствии с классификацией, приведенной в следующей таблице.</w:t>
      </w:r>
    </w:p>
    <w:p w:rsidR="00941D21" w:rsidRPr="001D75F7" w:rsidRDefault="00941D21" w:rsidP="00941D21">
      <w:pPr>
        <w:pStyle w:val="af4"/>
        <w:keepNext/>
        <w:spacing w:after="0"/>
        <w:rPr>
          <w:color w:val="auto"/>
          <w:sz w:val="22"/>
          <w:szCs w:val="22"/>
        </w:rPr>
      </w:pPr>
      <w:r w:rsidRPr="001D75F7">
        <w:rPr>
          <w:color w:val="auto"/>
          <w:sz w:val="22"/>
          <w:szCs w:val="22"/>
        </w:rPr>
        <w:t xml:space="preserve">Таблица </w:t>
      </w:r>
      <w:r w:rsidR="00EE218A" w:rsidRPr="001D75F7">
        <w:rPr>
          <w:color w:val="auto"/>
          <w:sz w:val="22"/>
          <w:szCs w:val="22"/>
        </w:rPr>
        <w:fldChar w:fldCharType="begin"/>
      </w:r>
      <w:r w:rsidRPr="001D75F7">
        <w:rPr>
          <w:color w:val="auto"/>
          <w:sz w:val="22"/>
          <w:szCs w:val="22"/>
        </w:rPr>
        <w:instrText xml:space="preserve"> SEQ Таблица \* ARABIC </w:instrText>
      </w:r>
      <w:r w:rsidR="00EE218A" w:rsidRPr="001D75F7">
        <w:rPr>
          <w:color w:val="auto"/>
          <w:sz w:val="22"/>
          <w:szCs w:val="22"/>
        </w:rPr>
        <w:fldChar w:fldCharType="separate"/>
      </w:r>
      <w:r w:rsidR="00D256E0">
        <w:rPr>
          <w:noProof/>
          <w:color w:val="auto"/>
          <w:sz w:val="22"/>
          <w:szCs w:val="22"/>
        </w:rPr>
        <w:t>20</w:t>
      </w:r>
      <w:r w:rsidR="00EE218A" w:rsidRPr="001D75F7">
        <w:rPr>
          <w:color w:val="auto"/>
          <w:sz w:val="22"/>
          <w:szCs w:val="22"/>
        </w:rPr>
        <w:fldChar w:fldCharType="end"/>
      </w:r>
      <w:r w:rsidRPr="001D75F7">
        <w:rPr>
          <w:color w:val="auto"/>
          <w:sz w:val="22"/>
          <w:szCs w:val="22"/>
        </w:rPr>
        <w:t xml:space="preserve"> – Параметры улиц и дорог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994"/>
        <w:gridCol w:w="2832"/>
        <w:gridCol w:w="988"/>
        <w:gridCol w:w="990"/>
        <w:gridCol w:w="930"/>
        <w:gridCol w:w="1234"/>
      </w:tblGrid>
      <w:tr w:rsidR="00941D21" w:rsidRPr="008A5B0E" w:rsidTr="00E95F1C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5B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6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5B0E">
              <w:rPr>
                <w:b/>
                <w:sz w:val="20"/>
                <w:szCs w:val="20"/>
              </w:rPr>
              <w:t>Категория сель</w:t>
            </w:r>
            <w:r w:rsidRPr="008A5B0E">
              <w:rPr>
                <w:b/>
                <w:sz w:val="20"/>
                <w:szCs w:val="20"/>
              </w:rPr>
              <w:softHyphen/>
              <w:t>ских улиц и до</w:t>
            </w:r>
            <w:r w:rsidRPr="008A5B0E">
              <w:rPr>
                <w:b/>
                <w:sz w:val="20"/>
                <w:szCs w:val="20"/>
              </w:rPr>
              <w:softHyphen/>
              <w:t>рог</w:t>
            </w:r>
          </w:p>
        </w:tc>
        <w:tc>
          <w:tcPr>
            <w:tcW w:w="150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5B0E">
              <w:rPr>
                <w:b/>
                <w:sz w:val="20"/>
                <w:szCs w:val="20"/>
              </w:rPr>
              <w:t>Основное назначение</w:t>
            </w:r>
          </w:p>
        </w:tc>
        <w:tc>
          <w:tcPr>
            <w:tcW w:w="52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5B0E">
              <w:rPr>
                <w:b/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5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5B0E">
              <w:rPr>
                <w:b/>
                <w:sz w:val="20"/>
                <w:szCs w:val="20"/>
              </w:rPr>
              <w:t>Ширина полосы движения, м</w:t>
            </w:r>
          </w:p>
        </w:tc>
        <w:tc>
          <w:tcPr>
            <w:tcW w:w="49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5B0E">
              <w:rPr>
                <w:b/>
                <w:sz w:val="20"/>
                <w:szCs w:val="20"/>
              </w:rPr>
              <w:t>Число полос движения</w:t>
            </w:r>
          </w:p>
        </w:tc>
        <w:tc>
          <w:tcPr>
            <w:tcW w:w="65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5B0E">
              <w:rPr>
                <w:b/>
                <w:sz w:val="20"/>
                <w:szCs w:val="20"/>
              </w:rPr>
              <w:t>Ширина пе</w:t>
            </w:r>
            <w:r w:rsidRPr="008A5B0E">
              <w:rPr>
                <w:b/>
                <w:sz w:val="20"/>
                <w:szCs w:val="20"/>
              </w:rPr>
              <w:softHyphen/>
              <w:t>шеходной части тро</w:t>
            </w:r>
            <w:r w:rsidRPr="008A5B0E">
              <w:rPr>
                <w:b/>
                <w:sz w:val="20"/>
                <w:szCs w:val="20"/>
              </w:rPr>
              <w:softHyphen/>
              <w:t>туара, м</w:t>
            </w:r>
          </w:p>
        </w:tc>
      </w:tr>
      <w:tr w:rsidR="00941D21" w:rsidRPr="008A5B0E" w:rsidTr="00E95F1C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5B0E">
              <w:rPr>
                <w:b/>
                <w:sz w:val="20"/>
                <w:szCs w:val="20"/>
              </w:rPr>
              <w:t>Поселковая до</w:t>
            </w:r>
            <w:r w:rsidRPr="008A5B0E">
              <w:rPr>
                <w:b/>
                <w:sz w:val="20"/>
                <w:szCs w:val="20"/>
              </w:rPr>
              <w:softHyphen/>
              <w:t>рога</w:t>
            </w:r>
          </w:p>
        </w:tc>
        <w:tc>
          <w:tcPr>
            <w:tcW w:w="150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Связь муниципального образова</w:t>
            </w:r>
            <w:r w:rsidRPr="008A5B0E">
              <w:rPr>
                <w:sz w:val="20"/>
                <w:szCs w:val="20"/>
              </w:rPr>
              <w:softHyphen/>
              <w:t>ния с внешними дорогами общей сети</w:t>
            </w:r>
          </w:p>
        </w:tc>
        <w:tc>
          <w:tcPr>
            <w:tcW w:w="52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60</w:t>
            </w:r>
          </w:p>
        </w:tc>
        <w:tc>
          <w:tcPr>
            <w:tcW w:w="5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3,5</w:t>
            </w:r>
          </w:p>
        </w:tc>
        <w:tc>
          <w:tcPr>
            <w:tcW w:w="49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2</w:t>
            </w:r>
          </w:p>
        </w:tc>
        <w:tc>
          <w:tcPr>
            <w:tcW w:w="65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-</w:t>
            </w:r>
          </w:p>
        </w:tc>
      </w:tr>
      <w:tr w:rsidR="00941D21" w:rsidRPr="008A5B0E" w:rsidTr="00E95F1C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2</w:t>
            </w:r>
          </w:p>
        </w:tc>
        <w:tc>
          <w:tcPr>
            <w:tcW w:w="106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5B0E">
              <w:rPr>
                <w:b/>
                <w:sz w:val="20"/>
                <w:szCs w:val="20"/>
              </w:rPr>
              <w:t>Главная улица</w:t>
            </w:r>
          </w:p>
        </w:tc>
        <w:tc>
          <w:tcPr>
            <w:tcW w:w="150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Связь жилых территорий с обще</w:t>
            </w:r>
            <w:r w:rsidRPr="008A5B0E">
              <w:rPr>
                <w:sz w:val="20"/>
                <w:szCs w:val="20"/>
              </w:rPr>
              <w:softHyphen/>
              <w:t>ственным центром</w:t>
            </w:r>
          </w:p>
        </w:tc>
        <w:tc>
          <w:tcPr>
            <w:tcW w:w="52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40</w:t>
            </w:r>
          </w:p>
        </w:tc>
        <w:tc>
          <w:tcPr>
            <w:tcW w:w="5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3,5</w:t>
            </w:r>
          </w:p>
        </w:tc>
        <w:tc>
          <w:tcPr>
            <w:tcW w:w="49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2-3</w:t>
            </w:r>
          </w:p>
        </w:tc>
        <w:tc>
          <w:tcPr>
            <w:tcW w:w="65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1,5-2,25</w:t>
            </w:r>
          </w:p>
        </w:tc>
      </w:tr>
      <w:tr w:rsidR="00941D21" w:rsidRPr="008A5B0E" w:rsidTr="00E95F1C">
        <w:trPr>
          <w:trHeight w:val="18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3</w:t>
            </w:r>
          </w:p>
        </w:tc>
        <w:tc>
          <w:tcPr>
            <w:tcW w:w="4775" w:type="pct"/>
            <w:gridSpan w:val="6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5B0E">
              <w:rPr>
                <w:b/>
                <w:sz w:val="20"/>
                <w:szCs w:val="20"/>
              </w:rPr>
              <w:t>Улица в жилой застройке:</w:t>
            </w:r>
          </w:p>
        </w:tc>
      </w:tr>
      <w:tr w:rsidR="00941D21" w:rsidRPr="008A5B0E" w:rsidTr="00E95F1C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3.1</w:t>
            </w:r>
          </w:p>
        </w:tc>
        <w:tc>
          <w:tcPr>
            <w:tcW w:w="106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основная</w:t>
            </w:r>
          </w:p>
        </w:tc>
        <w:tc>
          <w:tcPr>
            <w:tcW w:w="150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Связь внутри жилых территорий и с главной улицей по направле</w:t>
            </w:r>
            <w:r w:rsidRPr="008A5B0E">
              <w:rPr>
                <w:sz w:val="20"/>
                <w:szCs w:val="20"/>
              </w:rPr>
              <w:softHyphen/>
              <w:t>ниям с интенсивным движением</w:t>
            </w:r>
          </w:p>
        </w:tc>
        <w:tc>
          <w:tcPr>
            <w:tcW w:w="52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40</w:t>
            </w:r>
          </w:p>
        </w:tc>
        <w:tc>
          <w:tcPr>
            <w:tcW w:w="5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2</w:t>
            </w:r>
          </w:p>
        </w:tc>
        <w:tc>
          <w:tcPr>
            <w:tcW w:w="65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1,0-1,5</w:t>
            </w:r>
          </w:p>
        </w:tc>
      </w:tr>
      <w:tr w:rsidR="00941D21" w:rsidRPr="008A5B0E" w:rsidTr="00E95F1C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3.2</w:t>
            </w:r>
          </w:p>
        </w:tc>
        <w:tc>
          <w:tcPr>
            <w:tcW w:w="106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150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52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30</w:t>
            </w:r>
          </w:p>
        </w:tc>
        <w:tc>
          <w:tcPr>
            <w:tcW w:w="5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2,75</w:t>
            </w:r>
          </w:p>
        </w:tc>
        <w:tc>
          <w:tcPr>
            <w:tcW w:w="49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2</w:t>
            </w:r>
          </w:p>
        </w:tc>
        <w:tc>
          <w:tcPr>
            <w:tcW w:w="65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1</w:t>
            </w:r>
          </w:p>
        </w:tc>
      </w:tr>
      <w:tr w:rsidR="00941D21" w:rsidRPr="008A5B0E" w:rsidTr="00E95F1C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3.3</w:t>
            </w:r>
          </w:p>
        </w:tc>
        <w:tc>
          <w:tcPr>
            <w:tcW w:w="106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проезд</w:t>
            </w:r>
          </w:p>
        </w:tc>
        <w:tc>
          <w:tcPr>
            <w:tcW w:w="150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Связь жилых домов, располо</w:t>
            </w:r>
            <w:r w:rsidRPr="008A5B0E">
              <w:rPr>
                <w:sz w:val="20"/>
                <w:szCs w:val="20"/>
              </w:rPr>
              <w:softHyphen/>
              <w:t>женных в глубине квартала, с улицей</w:t>
            </w:r>
          </w:p>
        </w:tc>
        <w:tc>
          <w:tcPr>
            <w:tcW w:w="52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20</w:t>
            </w:r>
          </w:p>
        </w:tc>
        <w:tc>
          <w:tcPr>
            <w:tcW w:w="5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2,75-3,0</w:t>
            </w:r>
          </w:p>
        </w:tc>
        <w:tc>
          <w:tcPr>
            <w:tcW w:w="49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1</w:t>
            </w:r>
          </w:p>
        </w:tc>
        <w:tc>
          <w:tcPr>
            <w:tcW w:w="65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-</w:t>
            </w:r>
          </w:p>
        </w:tc>
      </w:tr>
      <w:tr w:rsidR="00941D21" w:rsidRPr="008A5B0E" w:rsidTr="00E95F1C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4</w:t>
            </w:r>
          </w:p>
        </w:tc>
        <w:tc>
          <w:tcPr>
            <w:tcW w:w="106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5B0E">
              <w:rPr>
                <w:b/>
                <w:sz w:val="20"/>
                <w:szCs w:val="20"/>
              </w:rPr>
              <w:t>Хозяйственный проезд, скотопро</w:t>
            </w:r>
            <w:r w:rsidRPr="008A5B0E">
              <w:rPr>
                <w:b/>
                <w:sz w:val="20"/>
                <w:szCs w:val="20"/>
              </w:rPr>
              <w:softHyphen/>
              <w:t>гон</w:t>
            </w:r>
          </w:p>
        </w:tc>
        <w:tc>
          <w:tcPr>
            <w:tcW w:w="150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Прогон личного скота и проезд грузового транспорта к приуса</w:t>
            </w:r>
            <w:r w:rsidRPr="008A5B0E">
              <w:rPr>
                <w:sz w:val="20"/>
                <w:szCs w:val="20"/>
              </w:rPr>
              <w:softHyphen/>
              <w:t>дебным участкам</w:t>
            </w:r>
          </w:p>
        </w:tc>
        <w:tc>
          <w:tcPr>
            <w:tcW w:w="52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30</w:t>
            </w:r>
          </w:p>
        </w:tc>
        <w:tc>
          <w:tcPr>
            <w:tcW w:w="52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4,5</w:t>
            </w:r>
          </w:p>
        </w:tc>
        <w:tc>
          <w:tcPr>
            <w:tcW w:w="49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1</w:t>
            </w:r>
          </w:p>
        </w:tc>
        <w:tc>
          <w:tcPr>
            <w:tcW w:w="65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41D21" w:rsidRPr="008A5B0E" w:rsidRDefault="00941D21" w:rsidP="00E95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5B0E">
              <w:rPr>
                <w:sz w:val="20"/>
                <w:szCs w:val="20"/>
              </w:rPr>
              <w:t>-</w:t>
            </w:r>
          </w:p>
        </w:tc>
      </w:tr>
    </w:tbl>
    <w:p w:rsidR="00941D21" w:rsidRPr="00DD4933" w:rsidRDefault="00941D21" w:rsidP="00941D21">
      <w:pPr>
        <w:spacing w:after="0" w:line="360" w:lineRule="auto"/>
        <w:ind w:firstLine="708"/>
        <w:jc w:val="both"/>
        <w:rPr>
          <w:color w:val="000000" w:themeColor="text1"/>
        </w:rPr>
      </w:pPr>
      <w:r w:rsidRPr="00DD4933">
        <w:rPr>
          <w:color w:val="000000" w:themeColor="text1"/>
        </w:rPr>
        <w:t xml:space="preserve">Общая протяженность улично-дорожной сети населенных пунктов муниципального образования равна </w:t>
      </w:r>
      <w:r>
        <w:rPr>
          <w:color w:val="000000" w:themeColor="text1"/>
        </w:rPr>
        <w:t>2</w:t>
      </w:r>
      <w:r w:rsidR="00CC44C3">
        <w:rPr>
          <w:color w:val="000000" w:themeColor="text1"/>
        </w:rPr>
        <w:t>5</w:t>
      </w:r>
      <w:r w:rsidRPr="00DD4933">
        <w:rPr>
          <w:color w:val="000000" w:themeColor="text1"/>
        </w:rPr>
        <w:t xml:space="preserve"> км, в том числе с асфальтным покрытием </w:t>
      </w:r>
      <w:r>
        <w:rPr>
          <w:color w:val="000000" w:themeColor="text1"/>
        </w:rPr>
        <w:t>9,7</w:t>
      </w:r>
      <w:r w:rsidRPr="00DD4933">
        <w:rPr>
          <w:color w:val="000000" w:themeColor="text1"/>
        </w:rPr>
        <w:t xml:space="preserve"> км. </w:t>
      </w:r>
    </w:p>
    <w:p w:rsidR="00941D21" w:rsidRPr="00645319" w:rsidRDefault="00941D21" w:rsidP="00941D21">
      <w:pPr>
        <w:spacing w:after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Pr="00675841">
        <w:rPr>
          <w:color w:val="000000" w:themeColor="text1"/>
        </w:rPr>
        <w:t>лиц</w:t>
      </w:r>
      <w:r w:rsidR="00007E13">
        <w:rPr>
          <w:color w:val="000000" w:themeColor="text1"/>
        </w:rPr>
        <w:t>ы</w:t>
      </w:r>
      <w:r>
        <w:rPr>
          <w:color w:val="000000" w:themeColor="text1"/>
        </w:rPr>
        <w:t>,</w:t>
      </w:r>
      <w:r w:rsidRPr="00675841">
        <w:rPr>
          <w:color w:val="000000" w:themeColor="text1"/>
        </w:rPr>
        <w:t xml:space="preserve"> относящ</w:t>
      </w:r>
      <w:r w:rsidR="00007E13">
        <w:rPr>
          <w:color w:val="000000" w:themeColor="text1"/>
        </w:rPr>
        <w:t>ие</w:t>
      </w:r>
      <w:r w:rsidRPr="00675841">
        <w:rPr>
          <w:color w:val="000000" w:themeColor="text1"/>
        </w:rPr>
        <w:t xml:space="preserve">ся к категории </w:t>
      </w:r>
      <w:r w:rsidR="00E95F1C">
        <w:rPr>
          <w:color w:val="000000" w:themeColor="text1"/>
        </w:rPr>
        <w:t>«</w:t>
      </w:r>
      <w:r w:rsidRPr="00675841">
        <w:rPr>
          <w:color w:val="000000" w:themeColor="text1"/>
        </w:rPr>
        <w:t>Гл</w:t>
      </w:r>
      <w:r>
        <w:rPr>
          <w:color w:val="000000" w:themeColor="text1"/>
        </w:rPr>
        <w:t>авная улица</w:t>
      </w:r>
      <w:r w:rsidR="00E95F1C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Pr="00675841">
        <w:rPr>
          <w:color w:val="000000" w:themeColor="text1"/>
        </w:rPr>
        <w:t>был</w:t>
      </w:r>
      <w:r w:rsidR="00007E13">
        <w:rPr>
          <w:color w:val="000000" w:themeColor="text1"/>
        </w:rPr>
        <w:t>и</w:t>
      </w:r>
      <w:r w:rsidRPr="00675841">
        <w:rPr>
          <w:color w:val="000000" w:themeColor="text1"/>
        </w:rPr>
        <w:t xml:space="preserve"> выделен</w:t>
      </w:r>
      <w:r w:rsidR="00007E13">
        <w:rPr>
          <w:color w:val="000000" w:themeColor="text1"/>
        </w:rPr>
        <w:t>ы</w:t>
      </w:r>
      <w:r>
        <w:rPr>
          <w:color w:val="000000" w:themeColor="text1"/>
        </w:rPr>
        <w:t xml:space="preserve"> в</w:t>
      </w:r>
      <w:r w:rsidRPr="0067584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селе </w:t>
      </w:r>
      <w:r w:rsidR="00007E13">
        <w:rPr>
          <w:color w:val="000000" w:themeColor="text1"/>
        </w:rPr>
        <w:t>Дьякон</w:t>
      </w:r>
      <w:r>
        <w:rPr>
          <w:color w:val="000000" w:themeColor="text1"/>
        </w:rPr>
        <w:t>ово.</w:t>
      </w:r>
      <w:r w:rsidRPr="00FC6AE6">
        <w:rPr>
          <w:color w:val="000000" w:themeColor="text1"/>
        </w:rPr>
        <w:t xml:space="preserve"> </w:t>
      </w:r>
      <w:r w:rsidR="00007E13" w:rsidRPr="00C94CB1">
        <w:rPr>
          <w:color w:val="000000" w:themeColor="text1"/>
        </w:rPr>
        <w:t xml:space="preserve">Это улицы </w:t>
      </w:r>
      <w:r w:rsidR="005A0D45" w:rsidRPr="00C94CB1">
        <w:rPr>
          <w:color w:val="000000" w:themeColor="text1"/>
        </w:rPr>
        <w:t xml:space="preserve">Садовая </w:t>
      </w:r>
      <w:r w:rsidR="004167DD" w:rsidRPr="00C94CB1">
        <w:rPr>
          <w:color w:val="000000" w:themeColor="text1"/>
        </w:rPr>
        <w:t>и П</w:t>
      </w:r>
      <w:r w:rsidR="005A0D45" w:rsidRPr="00C94CB1">
        <w:rPr>
          <w:color w:val="000000" w:themeColor="text1"/>
        </w:rPr>
        <w:t>обеды в северной части населенного пункта и Городская</w:t>
      </w:r>
      <w:r w:rsidR="004167DD" w:rsidRPr="00C94CB1">
        <w:rPr>
          <w:color w:val="000000" w:themeColor="text1"/>
        </w:rPr>
        <w:t xml:space="preserve"> в южной</w:t>
      </w:r>
      <w:r w:rsidRPr="00C94CB1">
        <w:rPr>
          <w:color w:val="000000" w:themeColor="text1"/>
        </w:rPr>
        <w:t>.</w:t>
      </w:r>
      <w:r w:rsidR="00007E13" w:rsidRPr="00C94CB1">
        <w:rPr>
          <w:color w:val="4F81BD" w:themeColor="accent1"/>
        </w:rPr>
        <w:t xml:space="preserve"> </w:t>
      </w:r>
      <w:r w:rsidR="00007E13" w:rsidRPr="00C94CB1">
        <w:rPr>
          <w:color w:val="000000" w:themeColor="text1"/>
        </w:rPr>
        <w:t xml:space="preserve">Общая протяженность </w:t>
      </w:r>
      <w:proofErr w:type="gramStart"/>
      <w:r w:rsidR="00007E13" w:rsidRPr="00C94CB1">
        <w:rPr>
          <w:color w:val="000000" w:themeColor="text1"/>
        </w:rPr>
        <w:t>улиц</w:t>
      </w:r>
      <w:proofErr w:type="gramEnd"/>
      <w:r w:rsidR="00007E13" w:rsidRPr="00C94CB1">
        <w:rPr>
          <w:color w:val="000000" w:themeColor="text1"/>
        </w:rPr>
        <w:t xml:space="preserve"> относящихся к категории </w:t>
      </w:r>
      <w:r w:rsidR="00E95F1C" w:rsidRPr="00C94CB1">
        <w:rPr>
          <w:color w:val="000000" w:themeColor="text1"/>
        </w:rPr>
        <w:t>«</w:t>
      </w:r>
      <w:r w:rsidR="00007E13" w:rsidRPr="00C94CB1">
        <w:rPr>
          <w:color w:val="000000" w:themeColor="text1"/>
        </w:rPr>
        <w:t>Главная улица</w:t>
      </w:r>
      <w:r w:rsidR="00E95F1C" w:rsidRPr="00C94CB1">
        <w:rPr>
          <w:color w:val="000000" w:themeColor="text1"/>
        </w:rPr>
        <w:t>»</w:t>
      </w:r>
      <w:r w:rsidR="00007E13" w:rsidRPr="00C94CB1">
        <w:rPr>
          <w:color w:val="000000" w:themeColor="text1"/>
        </w:rPr>
        <w:t xml:space="preserve"> составляет </w:t>
      </w:r>
      <w:r w:rsidR="0064153F" w:rsidRPr="00C94CB1">
        <w:rPr>
          <w:color w:val="000000" w:themeColor="text1"/>
        </w:rPr>
        <w:t>4,4</w:t>
      </w:r>
      <w:r w:rsidR="00007E13" w:rsidRPr="00C94CB1">
        <w:rPr>
          <w:color w:val="000000" w:themeColor="text1"/>
        </w:rPr>
        <w:t xml:space="preserve"> км.</w:t>
      </w:r>
    </w:p>
    <w:p w:rsidR="00941D21" w:rsidRPr="00DD4933" w:rsidRDefault="00941D21" w:rsidP="00941D21">
      <w:pPr>
        <w:spacing w:after="0" w:line="360" w:lineRule="auto"/>
        <w:ind w:firstLine="708"/>
        <w:jc w:val="both"/>
        <w:rPr>
          <w:color w:val="000000" w:themeColor="text1"/>
        </w:rPr>
      </w:pPr>
      <w:r w:rsidRPr="00DD4933">
        <w:rPr>
          <w:color w:val="000000" w:themeColor="text1"/>
        </w:rPr>
        <w:t xml:space="preserve">Остальные улицы в населенных пунктах </w:t>
      </w:r>
      <w:proofErr w:type="spellStart"/>
      <w:r w:rsidR="009F1A01">
        <w:rPr>
          <w:color w:val="000000" w:themeColor="text1"/>
        </w:rPr>
        <w:t>Дьякон</w:t>
      </w:r>
      <w:r>
        <w:rPr>
          <w:color w:val="000000" w:themeColor="text1"/>
        </w:rPr>
        <w:t>ов</w:t>
      </w:r>
      <w:r w:rsidRPr="00DD4933">
        <w:rPr>
          <w:color w:val="000000" w:themeColor="text1"/>
        </w:rPr>
        <w:t>ского</w:t>
      </w:r>
      <w:proofErr w:type="spellEnd"/>
      <w:r w:rsidRPr="00DD4933">
        <w:rPr>
          <w:color w:val="000000" w:themeColor="text1"/>
        </w:rPr>
        <w:t xml:space="preserve"> сельсовета классифицировались как </w:t>
      </w:r>
      <w:r w:rsidR="00E95F1C">
        <w:rPr>
          <w:color w:val="000000" w:themeColor="text1"/>
        </w:rPr>
        <w:t>«</w:t>
      </w:r>
      <w:r w:rsidRPr="00DD4933">
        <w:rPr>
          <w:color w:val="000000" w:themeColor="text1"/>
        </w:rPr>
        <w:t>Улицы в жилой застройке</w:t>
      </w:r>
      <w:r w:rsidR="00E95F1C">
        <w:rPr>
          <w:color w:val="000000" w:themeColor="text1"/>
        </w:rPr>
        <w:t>»</w:t>
      </w:r>
      <w:r w:rsidRPr="00DD4933">
        <w:rPr>
          <w:color w:val="000000" w:themeColor="text1"/>
        </w:rPr>
        <w:t xml:space="preserve">. Общая протяженность улиц в жилой застройке составила </w:t>
      </w:r>
      <w:r w:rsidR="0064153F">
        <w:rPr>
          <w:color w:val="000000" w:themeColor="text1"/>
        </w:rPr>
        <w:t>20</w:t>
      </w:r>
      <w:r>
        <w:rPr>
          <w:color w:val="000000" w:themeColor="text1"/>
        </w:rPr>
        <w:t xml:space="preserve">,6 </w:t>
      </w:r>
      <w:r w:rsidRPr="00DD4933">
        <w:rPr>
          <w:color w:val="000000" w:themeColor="text1"/>
        </w:rPr>
        <w:t>км.</w:t>
      </w:r>
    </w:p>
    <w:p w:rsidR="00671C3C" w:rsidRDefault="00671C3C" w:rsidP="00671C3C">
      <w:pPr>
        <w:spacing w:after="0" w:line="360" w:lineRule="auto"/>
        <w:ind w:firstLine="851"/>
        <w:jc w:val="both"/>
      </w:pPr>
      <w:r>
        <w:t>Уличным освещением оборудовано 15 км улиц или 60%.</w:t>
      </w:r>
    </w:p>
    <w:p w:rsidR="00941D21" w:rsidRDefault="00941D21" w:rsidP="00941D21">
      <w:pPr>
        <w:spacing w:after="0" w:line="360" w:lineRule="auto"/>
        <w:ind w:firstLine="851"/>
        <w:jc w:val="both"/>
      </w:pPr>
      <w:r w:rsidRPr="00C00AB7">
        <w:t xml:space="preserve">Основной проблемой улично-дорожной сети </w:t>
      </w:r>
      <w:proofErr w:type="spellStart"/>
      <w:r w:rsidR="002B401A">
        <w:t>Дьякон</w:t>
      </w:r>
      <w:r w:rsidRPr="00C00AB7">
        <w:t>овского</w:t>
      </w:r>
      <w:proofErr w:type="spellEnd"/>
      <w:r w:rsidRPr="00C00AB7">
        <w:t xml:space="preserve"> сельсовета является низкий уровень ее благоустройства. Необходимо оборудовать пешеходные тротуары, установить уличное освещение.</w:t>
      </w:r>
      <w:r>
        <w:t xml:space="preserve"> </w:t>
      </w:r>
    </w:p>
    <w:p w:rsidR="00A8584A" w:rsidRPr="00B07BEF" w:rsidRDefault="00941D21" w:rsidP="00B07BEF">
      <w:pPr>
        <w:spacing w:after="0" w:line="360" w:lineRule="auto"/>
        <w:ind w:firstLine="708"/>
        <w:jc w:val="both"/>
        <w:rPr>
          <w:color w:val="000000" w:themeColor="text1"/>
        </w:rPr>
      </w:pPr>
      <w:r w:rsidRPr="00B07BEF">
        <w:rPr>
          <w:color w:val="000000" w:themeColor="text1"/>
        </w:rPr>
        <w:lastRenderedPageBreak/>
        <w:t xml:space="preserve">В настоящее время проводятся мероприятия по совершенствованию улично-дорожной сети муниципального образования. </w:t>
      </w:r>
      <w:r w:rsidR="00A8584A" w:rsidRPr="00B07BEF">
        <w:rPr>
          <w:color w:val="000000" w:themeColor="text1"/>
        </w:rPr>
        <w:t>В 201</w:t>
      </w:r>
      <w:r w:rsidR="00B07BEF">
        <w:rPr>
          <w:color w:val="000000" w:themeColor="text1"/>
        </w:rPr>
        <w:t>1</w:t>
      </w:r>
      <w:r w:rsidR="00A8584A" w:rsidRPr="00B07BEF">
        <w:rPr>
          <w:color w:val="000000" w:themeColor="text1"/>
        </w:rPr>
        <w:t xml:space="preserve"> году был произвед</w:t>
      </w:r>
      <w:r w:rsidR="00E95F1C" w:rsidRPr="00B07BEF">
        <w:rPr>
          <w:color w:val="000000" w:themeColor="text1"/>
        </w:rPr>
        <w:t>е</w:t>
      </w:r>
      <w:r w:rsidR="00A8584A" w:rsidRPr="00B07BEF">
        <w:rPr>
          <w:color w:val="000000" w:themeColor="text1"/>
        </w:rPr>
        <w:t>н ремонт автодорог на сумму 0,</w:t>
      </w:r>
      <w:r w:rsidR="00B07BEF" w:rsidRPr="00B07BEF">
        <w:rPr>
          <w:color w:val="000000" w:themeColor="text1"/>
        </w:rPr>
        <w:t>826</w:t>
      </w:r>
      <w:r w:rsidR="00A8584A" w:rsidRPr="00B07BEF">
        <w:rPr>
          <w:color w:val="000000" w:themeColor="text1"/>
        </w:rPr>
        <w:t xml:space="preserve"> млн. руб.</w:t>
      </w:r>
      <w:r w:rsidR="00B07BEF" w:rsidRPr="00B07BEF">
        <w:rPr>
          <w:color w:val="000000" w:themeColor="text1"/>
        </w:rPr>
        <w:t xml:space="preserve"> В 2012 году планируется осуществить</w:t>
      </w:r>
      <w:r w:rsidR="00D82B96">
        <w:rPr>
          <w:color w:val="000000" w:themeColor="text1"/>
        </w:rPr>
        <w:t xml:space="preserve"> </w:t>
      </w:r>
      <w:r w:rsidR="00B07BEF" w:rsidRPr="00B07BEF">
        <w:rPr>
          <w:color w:val="000000" w:themeColor="text1"/>
        </w:rPr>
        <w:t>устройство покрытия на автодороге по ул. Мирная с. Дьяконово протяженностью 0,</w:t>
      </w:r>
      <w:r w:rsidR="00D82B96">
        <w:rPr>
          <w:color w:val="000000" w:themeColor="text1"/>
        </w:rPr>
        <w:t>6 км</w:t>
      </w:r>
      <w:r w:rsidR="00B07BEF">
        <w:rPr>
          <w:color w:val="000000" w:themeColor="text1"/>
        </w:rPr>
        <w:t xml:space="preserve"> стоимостью 0,8 млн. руб.</w:t>
      </w:r>
    </w:p>
    <w:p w:rsidR="00941D21" w:rsidRPr="00762BDB" w:rsidRDefault="00941D21" w:rsidP="00A8584A">
      <w:pPr>
        <w:pStyle w:val="a5"/>
        <w:suppressAutoHyphens/>
        <w:spacing w:after="0" w:line="360" w:lineRule="auto"/>
        <w:ind w:left="0" w:firstLine="851"/>
        <w:jc w:val="center"/>
        <w:rPr>
          <w:b/>
        </w:rPr>
      </w:pPr>
      <w:r w:rsidRPr="00762BDB">
        <w:rPr>
          <w:b/>
        </w:rPr>
        <w:t>Проектные предложения</w:t>
      </w:r>
    </w:p>
    <w:p w:rsidR="00941D21" w:rsidRPr="0091370D" w:rsidRDefault="00941D21" w:rsidP="00941D21">
      <w:pPr>
        <w:keepNext/>
        <w:keepLines/>
        <w:spacing w:after="0" w:line="360" w:lineRule="auto"/>
        <w:ind w:firstLine="851"/>
        <w:jc w:val="both"/>
        <w:rPr>
          <w:lang w:eastAsia="ru-RU"/>
        </w:rPr>
      </w:pPr>
      <w:r w:rsidRPr="0091370D">
        <w:t>Генеральным</w:t>
      </w:r>
      <w:r w:rsidRPr="0091370D">
        <w:rPr>
          <w:lang w:eastAsia="ru-RU"/>
        </w:rPr>
        <w:t xml:space="preserve"> планом предусматривается сохранение и дальнейшее развитие сложившейся структуры улично-дорожной сети населенных пунктов муниципального образования </w:t>
      </w:r>
      <w:r w:rsidR="00E95F1C">
        <w:rPr>
          <w:lang w:eastAsia="ru-RU"/>
        </w:rPr>
        <w:t>«</w:t>
      </w:r>
      <w:proofErr w:type="spellStart"/>
      <w:r w:rsidR="002B401A">
        <w:rPr>
          <w:lang w:eastAsia="ru-RU"/>
        </w:rPr>
        <w:t>Дьякон</w:t>
      </w:r>
      <w:r>
        <w:rPr>
          <w:lang w:eastAsia="ru-RU"/>
        </w:rPr>
        <w:t>ов</w:t>
      </w:r>
      <w:r w:rsidRPr="0091370D">
        <w:rPr>
          <w:lang w:eastAsia="ru-RU"/>
        </w:rPr>
        <w:t>ский</w:t>
      </w:r>
      <w:proofErr w:type="spellEnd"/>
      <w:r w:rsidRPr="0091370D">
        <w:rPr>
          <w:lang w:eastAsia="ru-RU"/>
        </w:rPr>
        <w:t xml:space="preserve"> сельсовет</w:t>
      </w:r>
      <w:r w:rsidR="00E95F1C">
        <w:rPr>
          <w:lang w:eastAsia="ru-RU"/>
        </w:rPr>
        <w:t>»</w:t>
      </w:r>
      <w:r w:rsidRPr="0091370D">
        <w:rPr>
          <w:lang w:eastAsia="ru-RU"/>
        </w:rPr>
        <w:t>.</w:t>
      </w:r>
    </w:p>
    <w:p w:rsidR="00941D21" w:rsidRPr="0091370D" w:rsidRDefault="00941D21" w:rsidP="00941D21">
      <w:pPr>
        <w:spacing w:after="0" w:line="360" w:lineRule="auto"/>
        <w:ind w:firstLine="851"/>
        <w:jc w:val="both"/>
        <w:rPr>
          <w:lang w:eastAsia="ru-RU"/>
        </w:rPr>
      </w:pPr>
      <w:r w:rsidRPr="0091370D">
        <w:rPr>
          <w:lang w:eastAsia="ru-RU"/>
        </w:rPr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</w:t>
      </w:r>
    </w:p>
    <w:p w:rsidR="00941D21" w:rsidRPr="0091370D" w:rsidRDefault="00941D21" w:rsidP="00941D21">
      <w:pPr>
        <w:spacing w:after="0" w:line="360" w:lineRule="auto"/>
        <w:ind w:firstLine="851"/>
        <w:jc w:val="both"/>
        <w:rPr>
          <w:b/>
          <w:lang w:eastAsia="ru-RU"/>
        </w:rPr>
      </w:pPr>
      <w:r w:rsidRPr="0091370D">
        <w:rPr>
          <w:b/>
          <w:lang w:eastAsia="ru-RU"/>
        </w:rPr>
        <w:t>Генеральным планом на I очередь строительства предусмотрены следующие мероприятия:</w:t>
      </w:r>
    </w:p>
    <w:p w:rsidR="00941D21" w:rsidRPr="00C94CB1" w:rsidRDefault="00941D21" w:rsidP="00C82E22">
      <w:pPr>
        <w:pStyle w:val="a5"/>
        <w:numPr>
          <w:ilvl w:val="0"/>
          <w:numId w:val="44"/>
        </w:numPr>
        <w:suppressAutoHyphens/>
        <w:spacing w:after="0" w:line="360" w:lineRule="auto"/>
        <w:ind w:left="0" w:firstLine="851"/>
        <w:jc w:val="both"/>
      </w:pPr>
      <w:r w:rsidRPr="00C94CB1">
        <w:t xml:space="preserve">асфальтирование порядка </w:t>
      </w:r>
      <w:r w:rsidR="0064153F" w:rsidRPr="00C94CB1">
        <w:t>5</w:t>
      </w:r>
      <w:r w:rsidRPr="00C94CB1">
        <w:t>,</w:t>
      </w:r>
      <w:r w:rsidR="0064153F" w:rsidRPr="00C94CB1">
        <w:t>3</w:t>
      </w:r>
      <w:r w:rsidRPr="00C94CB1">
        <w:t xml:space="preserve"> км улиц с грунтовым и/или щебеночным покрытием;</w:t>
      </w:r>
    </w:p>
    <w:p w:rsidR="00941D21" w:rsidRPr="00C94CB1" w:rsidRDefault="00941D21" w:rsidP="00C82E22">
      <w:pPr>
        <w:pStyle w:val="a5"/>
        <w:numPr>
          <w:ilvl w:val="0"/>
          <w:numId w:val="44"/>
        </w:numPr>
        <w:suppressAutoHyphens/>
        <w:spacing w:after="0" w:line="360" w:lineRule="auto"/>
        <w:ind w:left="0" w:firstLine="851"/>
        <w:jc w:val="both"/>
      </w:pPr>
      <w:r w:rsidRPr="00C94CB1"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941D21" w:rsidRPr="00C94CB1" w:rsidRDefault="00941D21" w:rsidP="00C82E22">
      <w:pPr>
        <w:pStyle w:val="a5"/>
        <w:numPr>
          <w:ilvl w:val="0"/>
          <w:numId w:val="44"/>
        </w:numPr>
        <w:suppressAutoHyphens/>
        <w:spacing w:after="0" w:line="360" w:lineRule="auto"/>
        <w:ind w:left="0" w:firstLine="851"/>
        <w:jc w:val="both"/>
      </w:pPr>
      <w:r w:rsidRPr="00C94CB1">
        <w:t xml:space="preserve">оборудование </w:t>
      </w:r>
      <w:r w:rsidR="00671C3C" w:rsidRPr="00C94CB1">
        <w:t xml:space="preserve">10 </w:t>
      </w:r>
      <w:r w:rsidRPr="00C94CB1">
        <w:t>км улиц уличным освещением.</w:t>
      </w:r>
    </w:p>
    <w:p w:rsidR="008A27A4" w:rsidRPr="00C94CB1" w:rsidRDefault="00D33B18" w:rsidP="008874C4">
      <w:pPr>
        <w:pStyle w:val="a5"/>
        <w:suppressAutoHyphens/>
        <w:spacing w:after="0" w:line="360" w:lineRule="auto"/>
        <w:ind w:left="0" w:firstLine="851"/>
        <w:jc w:val="both"/>
        <w:rPr>
          <w:b/>
          <w:iCs/>
        </w:rPr>
      </w:pPr>
      <w:r w:rsidRPr="00C94CB1">
        <w:rPr>
          <w:b/>
          <w:iCs/>
        </w:rPr>
        <w:t>На расчетный срок генпланом предусмотрено:</w:t>
      </w:r>
    </w:p>
    <w:p w:rsidR="00CE6CD0" w:rsidRPr="00C94CB1" w:rsidRDefault="00D33B18" w:rsidP="008776C0">
      <w:pPr>
        <w:pStyle w:val="a5"/>
        <w:numPr>
          <w:ilvl w:val="0"/>
          <w:numId w:val="44"/>
        </w:numPr>
        <w:suppressAutoHyphens/>
        <w:spacing w:after="0" w:line="360" w:lineRule="auto"/>
        <w:ind w:left="0" w:firstLine="851"/>
        <w:jc w:val="both"/>
      </w:pPr>
      <w:r w:rsidRPr="00C94CB1">
        <w:t>асфальтирование порядка 10 км улиц с грунтовым и/или щебеночным покрытием.</w:t>
      </w:r>
    </w:p>
    <w:p w:rsidR="00895B30" w:rsidRPr="008776C0" w:rsidRDefault="000E024B" w:rsidP="008776C0">
      <w:pPr>
        <w:pStyle w:val="2"/>
        <w:numPr>
          <w:ilvl w:val="1"/>
          <w:numId w:val="11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95" w:name="_Toc315701128"/>
      <w:bookmarkStart w:id="96" w:name="_Toc315701129"/>
      <w:bookmarkStart w:id="97" w:name="_Toc315701130"/>
      <w:bookmarkStart w:id="98" w:name="_Toc315701131"/>
      <w:bookmarkStart w:id="99" w:name="_Toc315701132"/>
      <w:bookmarkStart w:id="100" w:name="_Toc247965276"/>
      <w:bookmarkStart w:id="101" w:name="_Toc268263644"/>
      <w:bookmarkStart w:id="102" w:name="_Toc408914989"/>
      <w:bookmarkEnd w:id="95"/>
      <w:bookmarkEnd w:id="96"/>
      <w:bookmarkEnd w:id="97"/>
      <w:bookmarkEnd w:id="98"/>
      <w:bookmarkEnd w:id="99"/>
      <w:r w:rsidRPr="000E024B">
        <w:rPr>
          <w:rFonts w:ascii="Times New Roman" w:hAnsi="Times New Roman" w:cs="Times New Roman"/>
          <w:i w:val="0"/>
          <w:sz w:val="30"/>
          <w:szCs w:val="30"/>
        </w:rPr>
        <w:t>Инженерное оборудование территории</w:t>
      </w:r>
      <w:bookmarkEnd w:id="100"/>
      <w:bookmarkEnd w:id="101"/>
      <w:bookmarkEnd w:id="102"/>
    </w:p>
    <w:p w:rsidR="00E9143E" w:rsidRPr="00E9143E" w:rsidRDefault="00E9143E" w:rsidP="00E9143E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E9143E">
        <w:rPr>
          <w:iCs/>
        </w:rPr>
        <w:t xml:space="preserve">Развитие инженерной инфраструктуры на расчетный срок, ее надежная и эффективная работа являются непременным условием устойчивого развития проектируемой территории, </w:t>
      </w:r>
      <w:r w:rsidR="00D104D3">
        <w:rPr>
          <w:iCs/>
        </w:rPr>
        <w:t xml:space="preserve">ее </w:t>
      </w:r>
      <w:r w:rsidRPr="00E9143E">
        <w:rPr>
          <w:iCs/>
        </w:rPr>
        <w:t>привлекательности для инвестиций.</w:t>
      </w:r>
    </w:p>
    <w:p w:rsidR="00E9143E" w:rsidRPr="00E9143E" w:rsidRDefault="00E9143E" w:rsidP="00E9143E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E9143E">
        <w:rPr>
          <w:iCs/>
        </w:rPr>
        <w:t>Основными стратегическими задачами развития инженерных</w:t>
      </w:r>
      <w:r w:rsidR="00A464B0">
        <w:rPr>
          <w:iCs/>
        </w:rPr>
        <w:t xml:space="preserve"> </w:t>
      </w:r>
      <w:r w:rsidRPr="00E9143E">
        <w:rPr>
          <w:iCs/>
        </w:rPr>
        <w:t xml:space="preserve">систем сельских поселений </w:t>
      </w:r>
      <w:proofErr w:type="spellStart"/>
      <w:r w:rsidR="00B80E33">
        <w:rPr>
          <w:iCs/>
        </w:rPr>
        <w:t>Дьяконовс</w:t>
      </w:r>
      <w:r w:rsidR="00544401">
        <w:rPr>
          <w:iCs/>
        </w:rPr>
        <w:t>кого</w:t>
      </w:r>
      <w:proofErr w:type="spellEnd"/>
      <w:r w:rsidR="00544401">
        <w:rPr>
          <w:iCs/>
        </w:rPr>
        <w:t xml:space="preserve"> сельсовета</w:t>
      </w:r>
      <w:r w:rsidRPr="00E9143E">
        <w:rPr>
          <w:iCs/>
        </w:rPr>
        <w:t xml:space="preserve"> должны стать:</w:t>
      </w:r>
    </w:p>
    <w:p w:rsidR="00E9143E" w:rsidRPr="00E9143E" w:rsidRDefault="00C77E43" w:rsidP="00C82E22">
      <w:pPr>
        <w:pStyle w:val="a5"/>
        <w:numPr>
          <w:ilvl w:val="0"/>
          <w:numId w:val="37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t>100</w:t>
      </w:r>
      <w:r w:rsidR="00E9143E" w:rsidRPr="00E9143E">
        <w:rPr>
          <w:iCs/>
        </w:rPr>
        <w:t>% обеспечение населения водоснабжением питьевого качества;</w:t>
      </w:r>
    </w:p>
    <w:p w:rsidR="00E9143E" w:rsidRPr="00E9143E" w:rsidRDefault="003B01C5" w:rsidP="00C82E22">
      <w:pPr>
        <w:pStyle w:val="a5"/>
        <w:numPr>
          <w:ilvl w:val="0"/>
          <w:numId w:val="37"/>
        </w:numPr>
        <w:suppressAutoHyphens/>
        <w:spacing w:after="0" w:line="360" w:lineRule="auto"/>
        <w:jc w:val="both"/>
        <w:rPr>
          <w:iCs/>
        </w:rPr>
      </w:pPr>
      <w:r>
        <w:rPr>
          <w:iCs/>
        </w:rPr>
        <w:lastRenderedPageBreak/>
        <w:t>о</w:t>
      </w:r>
      <w:r w:rsidR="00E9143E" w:rsidRPr="00E9143E">
        <w:rPr>
          <w:iCs/>
        </w:rPr>
        <w:t xml:space="preserve">борудование </w:t>
      </w:r>
      <w:r w:rsidR="00BB76D2">
        <w:rPr>
          <w:iCs/>
        </w:rPr>
        <w:t>населенных пунктов</w:t>
      </w:r>
      <w:r w:rsidR="00E9143E" w:rsidRPr="00E9143E">
        <w:rPr>
          <w:iCs/>
        </w:rPr>
        <w:t xml:space="preserve"> системой канализации, устройство очист</w:t>
      </w:r>
      <w:r w:rsidR="00EE32AE">
        <w:rPr>
          <w:iCs/>
        </w:rPr>
        <w:t>ных сооружений, обеспечение 100</w:t>
      </w:r>
      <w:r w:rsidR="00E9143E" w:rsidRPr="00E9143E">
        <w:rPr>
          <w:iCs/>
        </w:rPr>
        <w:t>% очистки сточных вод до нормативных требований;</w:t>
      </w:r>
    </w:p>
    <w:p w:rsidR="00E9143E" w:rsidRPr="00E9143E" w:rsidRDefault="00E9143E" w:rsidP="00C82E22">
      <w:pPr>
        <w:pStyle w:val="a5"/>
        <w:numPr>
          <w:ilvl w:val="0"/>
          <w:numId w:val="37"/>
        </w:numPr>
        <w:suppressAutoHyphens/>
        <w:spacing w:after="0" w:line="360" w:lineRule="auto"/>
        <w:jc w:val="both"/>
        <w:rPr>
          <w:iCs/>
        </w:rPr>
      </w:pPr>
      <w:r w:rsidRPr="00E9143E">
        <w:rPr>
          <w:iCs/>
        </w:rPr>
        <w:t>над</w:t>
      </w:r>
      <w:r w:rsidR="00E95F1C">
        <w:rPr>
          <w:iCs/>
        </w:rPr>
        <w:t>е</w:t>
      </w:r>
      <w:r w:rsidRPr="00E9143E">
        <w:rPr>
          <w:iCs/>
        </w:rPr>
        <w:t>жное и полное обеспечение потребителей основными</w:t>
      </w:r>
      <w:r w:rsidR="00A464B0">
        <w:rPr>
          <w:iCs/>
        </w:rPr>
        <w:t xml:space="preserve"> </w:t>
      </w:r>
      <w:r w:rsidRPr="00E9143E">
        <w:rPr>
          <w:iCs/>
        </w:rPr>
        <w:t>энергоносителями: электроэнергией и газом;</w:t>
      </w:r>
    </w:p>
    <w:p w:rsidR="00E9143E" w:rsidRPr="00E9143E" w:rsidRDefault="00E9143E" w:rsidP="00C82E22">
      <w:pPr>
        <w:pStyle w:val="a5"/>
        <w:numPr>
          <w:ilvl w:val="0"/>
          <w:numId w:val="37"/>
        </w:numPr>
        <w:suppressAutoHyphens/>
        <w:spacing w:after="0" w:line="360" w:lineRule="auto"/>
        <w:jc w:val="both"/>
        <w:rPr>
          <w:iCs/>
        </w:rPr>
      </w:pPr>
      <w:r w:rsidRPr="00E9143E">
        <w:rPr>
          <w:iCs/>
        </w:rPr>
        <w:t>повышение над</w:t>
      </w:r>
      <w:r w:rsidR="00E95F1C">
        <w:rPr>
          <w:iCs/>
        </w:rPr>
        <w:t>е</w:t>
      </w:r>
      <w:r w:rsidRPr="00E9143E">
        <w:rPr>
          <w:iCs/>
        </w:rPr>
        <w:t>жности и эффективности работы инженерных коммуникаций и сооружений;</w:t>
      </w:r>
    </w:p>
    <w:p w:rsidR="00E9143E" w:rsidRPr="00E9143E" w:rsidRDefault="00E9143E" w:rsidP="00C82E22">
      <w:pPr>
        <w:pStyle w:val="a5"/>
        <w:numPr>
          <w:ilvl w:val="0"/>
          <w:numId w:val="37"/>
        </w:numPr>
        <w:suppressAutoHyphens/>
        <w:spacing w:after="0" w:line="360" w:lineRule="auto"/>
        <w:jc w:val="both"/>
        <w:rPr>
          <w:iCs/>
        </w:rPr>
      </w:pPr>
      <w:r w:rsidRPr="00E9143E">
        <w:rPr>
          <w:iCs/>
        </w:rPr>
        <w:t>внедрение прогрессивных современных энергосберегающих технологий и оборудования при развит</w:t>
      </w:r>
      <w:r w:rsidR="00EE32AE">
        <w:rPr>
          <w:iCs/>
        </w:rPr>
        <w:t>ии и реконструкции объектов ЖКХ;</w:t>
      </w:r>
    </w:p>
    <w:p w:rsidR="00853EBA" w:rsidRPr="008776C0" w:rsidRDefault="00E9143E" w:rsidP="00853EBA">
      <w:pPr>
        <w:pStyle w:val="a5"/>
        <w:numPr>
          <w:ilvl w:val="0"/>
          <w:numId w:val="37"/>
        </w:numPr>
        <w:suppressAutoHyphens/>
        <w:spacing w:after="0" w:line="360" w:lineRule="auto"/>
        <w:jc w:val="both"/>
        <w:rPr>
          <w:iCs/>
        </w:rPr>
      </w:pPr>
      <w:r w:rsidRPr="00E9143E">
        <w:rPr>
          <w:iCs/>
        </w:rPr>
        <w:t>обеспечение экологической безопасности фун</w:t>
      </w:r>
      <w:r w:rsidR="00EE32AE">
        <w:rPr>
          <w:iCs/>
        </w:rPr>
        <w:t>кционирования инженерных систем.</w:t>
      </w:r>
    </w:p>
    <w:p w:rsidR="000E024B" w:rsidRPr="00853EBA" w:rsidRDefault="00853EBA" w:rsidP="008776C0">
      <w:pPr>
        <w:pStyle w:val="3"/>
        <w:keepLines w:val="0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103" w:name="_Toc268263645"/>
      <w:bookmarkStart w:id="104" w:name="_Toc247965277"/>
      <w:bookmarkStart w:id="105" w:name="_Toc408914990"/>
      <w:r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 xml:space="preserve">2.8.1 </w:t>
      </w:r>
      <w:r w:rsidR="000E024B" w:rsidRPr="00853EB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Водоснабжение</w:t>
      </w:r>
      <w:bookmarkEnd w:id="103"/>
      <w:bookmarkEnd w:id="104"/>
      <w:r w:rsidR="00EC00F5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 xml:space="preserve"> и водоотведение</w:t>
      </w:r>
      <w:bookmarkEnd w:id="105"/>
    </w:p>
    <w:p w:rsidR="000E013D" w:rsidRDefault="00F06C80" w:rsidP="000E013D">
      <w:pPr>
        <w:spacing w:after="0" w:line="360" w:lineRule="auto"/>
        <w:ind w:firstLine="708"/>
        <w:jc w:val="both"/>
      </w:pPr>
      <w:r>
        <w:t>В</w:t>
      </w:r>
      <w:r w:rsidR="000E013D" w:rsidRPr="006E5469">
        <w:t>одоснабжение муниципального образования осуществляется за сч</w:t>
      </w:r>
      <w:r w:rsidR="000E013D">
        <w:t>е</w:t>
      </w:r>
      <w:r w:rsidR="000E013D" w:rsidRPr="006E5469">
        <w:t>т подземных вод</w:t>
      </w:r>
      <w:r w:rsidR="001C50BC" w:rsidRPr="001C50BC">
        <w:t xml:space="preserve"> </w:t>
      </w:r>
      <w:r w:rsidR="001C50BC">
        <w:t xml:space="preserve">из артезианских </w:t>
      </w:r>
      <w:proofErr w:type="gramStart"/>
      <w:r w:rsidR="001C50BC">
        <w:t>скважин</w:t>
      </w:r>
      <w:proofErr w:type="gramEnd"/>
      <w:r w:rsidR="001C50BC">
        <w:t xml:space="preserve"> а также колодцев</w:t>
      </w:r>
      <w:r w:rsidR="000E013D" w:rsidRPr="006E5469">
        <w:t xml:space="preserve">. </w:t>
      </w:r>
      <w:r w:rsidR="001C50BC">
        <w:t>Подача воды производится электрическими насосами производительностью 6-20 м</w:t>
      </w:r>
      <w:r w:rsidR="001C50BC" w:rsidRPr="00F06C80">
        <w:rPr>
          <w:vertAlign w:val="superscript"/>
        </w:rPr>
        <w:t>3</w:t>
      </w:r>
      <w:r w:rsidR="001C50BC">
        <w:t xml:space="preserve">/час с накоплением в башнях </w:t>
      </w:r>
      <w:proofErr w:type="spellStart"/>
      <w:r w:rsidR="001C50BC">
        <w:t>Рожновского</w:t>
      </w:r>
      <w:proofErr w:type="spellEnd"/>
      <w:r w:rsidR="001C50BC">
        <w:t xml:space="preserve"> и передачей потребителям по магистральным сетям в </w:t>
      </w:r>
      <w:proofErr w:type="spellStart"/>
      <w:r w:rsidR="001C50BC">
        <w:t>т.ч</w:t>
      </w:r>
      <w:proofErr w:type="spellEnd"/>
      <w:r w:rsidR="001C50BC">
        <w:t>. и на водоразборные колонки.</w:t>
      </w:r>
    </w:p>
    <w:p w:rsidR="001C50BC" w:rsidRDefault="001C50BC" w:rsidP="001C50BC">
      <w:pPr>
        <w:spacing w:after="0" w:line="360" w:lineRule="auto"/>
        <w:ind w:firstLine="708"/>
        <w:jc w:val="both"/>
      </w:pPr>
      <w:r>
        <w:t xml:space="preserve">Система </w:t>
      </w:r>
      <w:r w:rsidR="00F06C80">
        <w:t>хозяйственно-питьевого водоснабжения сельсовета</w:t>
      </w:r>
      <w:r>
        <w:t xml:space="preserve"> объединена с противопожарной, тупиковая (в с. Дьяконово </w:t>
      </w:r>
      <w:r w:rsidR="00F06C80">
        <w:t>–</w:t>
      </w:r>
      <w:r>
        <w:t xml:space="preserve"> кольцевая), диаметр магистральных сетей </w:t>
      </w:r>
      <w:r w:rsidR="00F06C80">
        <w:t xml:space="preserve">в основном </w:t>
      </w:r>
      <w:r>
        <w:t>100 – 150 мм, давление 1-4 кг/см</w:t>
      </w:r>
      <w:r w:rsidRPr="00F06C80">
        <w:rPr>
          <w:vertAlign w:val="superscript"/>
        </w:rPr>
        <w:t>2</w:t>
      </w:r>
      <w:r>
        <w:t>, производительность 18-28 м</w:t>
      </w:r>
      <w:r w:rsidRPr="00F06C80">
        <w:rPr>
          <w:vertAlign w:val="superscript"/>
        </w:rPr>
        <w:t>3</w:t>
      </w:r>
      <w:r>
        <w:t>/час.</w:t>
      </w:r>
    </w:p>
    <w:p w:rsidR="000E013D" w:rsidRDefault="000E013D" w:rsidP="000E013D">
      <w:pPr>
        <w:spacing w:after="0" w:line="360" w:lineRule="auto"/>
        <w:ind w:firstLine="708"/>
        <w:jc w:val="both"/>
      </w:pPr>
      <w:r>
        <w:t xml:space="preserve">Центральное водоснабжение присутствует в </w:t>
      </w:r>
      <w:r w:rsidR="00C35AAF">
        <w:t>5</w:t>
      </w:r>
      <w:r>
        <w:t xml:space="preserve"> из </w:t>
      </w:r>
      <w:r w:rsidR="00C35AAF">
        <w:t>6</w:t>
      </w:r>
      <w:r>
        <w:t xml:space="preserve"> населенных пункт</w:t>
      </w:r>
      <w:r w:rsidR="00C35AAF">
        <w:t>ов</w:t>
      </w:r>
      <w:r>
        <w:t xml:space="preserve"> сельсовета. В населенн</w:t>
      </w:r>
      <w:r w:rsidR="00C35AAF">
        <w:t>ом</w:t>
      </w:r>
      <w:r>
        <w:t xml:space="preserve"> пункт</w:t>
      </w:r>
      <w:r w:rsidR="00C35AAF">
        <w:t>е</w:t>
      </w:r>
      <w:r>
        <w:t xml:space="preserve"> </w:t>
      </w:r>
      <w:r w:rsidR="00C35AAF">
        <w:t xml:space="preserve">хутор </w:t>
      </w:r>
      <w:proofErr w:type="spellStart"/>
      <w:r w:rsidR="00C35AAF">
        <w:t>Черемошной</w:t>
      </w:r>
      <w:proofErr w:type="spellEnd"/>
      <w:r>
        <w:t xml:space="preserve"> водоснабжение осуществляется за счет шахтных колодцев и индивидуальных скважин.</w:t>
      </w:r>
    </w:p>
    <w:p w:rsidR="000E013D" w:rsidRPr="00F25B84" w:rsidRDefault="000E013D" w:rsidP="000E013D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Система водоснабжения </w:t>
      </w:r>
      <w:proofErr w:type="spellStart"/>
      <w:r w:rsidR="006D7DDB">
        <w:rPr>
          <w:iCs/>
        </w:rPr>
        <w:t>Дьякон</w:t>
      </w:r>
      <w:r>
        <w:rPr>
          <w:iCs/>
        </w:rPr>
        <w:t>овского</w:t>
      </w:r>
      <w:proofErr w:type="spellEnd"/>
      <w:r>
        <w:rPr>
          <w:iCs/>
        </w:rPr>
        <w:t xml:space="preserve"> сельсовета включает </w:t>
      </w:r>
      <w:r w:rsidR="00A91120">
        <w:rPr>
          <w:iCs/>
        </w:rPr>
        <w:t xml:space="preserve">4 колодца, </w:t>
      </w:r>
      <w:r w:rsidR="006D7DDB">
        <w:rPr>
          <w:iCs/>
        </w:rPr>
        <w:t>8</w:t>
      </w:r>
      <w:r>
        <w:rPr>
          <w:iCs/>
        </w:rPr>
        <w:t xml:space="preserve"> скважин, </w:t>
      </w:r>
      <w:r w:rsidR="00957B30">
        <w:rPr>
          <w:iCs/>
        </w:rPr>
        <w:t>8</w:t>
      </w:r>
      <w:r w:rsidR="00225186">
        <w:rPr>
          <w:iCs/>
        </w:rPr>
        <w:t xml:space="preserve"> водонапорных башен, </w:t>
      </w:r>
      <w:r w:rsidR="00A91120">
        <w:rPr>
          <w:iCs/>
        </w:rPr>
        <w:t>36</w:t>
      </w:r>
      <w:r>
        <w:rPr>
          <w:iCs/>
        </w:rPr>
        <w:t xml:space="preserve"> колонок и водопроводные сети протяженностью </w:t>
      </w:r>
      <w:r w:rsidR="00087676">
        <w:rPr>
          <w:iCs/>
        </w:rPr>
        <w:t>21,5</w:t>
      </w:r>
      <w:r w:rsidR="00117CB5">
        <w:rPr>
          <w:iCs/>
        </w:rPr>
        <w:t xml:space="preserve"> км, их которых 3,7 км нуждаются в замене.</w:t>
      </w:r>
      <w:r w:rsidR="00A9699E">
        <w:rPr>
          <w:iCs/>
        </w:rPr>
        <w:t xml:space="preserve"> Также на территории сельсовета </w:t>
      </w:r>
      <w:proofErr w:type="gramStart"/>
      <w:r w:rsidR="00A9699E" w:rsidRPr="00A9699E">
        <w:rPr>
          <w:iCs/>
        </w:rPr>
        <w:t>установлен</w:t>
      </w:r>
      <w:r w:rsidR="00A9699E">
        <w:rPr>
          <w:iCs/>
        </w:rPr>
        <w:t xml:space="preserve">о </w:t>
      </w:r>
      <w:r w:rsidR="00A9699E" w:rsidRPr="00A9699E">
        <w:rPr>
          <w:iCs/>
        </w:rPr>
        <w:t xml:space="preserve"> 3</w:t>
      </w:r>
      <w:proofErr w:type="gramEnd"/>
      <w:r w:rsidR="00A9699E" w:rsidRPr="00A9699E">
        <w:rPr>
          <w:iCs/>
        </w:rPr>
        <w:t xml:space="preserve"> </w:t>
      </w:r>
      <w:r w:rsidR="00A9699E">
        <w:rPr>
          <w:iCs/>
        </w:rPr>
        <w:t xml:space="preserve">пожарных </w:t>
      </w:r>
      <w:r w:rsidR="00A9699E" w:rsidRPr="00A9699E">
        <w:rPr>
          <w:iCs/>
        </w:rPr>
        <w:t>гидранта.</w:t>
      </w:r>
    </w:p>
    <w:p w:rsidR="001F23C2" w:rsidRDefault="001F23C2" w:rsidP="00A9699E">
      <w:pPr>
        <w:pStyle w:val="af5"/>
        <w:suppressAutoHyphens/>
        <w:spacing w:before="0" w:beforeAutospacing="0" w:after="0" w:afterAutospacing="0" w:line="360" w:lineRule="auto"/>
        <w:jc w:val="both"/>
        <w:rPr>
          <w:rFonts w:eastAsia="Calibri"/>
          <w:b/>
          <w:sz w:val="20"/>
          <w:szCs w:val="20"/>
        </w:rPr>
      </w:pPr>
      <w:r w:rsidRPr="00C23F5B">
        <w:rPr>
          <w:rFonts w:eastAsia="Calibri"/>
          <w:b/>
          <w:sz w:val="20"/>
          <w:szCs w:val="20"/>
        </w:rPr>
        <w:t xml:space="preserve">Таблица </w:t>
      </w:r>
      <w:r w:rsidR="00EE218A" w:rsidRPr="00C23F5B">
        <w:rPr>
          <w:rFonts w:eastAsia="Calibri"/>
          <w:b/>
          <w:sz w:val="20"/>
          <w:szCs w:val="20"/>
        </w:rPr>
        <w:fldChar w:fldCharType="begin"/>
      </w:r>
      <w:r w:rsidRPr="00C23F5B">
        <w:rPr>
          <w:rFonts w:eastAsia="Calibri"/>
          <w:b/>
          <w:sz w:val="20"/>
          <w:szCs w:val="20"/>
        </w:rPr>
        <w:instrText xml:space="preserve"> SEQ Таблица \* ARABIC </w:instrText>
      </w:r>
      <w:r w:rsidR="00EE218A" w:rsidRPr="00C23F5B">
        <w:rPr>
          <w:rFonts w:eastAsia="Calibri"/>
          <w:b/>
          <w:sz w:val="20"/>
          <w:szCs w:val="20"/>
        </w:rPr>
        <w:fldChar w:fldCharType="separate"/>
      </w:r>
      <w:r w:rsidR="00D256E0">
        <w:rPr>
          <w:rFonts w:eastAsia="Calibri"/>
          <w:b/>
          <w:noProof/>
          <w:sz w:val="20"/>
          <w:szCs w:val="20"/>
        </w:rPr>
        <w:t>21</w:t>
      </w:r>
      <w:r w:rsidR="00EE218A" w:rsidRPr="00C23F5B">
        <w:rPr>
          <w:rFonts w:eastAsia="Calibri"/>
          <w:b/>
          <w:sz w:val="20"/>
          <w:szCs w:val="20"/>
        </w:rPr>
        <w:fldChar w:fldCharType="end"/>
      </w:r>
      <w:r w:rsidRPr="00C23F5B">
        <w:rPr>
          <w:rFonts w:eastAsia="Calibri"/>
          <w:b/>
          <w:sz w:val="20"/>
          <w:szCs w:val="20"/>
        </w:rPr>
        <w:t xml:space="preserve"> – Характеристика системы водоснабжения </w:t>
      </w:r>
      <w:proofErr w:type="spellStart"/>
      <w:r w:rsidR="000E013D">
        <w:rPr>
          <w:rFonts w:eastAsia="Calibri"/>
          <w:b/>
          <w:sz w:val="20"/>
          <w:szCs w:val="20"/>
        </w:rPr>
        <w:t>Дьякон</w:t>
      </w:r>
      <w:r w:rsidRPr="00C23F5B">
        <w:rPr>
          <w:rFonts w:eastAsia="Calibri"/>
          <w:b/>
          <w:sz w:val="20"/>
          <w:szCs w:val="20"/>
        </w:rPr>
        <w:t>овского</w:t>
      </w:r>
      <w:proofErr w:type="spellEnd"/>
      <w:r w:rsidRPr="00C23F5B">
        <w:rPr>
          <w:rFonts w:eastAsia="Calibri"/>
          <w:b/>
          <w:sz w:val="20"/>
          <w:szCs w:val="20"/>
        </w:rPr>
        <w:t xml:space="preserve"> сельсовета</w:t>
      </w:r>
    </w:p>
    <w:tbl>
      <w:tblPr>
        <w:tblpPr w:leftFromText="180" w:rightFromText="180" w:vertAnchor="text" w:tblpX="108" w:tblpY="1"/>
        <w:tblOverlap w:val="never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695"/>
      </w:tblGrid>
      <w:tr w:rsidR="002D5CD7" w:rsidRPr="002D0DF6" w:rsidTr="00A9699E">
        <w:trPr>
          <w:trHeight w:val="281"/>
        </w:trPr>
        <w:tc>
          <w:tcPr>
            <w:tcW w:w="3560" w:type="pct"/>
            <w:tcBorders>
              <w:tl2br w:val="single" w:sz="4" w:space="0" w:color="auto"/>
            </w:tcBorders>
            <w:vAlign w:val="center"/>
          </w:tcPr>
          <w:p w:rsidR="002D5CD7" w:rsidRPr="00C9018B" w:rsidRDefault="002D5CD7" w:rsidP="00A9699E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pct"/>
            <w:vAlign w:val="center"/>
          </w:tcPr>
          <w:p w:rsidR="002D5CD7" w:rsidRPr="00C9018B" w:rsidRDefault="002D5CD7" w:rsidP="00A9699E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018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2D5CD7" w:rsidRPr="002D0DF6" w:rsidTr="00A9699E">
        <w:tc>
          <w:tcPr>
            <w:tcW w:w="3560" w:type="pct"/>
            <w:vAlign w:val="center"/>
          </w:tcPr>
          <w:p w:rsidR="002D5CD7" w:rsidRPr="00C9018B" w:rsidRDefault="002D5CD7" w:rsidP="00A9699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9018B">
              <w:rPr>
                <w:rFonts w:eastAsia="Calibri"/>
                <w:sz w:val="20"/>
                <w:szCs w:val="20"/>
              </w:rPr>
              <w:t>Число оборудованных колодцев</w:t>
            </w:r>
          </w:p>
        </w:tc>
        <w:tc>
          <w:tcPr>
            <w:tcW w:w="1440" w:type="pct"/>
            <w:vAlign w:val="center"/>
          </w:tcPr>
          <w:p w:rsidR="002D5CD7" w:rsidRPr="00C9018B" w:rsidRDefault="002D5CD7" w:rsidP="00A9699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9018B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2D5CD7" w:rsidRPr="002D0DF6" w:rsidTr="00A9699E">
        <w:tc>
          <w:tcPr>
            <w:tcW w:w="3560" w:type="pct"/>
            <w:vAlign w:val="center"/>
          </w:tcPr>
          <w:p w:rsidR="002D5CD7" w:rsidRPr="00C9018B" w:rsidRDefault="002D5CD7" w:rsidP="00A9699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9018B">
              <w:rPr>
                <w:rFonts w:eastAsia="Calibri"/>
                <w:sz w:val="20"/>
                <w:szCs w:val="20"/>
              </w:rPr>
              <w:t>Число водонапорных скважин</w:t>
            </w:r>
          </w:p>
        </w:tc>
        <w:tc>
          <w:tcPr>
            <w:tcW w:w="1440" w:type="pct"/>
            <w:vAlign w:val="center"/>
          </w:tcPr>
          <w:p w:rsidR="002D5CD7" w:rsidRPr="00C9018B" w:rsidRDefault="002D5CD7" w:rsidP="00A9699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9018B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1D139B" w:rsidRPr="002D0DF6" w:rsidTr="00A9699E">
        <w:tc>
          <w:tcPr>
            <w:tcW w:w="3560" w:type="pct"/>
            <w:vAlign w:val="center"/>
          </w:tcPr>
          <w:p w:rsidR="001D139B" w:rsidRPr="00C9018B" w:rsidRDefault="001D139B" w:rsidP="00A9699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9018B">
              <w:rPr>
                <w:rFonts w:eastAsia="Calibri"/>
                <w:sz w:val="20"/>
                <w:szCs w:val="20"/>
              </w:rPr>
              <w:t xml:space="preserve">Число водонапорных </w:t>
            </w:r>
            <w:r>
              <w:rPr>
                <w:rFonts w:eastAsia="Calibri"/>
                <w:sz w:val="20"/>
                <w:szCs w:val="20"/>
              </w:rPr>
              <w:t>башен</w:t>
            </w:r>
          </w:p>
        </w:tc>
        <w:tc>
          <w:tcPr>
            <w:tcW w:w="1440" w:type="pct"/>
            <w:vAlign w:val="center"/>
          </w:tcPr>
          <w:p w:rsidR="001D139B" w:rsidRPr="00C9018B" w:rsidRDefault="001D139B" w:rsidP="00A9699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2D5CD7" w:rsidRPr="002D0DF6" w:rsidTr="00A9699E">
        <w:tc>
          <w:tcPr>
            <w:tcW w:w="3560" w:type="pct"/>
            <w:vAlign w:val="center"/>
          </w:tcPr>
          <w:p w:rsidR="002D5CD7" w:rsidRPr="00C9018B" w:rsidRDefault="002D5CD7" w:rsidP="00A9699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9018B">
              <w:rPr>
                <w:rFonts w:eastAsia="Calibri"/>
                <w:sz w:val="20"/>
                <w:szCs w:val="20"/>
              </w:rPr>
              <w:t>Число водозаборных колонок</w:t>
            </w:r>
          </w:p>
        </w:tc>
        <w:tc>
          <w:tcPr>
            <w:tcW w:w="1440" w:type="pct"/>
            <w:vAlign w:val="center"/>
          </w:tcPr>
          <w:p w:rsidR="002D5CD7" w:rsidRPr="00C9018B" w:rsidRDefault="002D5CD7" w:rsidP="00A9699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9018B">
              <w:rPr>
                <w:rFonts w:eastAsia="Calibri"/>
                <w:sz w:val="20"/>
                <w:szCs w:val="20"/>
              </w:rPr>
              <w:t>36</w:t>
            </w:r>
          </w:p>
        </w:tc>
      </w:tr>
      <w:tr w:rsidR="002D5CD7" w:rsidRPr="002D0DF6" w:rsidTr="00A9699E">
        <w:tc>
          <w:tcPr>
            <w:tcW w:w="3560" w:type="pct"/>
            <w:vAlign w:val="center"/>
          </w:tcPr>
          <w:p w:rsidR="002D5CD7" w:rsidRPr="00C9018B" w:rsidRDefault="002D5CD7" w:rsidP="00A9699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9018B">
              <w:rPr>
                <w:rFonts w:eastAsia="Calibri"/>
                <w:sz w:val="20"/>
                <w:szCs w:val="20"/>
              </w:rPr>
              <w:t>Другие электрические и механические источники</w:t>
            </w:r>
          </w:p>
        </w:tc>
        <w:tc>
          <w:tcPr>
            <w:tcW w:w="1440" w:type="pct"/>
            <w:vAlign w:val="center"/>
          </w:tcPr>
          <w:p w:rsidR="002D5CD7" w:rsidRPr="00C9018B" w:rsidRDefault="002D5CD7" w:rsidP="00A9699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9018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D5CD7" w:rsidRPr="002D0DF6" w:rsidTr="00A9699E">
        <w:tc>
          <w:tcPr>
            <w:tcW w:w="3560" w:type="pct"/>
            <w:vAlign w:val="center"/>
          </w:tcPr>
          <w:p w:rsidR="002D5CD7" w:rsidRPr="00C9018B" w:rsidRDefault="002D5CD7" w:rsidP="00A9699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9018B">
              <w:rPr>
                <w:rFonts w:eastAsia="Calibri"/>
                <w:sz w:val="20"/>
                <w:szCs w:val="20"/>
              </w:rPr>
              <w:t>Протяженность водопроводных сетей (км)</w:t>
            </w:r>
          </w:p>
        </w:tc>
        <w:tc>
          <w:tcPr>
            <w:tcW w:w="1440" w:type="pct"/>
            <w:vAlign w:val="center"/>
          </w:tcPr>
          <w:p w:rsidR="002D5CD7" w:rsidRPr="00C9018B" w:rsidRDefault="002D5CD7" w:rsidP="00A9699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9018B">
              <w:rPr>
                <w:rFonts w:eastAsia="Calibri"/>
                <w:sz w:val="20"/>
                <w:szCs w:val="20"/>
              </w:rPr>
              <w:t>21,5</w:t>
            </w:r>
          </w:p>
        </w:tc>
      </w:tr>
    </w:tbl>
    <w:p w:rsidR="00EC00F5" w:rsidRPr="00EC00F5" w:rsidRDefault="00EC00F5" w:rsidP="00EC00F5">
      <w:pPr>
        <w:spacing w:after="0" w:line="360" w:lineRule="auto"/>
        <w:ind w:firstLine="851"/>
        <w:jc w:val="both"/>
      </w:pPr>
      <w:r w:rsidRPr="00B3754D">
        <w:lastRenderedPageBreak/>
        <w:t xml:space="preserve">Центральная канализация в населенных пунктах </w:t>
      </w:r>
      <w:proofErr w:type="spellStart"/>
      <w:r>
        <w:t>Дьяконов</w:t>
      </w:r>
      <w:r w:rsidRPr="00B3754D">
        <w:t>ского</w:t>
      </w:r>
      <w:proofErr w:type="spellEnd"/>
      <w:r w:rsidRPr="00B3754D">
        <w:t xml:space="preserve"> сельсовета отсутствует. Отвод стоков от жилых домов и учреждений осуществляется в </w:t>
      </w:r>
      <w:r w:rsidRPr="00F258AC">
        <w:t>выгребные ямы с последующим вывозом на очистные сооружения.</w:t>
      </w:r>
    </w:p>
    <w:p w:rsidR="00F366E6" w:rsidRPr="00F517AA" w:rsidRDefault="00F366E6" w:rsidP="00F366E6">
      <w:pPr>
        <w:keepNext/>
        <w:keepLines/>
        <w:spacing w:after="0" w:line="360" w:lineRule="auto"/>
        <w:ind w:firstLine="851"/>
        <w:jc w:val="center"/>
        <w:rPr>
          <w:b/>
        </w:rPr>
      </w:pPr>
      <w:r w:rsidRPr="00F517AA">
        <w:rPr>
          <w:b/>
        </w:rPr>
        <w:t>Расчет водопотребления</w:t>
      </w:r>
    </w:p>
    <w:p w:rsidR="00F366E6" w:rsidRDefault="00F366E6" w:rsidP="00F366E6">
      <w:pPr>
        <w:spacing w:after="0" w:line="360" w:lineRule="auto"/>
        <w:ind w:firstLine="851"/>
        <w:jc w:val="both"/>
      </w:pPr>
      <w:r>
        <w:t>Расчет среднесуточного</w:t>
      </w:r>
      <w:r w:rsidRPr="00F517AA">
        <w:t xml:space="preserve"> водопотреблени</w:t>
      </w:r>
      <w:r>
        <w:t>я</w:t>
      </w:r>
      <w:r w:rsidRPr="00F517AA">
        <w:t xml:space="preserve"> </w:t>
      </w:r>
      <w:r>
        <w:t xml:space="preserve">на расчетный срок и 1 очередь производились </w:t>
      </w:r>
      <w:r w:rsidRPr="00F517AA">
        <w:t xml:space="preserve">в соответствии </w:t>
      </w:r>
      <w:r>
        <w:t>с СНиП 2.04.02-84* «Водоснабжение. Наружные сети и сооружения».</w:t>
      </w:r>
    </w:p>
    <w:p w:rsidR="00F366E6" w:rsidRPr="008F348C" w:rsidRDefault="00F366E6" w:rsidP="00F366E6">
      <w:pPr>
        <w:spacing w:after="0" w:line="360" w:lineRule="auto"/>
        <w:ind w:firstLine="851"/>
        <w:jc w:val="both"/>
      </w:pPr>
      <w:r w:rsidRPr="008F348C">
        <w:t xml:space="preserve">Для расчета среднесуточного водопотребления в </w:t>
      </w:r>
      <w:proofErr w:type="spellStart"/>
      <w:r>
        <w:t>Дьяконовс</w:t>
      </w:r>
      <w:r w:rsidRPr="008F348C">
        <w:t>ком</w:t>
      </w:r>
      <w:proofErr w:type="spellEnd"/>
      <w:r w:rsidRPr="008F348C">
        <w:t xml:space="preserve"> сельсовет</w:t>
      </w:r>
      <w:r>
        <w:t>е</w:t>
      </w:r>
      <w:r w:rsidRPr="008F348C">
        <w:t xml:space="preserve"> были приняты укрупненные показатели удельного водопотребления на 1 человека:</w:t>
      </w:r>
    </w:p>
    <w:p w:rsidR="00F366E6" w:rsidRPr="00EF1052" w:rsidRDefault="00F366E6" w:rsidP="00C82E22">
      <w:pPr>
        <w:pStyle w:val="a5"/>
        <w:numPr>
          <w:ilvl w:val="0"/>
          <w:numId w:val="50"/>
        </w:numPr>
        <w:spacing w:after="0" w:line="360" w:lineRule="auto"/>
        <w:jc w:val="both"/>
      </w:pPr>
      <w:r>
        <w:t>п</w:t>
      </w:r>
      <w:r w:rsidRPr="00EF1052">
        <w:t xml:space="preserve">ользование водой из уличных водоразборных колонок – 50 </w:t>
      </w:r>
      <w:r w:rsidRPr="008F348C">
        <w:t>л/</w:t>
      </w:r>
      <w:proofErr w:type="spellStart"/>
      <w:r w:rsidRPr="008F348C">
        <w:t>сут</w:t>
      </w:r>
      <w:proofErr w:type="spellEnd"/>
      <w:r w:rsidRPr="008F348C">
        <w:t>;</w:t>
      </w:r>
    </w:p>
    <w:p w:rsidR="00F366E6" w:rsidRPr="00EF1052" w:rsidRDefault="00F366E6" w:rsidP="00C82E22">
      <w:pPr>
        <w:pStyle w:val="a5"/>
        <w:numPr>
          <w:ilvl w:val="0"/>
          <w:numId w:val="50"/>
        </w:numPr>
        <w:spacing w:after="0" w:line="360" w:lineRule="auto"/>
        <w:jc w:val="both"/>
      </w:pPr>
      <w:r>
        <w:t>ж</w:t>
      </w:r>
      <w:r w:rsidRPr="00EF1052">
        <w:t>илые дома с внутренним водопроводом без централизованной канализации</w:t>
      </w:r>
      <w:r w:rsidRPr="008F348C">
        <w:t xml:space="preserve"> – </w:t>
      </w:r>
      <w:r>
        <w:t xml:space="preserve">85 </w:t>
      </w:r>
      <w:r w:rsidRPr="008F348C">
        <w:t>л/</w:t>
      </w:r>
      <w:proofErr w:type="spellStart"/>
      <w:r w:rsidRPr="008F348C">
        <w:t>сут</w:t>
      </w:r>
      <w:proofErr w:type="spellEnd"/>
      <w:r w:rsidRPr="008F348C">
        <w:t>.</w:t>
      </w:r>
    </w:p>
    <w:p w:rsidR="00F366E6" w:rsidRDefault="00F366E6" w:rsidP="00F366E6">
      <w:pPr>
        <w:spacing w:after="0" w:line="360" w:lineRule="auto"/>
        <w:ind w:firstLine="708"/>
        <w:jc w:val="both"/>
      </w:pPr>
      <w:r>
        <w:t>Расчет водопо</w:t>
      </w:r>
      <w:r w:rsidR="001E5BA5">
        <w:t>требления представлен в таблице</w:t>
      </w:r>
      <w:r>
        <w:t>.</w:t>
      </w:r>
    </w:p>
    <w:p w:rsidR="00F366E6" w:rsidRDefault="00F366E6" w:rsidP="00845E32">
      <w:pPr>
        <w:keepNext/>
        <w:keepLines/>
        <w:spacing w:after="0" w:line="240" w:lineRule="auto"/>
        <w:jc w:val="both"/>
        <w:rPr>
          <w:rFonts w:eastAsia="Times New Roman"/>
          <w:b/>
          <w:color w:val="000000"/>
          <w:kern w:val="0"/>
          <w:sz w:val="20"/>
          <w:szCs w:val="20"/>
          <w:lang w:eastAsia="ru-RU"/>
        </w:rPr>
      </w:pPr>
      <w:r w:rsidRPr="003E2BAB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 xml:space="preserve">Таблица </w:t>
      </w:r>
      <w:r w:rsidR="00EE218A" w:rsidRPr="003E2BAB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fldChar w:fldCharType="begin"/>
      </w:r>
      <w:r w:rsidRPr="003E2BAB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instrText xml:space="preserve"> SEQ Таблица \* ARABIC </w:instrText>
      </w:r>
      <w:r w:rsidR="00EE218A" w:rsidRPr="003E2BAB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fldChar w:fldCharType="separate"/>
      </w:r>
      <w:r w:rsidR="00D256E0">
        <w:rPr>
          <w:rFonts w:eastAsia="Times New Roman"/>
          <w:b/>
          <w:noProof/>
          <w:color w:val="000000"/>
          <w:kern w:val="0"/>
          <w:sz w:val="20"/>
          <w:szCs w:val="20"/>
          <w:lang w:eastAsia="ru-RU"/>
        </w:rPr>
        <w:t>22</w:t>
      </w:r>
      <w:r w:rsidR="00EE218A" w:rsidRPr="003E2BAB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fldChar w:fldCharType="end"/>
      </w:r>
      <w:r w:rsidRPr="003E2BAB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 xml:space="preserve"> – Расчет среднесуточного водопотребления на I очередь и расчетный срок</w:t>
      </w:r>
    </w:p>
    <w:tbl>
      <w:tblPr>
        <w:tblW w:w="9361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10"/>
        <w:gridCol w:w="935"/>
        <w:gridCol w:w="1203"/>
        <w:gridCol w:w="1080"/>
        <w:gridCol w:w="1203"/>
        <w:gridCol w:w="925"/>
        <w:gridCol w:w="1305"/>
      </w:tblGrid>
      <w:tr w:rsidR="008B63AB" w:rsidRPr="00D82C02" w:rsidTr="00CA2A1D">
        <w:trPr>
          <w:trHeight w:val="300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63AB" w:rsidRPr="00D82C02" w:rsidRDefault="008B63AB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63AB" w:rsidRPr="00D82C02" w:rsidRDefault="008B63AB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63AB" w:rsidRPr="00D82C02" w:rsidRDefault="008B63AB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Норма водопотребления, л/</w:t>
            </w:r>
            <w:proofErr w:type="spellStart"/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. чел.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63AB" w:rsidRPr="00D82C02" w:rsidRDefault="008B63AB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Суточный расход воды населением, м</w:t>
            </w:r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8B63AB" w:rsidRPr="00D82C02" w:rsidTr="00693BD6">
        <w:trPr>
          <w:trHeight w:val="825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63AB" w:rsidRPr="00D82C02" w:rsidRDefault="008B63AB" w:rsidP="00845E32">
            <w:pPr>
              <w:keepNext/>
              <w:keepLines/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63AB" w:rsidRPr="00D82C02" w:rsidRDefault="008B63AB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63AB" w:rsidRPr="00D82C02" w:rsidRDefault="008B63AB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63AB" w:rsidRPr="00D82C02" w:rsidRDefault="008B63AB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63AB" w:rsidRPr="00D82C02" w:rsidRDefault="008B63AB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63AB" w:rsidRPr="00D82C02" w:rsidRDefault="008B63AB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63AB" w:rsidRPr="00D82C02" w:rsidRDefault="008B63AB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2775F3" w:rsidRPr="00D82C02" w:rsidTr="00693BD6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D82C02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5 07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5 19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441</w:t>
            </w:r>
          </w:p>
        </w:tc>
      </w:tr>
      <w:tr w:rsidR="002775F3" w:rsidRPr="00D82C02" w:rsidTr="00693BD6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D82C02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Неучтенные расходы включая нужды промышленности (10% общего водопотребления)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845E32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</w:tr>
      <w:tr w:rsidR="002775F3" w:rsidRPr="00D82C02" w:rsidTr="00693BD6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D82C02" w:rsidRDefault="002775F3" w:rsidP="00D82C02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Поливка зеленых насаждений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5 07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5 19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260</w:t>
            </w:r>
          </w:p>
        </w:tc>
      </w:tr>
      <w:tr w:rsidR="002775F3" w:rsidRPr="00D82C02" w:rsidTr="00693BD6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D82C02" w:rsidRDefault="002775F3" w:rsidP="00D82C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D82C02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5F3" w:rsidRPr="002775F3" w:rsidRDefault="002775F3" w:rsidP="002775F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775F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745</w:t>
            </w:r>
          </w:p>
        </w:tc>
      </w:tr>
    </w:tbl>
    <w:p w:rsidR="00F366E6" w:rsidRPr="008F348C" w:rsidRDefault="00F366E6" w:rsidP="00F366E6">
      <w:pPr>
        <w:spacing w:after="0" w:line="360" w:lineRule="auto"/>
        <w:ind w:firstLine="708"/>
        <w:jc w:val="both"/>
      </w:pPr>
      <w:r w:rsidRPr="008F348C">
        <w:t xml:space="preserve">С учетом численности населения на 1 очередь строительства среднесуточное водопотребление в </w:t>
      </w:r>
      <w:proofErr w:type="spellStart"/>
      <w:r>
        <w:t>Дьяконовс</w:t>
      </w:r>
      <w:r w:rsidRPr="008F348C">
        <w:t>ком</w:t>
      </w:r>
      <w:proofErr w:type="spellEnd"/>
      <w:r w:rsidRPr="008F348C">
        <w:t xml:space="preserve"> сельсовете составит</w:t>
      </w:r>
      <w:r w:rsidR="009F0E3B">
        <w:t xml:space="preserve"> </w:t>
      </w:r>
      <w:r w:rsidRPr="008F348C">
        <w:t xml:space="preserve">в </w:t>
      </w:r>
      <w:r w:rsidR="002775F3">
        <w:t>675</w:t>
      </w:r>
      <w:r w:rsidR="000C1295">
        <w:t xml:space="preserve"> </w:t>
      </w:r>
      <w:r w:rsidRPr="008F348C">
        <w:t>м</w:t>
      </w:r>
      <w:r w:rsidRPr="008F348C">
        <w:rPr>
          <w:vertAlign w:val="superscript"/>
        </w:rPr>
        <w:t>3</w:t>
      </w:r>
      <w:r w:rsidRPr="008F348C">
        <w:t>/</w:t>
      </w:r>
      <w:proofErr w:type="spellStart"/>
      <w:r w:rsidRPr="008F348C">
        <w:t>сут</w:t>
      </w:r>
      <w:proofErr w:type="spellEnd"/>
      <w:r w:rsidRPr="008F348C">
        <w:t>, на расчетный срок с численностью населения в</w:t>
      </w:r>
      <w:r w:rsidR="000C1295">
        <w:t xml:space="preserve"> 5 190</w:t>
      </w:r>
      <w:r>
        <w:t xml:space="preserve"> человек среднесуточное водопотребление составит</w:t>
      </w:r>
      <w:r w:rsidR="009F0E3B">
        <w:t xml:space="preserve"> </w:t>
      </w:r>
      <w:r w:rsidR="002775F3">
        <w:t>7</w:t>
      </w:r>
      <w:r w:rsidR="005569CA">
        <w:t>45</w:t>
      </w:r>
      <w:r>
        <w:t xml:space="preserve"> м</w:t>
      </w:r>
      <w:r w:rsidRPr="008F348C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F366E6" w:rsidRPr="005A7E52" w:rsidRDefault="00F366E6" w:rsidP="00F366E6">
      <w:pPr>
        <w:keepNext/>
        <w:keepLines/>
        <w:spacing w:after="0" w:line="360" w:lineRule="auto"/>
        <w:ind w:firstLine="708"/>
        <w:jc w:val="center"/>
        <w:rPr>
          <w:b/>
          <w:sz w:val="26"/>
          <w:szCs w:val="26"/>
        </w:rPr>
      </w:pPr>
      <w:r w:rsidRPr="005A7E52">
        <w:rPr>
          <w:b/>
          <w:sz w:val="26"/>
          <w:szCs w:val="26"/>
        </w:rPr>
        <w:t>Проектные предложения</w:t>
      </w:r>
    </w:p>
    <w:p w:rsidR="00F366E6" w:rsidRPr="006D722D" w:rsidRDefault="00F366E6" w:rsidP="00F366E6">
      <w:pPr>
        <w:keepNext/>
        <w:keepLines/>
        <w:spacing w:after="0" w:line="360" w:lineRule="auto"/>
        <w:ind w:firstLine="709"/>
        <w:jc w:val="both"/>
      </w:pPr>
      <w:r w:rsidRPr="006D722D">
        <w:t xml:space="preserve">Водоснабжение </w:t>
      </w:r>
      <w:proofErr w:type="spellStart"/>
      <w:r>
        <w:t>Дьяконовского</w:t>
      </w:r>
      <w:proofErr w:type="spellEnd"/>
      <w:r>
        <w:t xml:space="preserve"> сельсовета будет </w:t>
      </w:r>
      <w:r w:rsidRPr="006D722D">
        <w:t>базир</w:t>
      </w:r>
      <w:r>
        <w:t>ова</w:t>
      </w:r>
      <w:r w:rsidRPr="006D722D">
        <w:t>т</w:t>
      </w:r>
      <w:r>
        <w:t>ь</w:t>
      </w:r>
      <w:r w:rsidRPr="006D722D">
        <w:t>ся на подземных источниках.</w:t>
      </w:r>
    </w:p>
    <w:p w:rsidR="00F366E6" w:rsidRDefault="00F366E6" w:rsidP="00F366E6">
      <w:pPr>
        <w:spacing w:after="0" w:line="360" w:lineRule="auto"/>
        <w:ind w:firstLine="709"/>
        <w:jc w:val="both"/>
      </w:pPr>
      <w:r w:rsidRPr="006D722D">
        <w:t>Во всех населенных пунктах предусматривается развитие систем водоснабжения, включая реконструкцию водозаборов, водопроводных сетей, обустройство зон санитарной охраны водозаборов и водопроводных сооружений, а также корректировк</w:t>
      </w:r>
      <w:r>
        <w:t>у</w:t>
      </w:r>
      <w:r w:rsidRPr="006D722D">
        <w:t xml:space="preserve"> устаревших зон по водозаборам. </w:t>
      </w:r>
    </w:p>
    <w:p w:rsidR="004E6A4E" w:rsidRPr="006D722D" w:rsidRDefault="004E6A4E" w:rsidP="00F366E6">
      <w:pPr>
        <w:spacing w:after="0" w:line="360" w:lineRule="auto"/>
        <w:ind w:firstLine="709"/>
        <w:jc w:val="both"/>
      </w:pPr>
      <w:r w:rsidRPr="006D722D">
        <w:lastRenderedPageBreak/>
        <w:t>В сельских населенных пунктах с численностью населения менее 50</w:t>
      </w:r>
      <w:r>
        <w:t xml:space="preserve"> </w:t>
      </w:r>
      <w:r w:rsidRPr="006D722D">
        <w:t>человек предусматриваются децентрализованные системы водоснабжения с широким использованием в качестве источника водоснабжения шахтных колодцев глубиной 20-30</w:t>
      </w:r>
      <w:r>
        <w:t xml:space="preserve"> </w:t>
      </w:r>
      <w:r w:rsidRPr="006D722D">
        <w:t>метров</w:t>
      </w:r>
      <w:r>
        <w:t xml:space="preserve"> и индивидуальных скважин</w:t>
      </w:r>
      <w:r w:rsidRPr="006D722D">
        <w:t xml:space="preserve">. </w:t>
      </w:r>
    </w:p>
    <w:p w:rsidR="00F366E6" w:rsidRPr="006D722D" w:rsidRDefault="00F366E6" w:rsidP="00F366E6">
      <w:pPr>
        <w:spacing w:after="0" w:line="360" w:lineRule="auto"/>
        <w:ind w:firstLine="709"/>
        <w:jc w:val="both"/>
      </w:pPr>
      <w:r>
        <w:t>Также необходимо с</w:t>
      </w:r>
      <w:r w:rsidRPr="006D722D">
        <w:t>оздать службу ремонта и эксплуатации сельских водопроводов</w:t>
      </w:r>
      <w:r>
        <w:t xml:space="preserve"> и и</w:t>
      </w:r>
      <w:r w:rsidRPr="006D722D">
        <w:t>сключить риск чрезвычайных ситуаций, возникающих из-за некачественной питьевой воды, путем своевременного финансирования и исполнения всех мероприятий по развитию систем водоснабжения.</w:t>
      </w:r>
    </w:p>
    <w:p w:rsidR="00F366E6" w:rsidRPr="008F348C" w:rsidRDefault="00F366E6" w:rsidP="00F366E6">
      <w:pPr>
        <w:keepNext/>
        <w:suppressAutoHyphens/>
        <w:spacing w:after="0" w:line="360" w:lineRule="auto"/>
        <w:ind w:firstLine="851"/>
        <w:jc w:val="both"/>
        <w:rPr>
          <w:b/>
        </w:rPr>
      </w:pPr>
      <w:r w:rsidRPr="008F348C">
        <w:rPr>
          <w:b/>
        </w:rPr>
        <w:t>Генеральным планом предлагается предусмотреть следующие мероприятия</w:t>
      </w:r>
      <w:r w:rsidRPr="008F348C">
        <w:rPr>
          <w:b/>
          <w:bCs/>
        </w:rPr>
        <w:t xml:space="preserve"> на </w:t>
      </w:r>
      <w:r w:rsidRPr="008F348C">
        <w:rPr>
          <w:b/>
          <w:bCs/>
          <w:lang w:val="en-US"/>
        </w:rPr>
        <w:t>I</w:t>
      </w:r>
      <w:r w:rsidRPr="008F348C">
        <w:rPr>
          <w:b/>
          <w:bCs/>
        </w:rPr>
        <w:t xml:space="preserve"> очередь строительства</w:t>
      </w:r>
      <w:r w:rsidRPr="008F348C">
        <w:rPr>
          <w:b/>
        </w:rPr>
        <w:t>:</w:t>
      </w:r>
    </w:p>
    <w:p w:rsidR="007503BC" w:rsidRPr="00F900FC" w:rsidRDefault="007503BC" w:rsidP="00C82E22">
      <w:pPr>
        <w:pStyle w:val="a5"/>
        <w:numPr>
          <w:ilvl w:val="0"/>
          <w:numId w:val="49"/>
        </w:num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оборудование водопроводом улиц </w:t>
      </w:r>
      <w:r w:rsidR="00C95B30">
        <w:rPr>
          <w:lang w:eastAsia="ru-RU"/>
        </w:rPr>
        <w:t xml:space="preserve">Красной Звезды, Садовая, Советская, Заречная, Луговая в с. Дьяконово; </w:t>
      </w:r>
    </w:p>
    <w:p w:rsidR="00F366E6" w:rsidRPr="003A031D" w:rsidRDefault="00F366E6" w:rsidP="00C82E22">
      <w:pPr>
        <w:pStyle w:val="a5"/>
        <w:numPr>
          <w:ilvl w:val="0"/>
          <w:numId w:val="49"/>
        </w:numPr>
        <w:spacing w:after="0" w:line="360" w:lineRule="auto"/>
        <w:jc w:val="both"/>
        <w:rPr>
          <w:lang w:eastAsia="ru-RU"/>
        </w:rPr>
      </w:pPr>
      <w:r w:rsidRPr="003A031D">
        <w:rPr>
          <w:bCs/>
        </w:rPr>
        <w:t>проведение ремонтных работ сетей водоснабжения, с частичной заменой труб на современные полимерные (</w:t>
      </w:r>
      <w:r w:rsidR="00087676">
        <w:rPr>
          <w:bCs/>
        </w:rPr>
        <w:t>3,7</w:t>
      </w:r>
      <w:r w:rsidRPr="003A031D">
        <w:rPr>
          <w:bCs/>
        </w:rPr>
        <w:t xml:space="preserve"> км водопроводных труб);</w:t>
      </w:r>
    </w:p>
    <w:p w:rsidR="00F366E6" w:rsidRPr="003A031D" w:rsidRDefault="00F366E6" w:rsidP="00C82E22">
      <w:pPr>
        <w:pStyle w:val="a5"/>
        <w:numPr>
          <w:ilvl w:val="0"/>
          <w:numId w:val="49"/>
        </w:numPr>
        <w:spacing w:after="0" w:line="360" w:lineRule="auto"/>
        <w:jc w:val="both"/>
        <w:rPr>
          <w:bCs/>
          <w:lang w:eastAsia="ru-RU"/>
        </w:rPr>
      </w:pPr>
      <w:r w:rsidRPr="003A031D">
        <w:rPr>
          <w:lang w:eastAsia="ru-RU"/>
        </w:rPr>
        <w:t>прокладку уличного водопровода на новых территориях жилой и общественно-деловой застройки;</w:t>
      </w:r>
    </w:p>
    <w:p w:rsidR="00F366E6" w:rsidRPr="003F0AA6" w:rsidRDefault="00F366E6" w:rsidP="00C82E22">
      <w:pPr>
        <w:pStyle w:val="a5"/>
        <w:numPr>
          <w:ilvl w:val="0"/>
          <w:numId w:val="49"/>
        </w:numPr>
        <w:spacing w:after="0" w:line="360" w:lineRule="auto"/>
        <w:jc w:val="both"/>
        <w:rPr>
          <w:bCs/>
          <w:lang w:eastAsia="ru-RU"/>
        </w:rPr>
      </w:pPr>
      <w:r w:rsidRPr="003A031D">
        <w:t>строительство резервн</w:t>
      </w:r>
      <w:r>
        <w:t>ых</w:t>
      </w:r>
      <w:r w:rsidRPr="003A031D">
        <w:t xml:space="preserve"> емкост</w:t>
      </w:r>
      <w:r>
        <w:t>ей</w:t>
      </w:r>
      <w:r w:rsidRPr="003A031D">
        <w:t xml:space="preserve"> для целей противопожарной безопасности</w:t>
      </w:r>
      <w:r>
        <w:t xml:space="preserve"> </w:t>
      </w:r>
      <w:r w:rsidRPr="003A031D">
        <w:t>(50 м</w:t>
      </w:r>
      <w:r w:rsidRPr="003A031D">
        <w:rPr>
          <w:vertAlign w:val="superscript"/>
        </w:rPr>
        <w:t>3</w:t>
      </w:r>
      <w:r w:rsidRPr="003A031D">
        <w:t>)</w:t>
      </w:r>
      <w:r>
        <w:t xml:space="preserve"> и оборудование противопожарных пирсов на водоемах</w:t>
      </w:r>
      <w:r w:rsidR="003F0AA6">
        <w:t>;</w:t>
      </w:r>
    </w:p>
    <w:p w:rsidR="003F0AA6" w:rsidRDefault="003F0AA6" w:rsidP="003F0AA6">
      <w:pPr>
        <w:numPr>
          <w:ilvl w:val="0"/>
          <w:numId w:val="49"/>
        </w:numPr>
        <w:suppressAutoHyphens/>
        <w:spacing w:after="0" w:line="360" w:lineRule="auto"/>
        <w:jc w:val="both"/>
      </w:pPr>
      <w:r>
        <w:t xml:space="preserve">обеспечение производительности </w:t>
      </w:r>
      <w:r w:rsidR="004E306B">
        <w:t>водозаборных</w:t>
      </w:r>
      <w:r>
        <w:t xml:space="preserve"> сооружений не менее 680 м</w:t>
      </w:r>
      <w:r w:rsidRPr="00933E50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;</w:t>
      </w:r>
    </w:p>
    <w:p w:rsidR="003F0AA6" w:rsidRPr="003F0AA6" w:rsidRDefault="003F0AA6" w:rsidP="003F0AA6">
      <w:pPr>
        <w:pStyle w:val="a5"/>
        <w:numPr>
          <w:ilvl w:val="0"/>
          <w:numId w:val="49"/>
        </w:numPr>
        <w:suppressAutoHyphens/>
        <w:spacing w:after="0" w:line="360" w:lineRule="auto"/>
        <w:jc w:val="both"/>
      </w:pPr>
      <w:r w:rsidRPr="003F0AA6">
        <w:t xml:space="preserve">оборудование выгребными ямами жилищного фонда и учреждений социально-культурного и бытового назначения. </w:t>
      </w:r>
    </w:p>
    <w:p w:rsidR="003F0AA6" w:rsidRDefault="003F0AA6" w:rsidP="003F0AA6">
      <w:pPr>
        <w:keepNext/>
        <w:suppressAutoHyphens/>
        <w:spacing w:after="0" w:line="360" w:lineRule="auto"/>
        <w:ind w:firstLine="851"/>
        <w:jc w:val="both"/>
        <w:rPr>
          <w:b/>
        </w:rPr>
      </w:pPr>
      <w:r w:rsidRPr="00933E50">
        <w:rPr>
          <w:b/>
        </w:rPr>
        <w:t>Генеральным планом предлагается предусмотреть следующие мероприятия</w:t>
      </w:r>
      <w:r w:rsidRPr="00933E50">
        <w:rPr>
          <w:b/>
          <w:bCs/>
        </w:rPr>
        <w:t xml:space="preserve"> на </w:t>
      </w:r>
      <w:r>
        <w:rPr>
          <w:b/>
          <w:bCs/>
        </w:rPr>
        <w:t>расчетный срок</w:t>
      </w:r>
      <w:r w:rsidRPr="00933E50">
        <w:rPr>
          <w:b/>
        </w:rPr>
        <w:t>:</w:t>
      </w:r>
    </w:p>
    <w:p w:rsidR="000E024B" w:rsidRPr="002278CA" w:rsidRDefault="003F0AA6" w:rsidP="000E024B">
      <w:pPr>
        <w:pStyle w:val="a5"/>
        <w:numPr>
          <w:ilvl w:val="0"/>
          <w:numId w:val="49"/>
        </w:numPr>
        <w:spacing w:after="0" w:line="360" w:lineRule="auto"/>
        <w:jc w:val="both"/>
      </w:pPr>
      <w:r>
        <w:t xml:space="preserve">обеспечение производительности </w:t>
      </w:r>
      <w:r w:rsidR="004E306B">
        <w:t>водозаборных</w:t>
      </w:r>
      <w:r>
        <w:t xml:space="preserve"> сооружений не менее 750 м</w:t>
      </w:r>
      <w:r w:rsidRPr="00150321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  <w:bookmarkStart w:id="106" w:name="_Toc315701135"/>
      <w:bookmarkStart w:id="107" w:name="_Toc315701136"/>
      <w:bookmarkStart w:id="108" w:name="_Toc315701137"/>
      <w:bookmarkStart w:id="109" w:name="_Toc315701138"/>
      <w:bookmarkStart w:id="110" w:name="_Toc315701139"/>
      <w:bookmarkStart w:id="111" w:name="_Toc315701140"/>
      <w:bookmarkStart w:id="112" w:name="_Toc315701141"/>
      <w:bookmarkEnd w:id="106"/>
      <w:bookmarkEnd w:id="107"/>
      <w:bookmarkEnd w:id="108"/>
      <w:bookmarkEnd w:id="109"/>
      <w:bookmarkEnd w:id="110"/>
      <w:bookmarkEnd w:id="111"/>
      <w:bookmarkEnd w:id="112"/>
    </w:p>
    <w:p w:rsidR="003F0AA6" w:rsidRPr="002278CA" w:rsidRDefault="00C130AF" w:rsidP="002278CA">
      <w:pPr>
        <w:pStyle w:val="3"/>
        <w:keepLines w:val="0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113" w:name="_Toc315701143"/>
      <w:bookmarkStart w:id="114" w:name="_Toc315701144"/>
      <w:bookmarkStart w:id="115" w:name="_Toc315701145"/>
      <w:bookmarkStart w:id="116" w:name="_Toc315701146"/>
      <w:bookmarkStart w:id="117" w:name="_Toc315701147"/>
      <w:bookmarkStart w:id="118" w:name="_Toc315701148"/>
      <w:bookmarkStart w:id="119" w:name="_Toc315701149"/>
      <w:bookmarkStart w:id="120" w:name="_Toc315701150"/>
      <w:bookmarkStart w:id="121" w:name="_Toc247965279"/>
      <w:bookmarkStart w:id="122" w:name="_Toc268263647"/>
      <w:bookmarkStart w:id="123" w:name="_Toc408914991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2.8.</w:t>
      </w:r>
      <w:r w:rsidR="00EC00F5"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2</w:t>
      </w:r>
      <w:r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 xml:space="preserve"> </w:t>
      </w:r>
      <w:r w:rsidR="000E024B"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Теплоснабжение</w:t>
      </w:r>
      <w:bookmarkStart w:id="124" w:name="_Toc315701152"/>
      <w:bookmarkStart w:id="125" w:name="_Toc315701153"/>
      <w:bookmarkStart w:id="126" w:name="_Toc315701154"/>
      <w:bookmarkStart w:id="127" w:name="_Toc315701155"/>
      <w:bookmarkStart w:id="128" w:name="_Toc315701156"/>
      <w:bookmarkStart w:id="129" w:name="_Toc315701157"/>
      <w:bookmarkStart w:id="130" w:name="_Toc315701158"/>
      <w:bookmarkStart w:id="131" w:name="_Toc315701159"/>
      <w:bookmarkStart w:id="132" w:name="_Toc315701160"/>
      <w:bookmarkStart w:id="133" w:name="_Toc268263648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3F0AA6" w:rsidRPr="003F0AA6" w:rsidRDefault="002E5EC3" w:rsidP="003F0AA6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F0AA6">
        <w:rPr>
          <w:iCs/>
        </w:rPr>
        <w:t xml:space="preserve">Централизованное теплоснабжение жилых и общественных зданий в </w:t>
      </w:r>
      <w:proofErr w:type="spellStart"/>
      <w:r w:rsidRPr="003F0AA6">
        <w:rPr>
          <w:iCs/>
        </w:rPr>
        <w:t>Дьяконовском</w:t>
      </w:r>
      <w:proofErr w:type="spellEnd"/>
      <w:r w:rsidRPr="003F0AA6">
        <w:rPr>
          <w:iCs/>
        </w:rPr>
        <w:t xml:space="preserve"> сельсовете отсутствует. </w:t>
      </w:r>
    </w:p>
    <w:p w:rsidR="003F0AA6" w:rsidRPr="003F0AA6" w:rsidRDefault="002E5EC3" w:rsidP="003F0AA6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F0AA6">
        <w:rPr>
          <w:iCs/>
        </w:rPr>
        <w:t xml:space="preserve">В сельсовете функционирует 2 котельные мощностью менее 3 Гкал/ч, отапливающие здания школ. </w:t>
      </w:r>
    </w:p>
    <w:p w:rsidR="003F0AA6" w:rsidRPr="003F0AA6" w:rsidRDefault="002E5EC3" w:rsidP="003F0AA6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F0AA6">
        <w:rPr>
          <w:iCs/>
        </w:rPr>
        <w:t xml:space="preserve">Производственные территории и жилищный фонд отапливаются от индивидуальных теплоисточников. </w:t>
      </w:r>
    </w:p>
    <w:p w:rsidR="003F0AA6" w:rsidRPr="003F0AA6" w:rsidRDefault="00FA5092" w:rsidP="003F0AA6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F0AA6">
        <w:rPr>
          <w:iCs/>
        </w:rPr>
        <w:t>7</w:t>
      </w:r>
      <w:r w:rsidR="002E5EC3" w:rsidRPr="003F0AA6">
        <w:rPr>
          <w:iCs/>
        </w:rPr>
        <w:t xml:space="preserve">% жилищного фонда имеет печное отопление, отапливается углем, </w:t>
      </w:r>
      <w:r w:rsidR="006A142E" w:rsidRPr="003F0AA6">
        <w:rPr>
          <w:iCs/>
        </w:rPr>
        <w:t>93</w:t>
      </w:r>
      <w:r w:rsidR="002E5EC3" w:rsidRPr="003F0AA6">
        <w:rPr>
          <w:iCs/>
        </w:rPr>
        <w:t xml:space="preserve">% - отапливаются от индивидуальных газовых теплоисточников. </w:t>
      </w:r>
    </w:p>
    <w:p w:rsidR="003F0AA6" w:rsidRPr="003F0AA6" w:rsidRDefault="002E5EC3" w:rsidP="003F0AA6">
      <w:pPr>
        <w:pStyle w:val="a5"/>
        <w:keepNext/>
        <w:keepLines/>
        <w:suppressAutoHyphens/>
        <w:spacing w:after="0" w:line="360" w:lineRule="auto"/>
        <w:ind w:left="0" w:firstLine="851"/>
        <w:jc w:val="center"/>
        <w:rPr>
          <w:b/>
          <w:iCs/>
        </w:rPr>
      </w:pPr>
      <w:r w:rsidRPr="003F0AA6">
        <w:rPr>
          <w:b/>
          <w:iCs/>
        </w:rPr>
        <w:lastRenderedPageBreak/>
        <w:t>Проектные предложения</w:t>
      </w:r>
    </w:p>
    <w:p w:rsidR="002E5EC3" w:rsidRPr="003F0AA6" w:rsidRDefault="002E5EC3" w:rsidP="003F0AA6">
      <w:pPr>
        <w:pStyle w:val="a5"/>
        <w:keepNext/>
        <w:keepLines/>
        <w:suppressAutoHyphens/>
        <w:spacing w:after="0" w:line="360" w:lineRule="auto"/>
        <w:ind w:left="0" w:firstLine="851"/>
        <w:jc w:val="both"/>
        <w:rPr>
          <w:iCs/>
        </w:rPr>
      </w:pPr>
      <w:r w:rsidRPr="003F0AA6">
        <w:rPr>
          <w:iCs/>
        </w:rPr>
        <w:t xml:space="preserve">Генеральным планом предусматривается переход отопления объектов социально-культурного назначения и жилой застройки с угля на природный газ. </w:t>
      </w:r>
    </w:p>
    <w:p w:rsidR="002E5EC3" w:rsidRPr="003F0AA6" w:rsidRDefault="002E5EC3" w:rsidP="003F0AA6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3F0AA6">
        <w:rPr>
          <w:iCs/>
        </w:rPr>
        <w:t>Сокращение в результате перехода с угля на газ объемов вредных выбросов в атмосферу позволит улучшить экологическую обстановку в населенных пунктах, снизить вредное влияние окружающей среды на здоровье населения.</w:t>
      </w:r>
    </w:p>
    <w:p w:rsidR="002E5EC3" w:rsidRPr="00636F01" w:rsidRDefault="002E5EC3" w:rsidP="002E5EC3">
      <w:pPr>
        <w:spacing w:after="0" w:line="360" w:lineRule="auto"/>
        <w:ind w:firstLine="851"/>
        <w:jc w:val="both"/>
        <w:rPr>
          <w:lang w:eastAsia="ru-RU"/>
        </w:rPr>
      </w:pPr>
      <w:r w:rsidRPr="00636F01">
        <w:rPr>
          <w:lang w:eastAsia="ru-RU"/>
        </w:rPr>
        <w:t xml:space="preserve">Проектируемые генеральным планом объекты индивидуальной жилой и общественно-деловой застройки будут оборудованы автономными источниками теплоснабжения (индивидуальные котлы). </w:t>
      </w:r>
    </w:p>
    <w:p w:rsidR="00150321" w:rsidRPr="002278CA" w:rsidRDefault="002E5EC3" w:rsidP="002278CA">
      <w:pPr>
        <w:suppressAutoHyphens/>
        <w:spacing w:after="0" w:line="360" w:lineRule="auto"/>
        <w:ind w:firstLine="851"/>
        <w:jc w:val="both"/>
      </w:pPr>
      <w:r w:rsidRPr="00636F01">
        <w:t xml:space="preserve">При проектировании и строительстве объектов жилищно-гражданского назначения предлагается использовать строительные материалы и конструкции, способствующие повышению теплозащиты жилых и общественных зданий согласно новым требованиям строительных норм и правил, а также СНиПа 2.04.07-86 </w:t>
      </w:r>
      <w:r w:rsidR="00E95F1C">
        <w:t>«</w:t>
      </w:r>
      <w:r w:rsidRPr="00636F01">
        <w:t>Тепловые сети</w:t>
      </w:r>
      <w:r w:rsidR="00E95F1C">
        <w:t>»</w:t>
      </w:r>
      <w:r w:rsidRPr="00636F01">
        <w:t>.</w:t>
      </w:r>
    </w:p>
    <w:p w:rsidR="000E024B" w:rsidRPr="002278CA" w:rsidRDefault="00C130AF" w:rsidP="002278CA">
      <w:pPr>
        <w:pStyle w:val="3"/>
        <w:keepLines w:val="0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134" w:name="_Toc408914992"/>
      <w:r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2.8.</w:t>
      </w:r>
      <w:r w:rsidR="00EC00F5"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3</w:t>
      </w:r>
      <w:r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 xml:space="preserve"> </w:t>
      </w:r>
      <w:r w:rsidR="000E024B"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Газоснабжение</w:t>
      </w:r>
      <w:bookmarkEnd w:id="133"/>
      <w:bookmarkEnd w:id="134"/>
    </w:p>
    <w:p w:rsidR="00472373" w:rsidRPr="001806ED" w:rsidRDefault="00472373" w:rsidP="00472373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bookmarkStart w:id="135" w:name="_Toc315701162"/>
      <w:bookmarkStart w:id="136" w:name="_Toc315701163"/>
      <w:bookmarkStart w:id="137" w:name="_Toc315701164"/>
      <w:bookmarkStart w:id="138" w:name="_Toc315701165"/>
      <w:bookmarkStart w:id="139" w:name="_Toc315701166"/>
      <w:bookmarkStart w:id="140" w:name="_Toc315701167"/>
      <w:bookmarkStart w:id="141" w:name="_Toc315701168"/>
      <w:bookmarkStart w:id="142" w:name="_Toc315701169"/>
      <w:bookmarkStart w:id="143" w:name="_Toc315701170"/>
      <w:bookmarkStart w:id="144" w:name="_Toc315701171"/>
      <w:bookmarkStart w:id="145" w:name="_Toc268263649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262BA4">
        <w:rPr>
          <w:iCs/>
        </w:rPr>
        <w:t xml:space="preserve">Газоснабжение </w:t>
      </w:r>
      <w:proofErr w:type="spellStart"/>
      <w:r w:rsidR="002B401A">
        <w:rPr>
          <w:iCs/>
        </w:rPr>
        <w:t>Дьякон</w:t>
      </w:r>
      <w:r>
        <w:rPr>
          <w:iCs/>
        </w:rPr>
        <w:t>овского</w:t>
      </w:r>
      <w:proofErr w:type="spellEnd"/>
      <w:r>
        <w:rPr>
          <w:iCs/>
        </w:rPr>
        <w:t xml:space="preserve"> </w:t>
      </w:r>
      <w:r w:rsidRPr="00262BA4">
        <w:rPr>
          <w:iCs/>
        </w:rPr>
        <w:t xml:space="preserve">сельсовета, так </w:t>
      </w:r>
      <w:proofErr w:type="gramStart"/>
      <w:r w:rsidRPr="00262BA4">
        <w:rPr>
          <w:iCs/>
        </w:rPr>
        <w:t>же</w:t>
      </w:r>
      <w:proofErr w:type="gramEnd"/>
      <w:r w:rsidRPr="00262BA4">
        <w:rPr>
          <w:iCs/>
        </w:rPr>
        <w:t xml:space="preserve"> как и всего </w:t>
      </w:r>
      <w:r>
        <w:rPr>
          <w:iCs/>
        </w:rPr>
        <w:t xml:space="preserve">Октябрьского </w:t>
      </w:r>
      <w:r w:rsidRPr="00262BA4">
        <w:rPr>
          <w:iCs/>
        </w:rPr>
        <w:t>района осуществляется на базе трубопроводного и сжиженного газа</w:t>
      </w:r>
      <w:r>
        <w:rPr>
          <w:iCs/>
        </w:rPr>
        <w:t xml:space="preserve"> от ГРС №1а г. Курска производительностью 20,38 тыс. м</w:t>
      </w:r>
      <w:r>
        <w:rPr>
          <w:iCs/>
          <w:vertAlign w:val="superscript"/>
        </w:rPr>
        <w:t>3</w:t>
      </w:r>
      <w:r>
        <w:rPr>
          <w:iCs/>
        </w:rPr>
        <w:t>/час.</w:t>
      </w:r>
    </w:p>
    <w:p w:rsidR="00472373" w:rsidRDefault="00472373" w:rsidP="00472373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В муниципальном образовании газифицировано </w:t>
      </w:r>
      <w:r w:rsidR="000378DB">
        <w:rPr>
          <w:iCs/>
        </w:rPr>
        <w:t>3</w:t>
      </w:r>
      <w:r>
        <w:rPr>
          <w:iCs/>
        </w:rPr>
        <w:t xml:space="preserve"> населенных пункт</w:t>
      </w:r>
      <w:r w:rsidR="001F0D4A">
        <w:rPr>
          <w:iCs/>
        </w:rPr>
        <w:t>а</w:t>
      </w:r>
      <w:r>
        <w:rPr>
          <w:iCs/>
        </w:rPr>
        <w:t xml:space="preserve"> из 6.</w:t>
      </w:r>
      <w:r w:rsidR="00E00ED5">
        <w:rPr>
          <w:iCs/>
        </w:rPr>
        <w:t xml:space="preserve"> Деревни </w:t>
      </w:r>
      <w:proofErr w:type="spellStart"/>
      <w:r w:rsidR="00E00ED5">
        <w:rPr>
          <w:iCs/>
        </w:rPr>
        <w:t>Адоева</w:t>
      </w:r>
      <w:proofErr w:type="spellEnd"/>
      <w:r w:rsidR="00E00ED5">
        <w:rPr>
          <w:iCs/>
        </w:rPr>
        <w:t xml:space="preserve">, </w:t>
      </w:r>
      <w:proofErr w:type="spellStart"/>
      <w:r w:rsidR="00E00ED5">
        <w:rPr>
          <w:iCs/>
        </w:rPr>
        <w:t>Лютчина</w:t>
      </w:r>
      <w:proofErr w:type="spellEnd"/>
      <w:r w:rsidR="00E00ED5">
        <w:rPr>
          <w:iCs/>
        </w:rPr>
        <w:t xml:space="preserve"> и хутор </w:t>
      </w:r>
      <w:proofErr w:type="spellStart"/>
      <w:r w:rsidR="00E00ED5">
        <w:rPr>
          <w:iCs/>
        </w:rPr>
        <w:t>Черемошной</w:t>
      </w:r>
      <w:proofErr w:type="spellEnd"/>
      <w:r w:rsidR="00192370">
        <w:rPr>
          <w:iCs/>
        </w:rPr>
        <w:t xml:space="preserve"> не по</w:t>
      </w:r>
      <w:r w:rsidR="006F2295">
        <w:rPr>
          <w:iCs/>
        </w:rPr>
        <w:t>д</w:t>
      </w:r>
      <w:r w:rsidR="00192370">
        <w:rPr>
          <w:iCs/>
        </w:rPr>
        <w:t>ключены к системе централизованного газоснабжения.</w:t>
      </w:r>
      <w:r>
        <w:rPr>
          <w:iCs/>
        </w:rPr>
        <w:t xml:space="preserve"> Число газифицированных домовладений составляет </w:t>
      </w:r>
      <w:r w:rsidR="00482A30">
        <w:rPr>
          <w:iCs/>
        </w:rPr>
        <w:t>1 519</w:t>
      </w:r>
      <w:r>
        <w:rPr>
          <w:iCs/>
        </w:rPr>
        <w:t xml:space="preserve"> (</w:t>
      </w:r>
      <w:r w:rsidR="00482A30">
        <w:rPr>
          <w:iCs/>
        </w:rPr>
        <w:t>9</w:t>
      </w:r>
      <w:r>
        <w:rPr>
          <w:iCs/>
        </w:rPr>
        <w:t>3% от общего числа домовладений).</w:t>
      </w:r>
    </w:p>
    <w:p w:rsidR="00472373" w:rsidRDefault="00DA7464" w:rsidP="00472373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На территории сельсовета находится 7 газораспределительных пунктов. </w:t>
      </w:r>
      <w:r w:rsidR="00472373" w:rsidRPr="00581175">
        <w:rPr>
          <w:iCs/>
        </w:rPr>
        <w:t xml:space="preserve">Одиночное протяжение уличной газовой сети по территории сельсовета составляет </w:t>
      </w:r>
      <w:r w:rsidR="00B90ED1">
        <w:rPr>
          <w:iCs/>
        </w:rPr>
        <w:t>23</w:t>
      </w:r>
      <w:r w:rsidR="00472373" w:rsidRPr="00581175">
        <w:rPr>
          <w:iCs/>
        </w:rPr>
        <w:t xml:space="preserve"> км.</w:t>
      </w:r>
    </w:p>
    <w:p w:rsidR="00472373" w:rsidRPr="007C08EA" w:rsidRDefault="00472373" w:rsidP="003E7C6E">
      <w:pPr>
        <w:pStyle w:val="a5"/>
        <w:keepNext/>
        <w:keepLines/>
        <w:suppressAutoHyphens/>
        <w:spacing w:after="0" w:line="360" w:lineRule="auto"/>
        <w:ind w:left="0" w:firstLine="851"/>
        <w:jc w:val="center"/>
        <w:rPr>
          <w:b/>
          <w:iCs/>
        </w:rPr>
      </w:pPr>
      <w:r w:rsidRPr="007C08EA">
        <w:rPr>
          <w:b/>
          <w:iCs/>
        </w:rPr>
        <w:t>Проектные предложения</w:t>
      </w:r>
    </w:p>
    <w:p w:rsidR="00472373" w:rsidRPr="007C08EA" w:rsidRDefault="00472373" w:rsidP="003E7C6E">
      <w:pPr>
        <w:pStyle w:val="a5"/>
        <w:keepNext/>
        <w:keepLines/>
        <w:suppressAutoHyphens/>
        <w:spacing w:after="0" w:line="360" w:lineRule="auto"/>
        <w:ind w:left="0" w:firstLine="851"/>
        <w:jc w:val="both"/>
        <w:rPr>
          <w:iCs/>
        </w:rPr>
      </w:pPr>
      <w:r w:rsidRPr="007C08EA">
        <w:rPr>
          <w:iCs/>
        </w:rPr>
        <w:t>Генеральным планом на расчетный срок предусмотрено дальнейшее развитие системы газоснабжения в рамках программы газификации Курской области.</w:t>
      </w:r>
    </w:p>
    <w:p w:rsidR="00472373" w:rsidRPr="006447FB" w:rsidRDefault="00472373" w:rsidP="00472373">
      <w:pPr>
        <w:spacing w:after="0" w:line="360" w:lineRule="auto"/>
        <w:ind w:firstLine="851"/>
        <w:jc w:val="both"/>
        <w:rPr>
          <w:b/>
          <w:lang w:eastAsia="ru-RU"/>
        </w:rPr>
      </w:pPr>
      <w:r w:rsidRPr="006447FB">
        <w:rPr>
          <w:b/>
          <w:lang w:eastAsia="ru-RU"/>
        </w:rPr>
        <w:t>Генеральным планом на расчетный срок предусмотрено:</w:t>
      </w:r>
    </w:p>
    <w:p w:rsidR="00F04E38" w:rsidRPr="00CA6AF2" w:rsidRDefault="00F04E38" w:rsidP="00F04E38">
      <w:pPr>
        <w:pStyle w:val="a5"/>
        <w:numPr>
          <w:ilvl w:val="0"/>
          <w:numId w:val="38"/>
        </w:num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прокладка межпоселкового газопровода </w:t>
      </w:r>
      <w:proofErr w:type="gramStart"/>
      <w:r>
        <w:rPr>
          <w:lang w:eastAsia="ru-RU"/>
        </w:rPr>
        <w:t>к  населенным</w:t>
      </w:r>
      <w:proofErr w:type="gramEnd"/>
      <w:r>
        <w:rPr>
          <w:lang w:eastAsia="ru-RU"/>
        </w:rPr>
        <w:t xml:space="preserve"> пунктам </w:t>
      </w:r>
      <w:proofErr w:type="spellStart"/>
      <w:r>
        <w:rPr>
          <w:lang w:eastAsia="ru-RU"/>
        </w:rPr>
        <w:t>д.Адоева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д.Лютчина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х.Черемошной</w:t>
      </w:r>
      <w:proofErr w:type="spellEnd"/>
      <w:r>
        <w:rPr>
          <w:lang w:eastAsia="ru-RU"/>
        </w:rPr>
        <w:t>;</w:t>
      </w:r>
    </w:p>
    <w:p w:rsidR="00472373" w:rsidRPr="00CA6AF2" w:rsidRDefault="00472373" w:rsidP="00C82E22">
      <w:pPr>
        <w:pStyle w:val="a5"/>
        <w:numPr>
          <w:ilvl w:val="0"/>
          <w:numId w:val="38"/>
        </w:numPr>
        <w:spacing w:after="0" w:line="360" w:lineRule="auto"/>
        <w:jc w:val="both"/>
        <w:rPr>
          <w:lang w:eastAsia="ru-RU"/>
        </w:rPr>
      </w:pPr>
      <w:r w:rsidRPr="006447FB">
        <w:rPr>
          <w:lang w:eastAsia="ru-RU"/>
        </w:rPr>
        <w:t xml:space="preserve">прокладка сетей газопровода низкого давления в подключенных населенных </w:t>
      </w:r>
      <w:r w:rsidRPr="00CA6AF2">
        <w:rPr>
          <w:lang w:eastAsia="ru-RU"/>
        </w:rPr>
        <w:t>пунктах.</w:t>
      </w:r>
    </w:p>
    <w:p w:rsidR="00AE3949" w:rsidRPr="002278CA" w:rsidRDefault="00C130AF" w:rsidP="002278CA">
      <w:pPr>
        <w:pStyle w:val="3"/>
        <w:keepLines w:val="0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146" w:name="_Toc408914993"/>
      <w:r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lastRenderedPageBreak/>
        <w:t>2.8.</w:t>
      </w:r>
      <w:r w:rsidR="00EC00F5"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4</w:t>
      </w:r>
      <w:r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 xml:space="preserve"> </w:t>
      </w:r>
      <w:r w:rsidR="000E024B"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Электроснабжение</w:t>
      </w:r>
      <w:bookmarkEnd w:id="145"/>
      <w:bookmarkEnd w:id="146"/>
    </w:p>
    <w:p w:rsidR="00D17CD7" w:rsidRDefault="006252CD" w:rsidP="0079073B">
      <w:pPr>
        <w:pStyle w:val="af5"/>
        <w:spacing w:before="0" w:beforeAutospacing="0" w:after="0" w:afterAutospacing="0" w:line="360" w:lineRule="auto"/>
        <w:ind w:firstLine="851"/>
        <w:jc w:val="both"/>
        <w:rPr>
          <w:iCs/>
        </w:rPr>
      </w:pPr>
      <w:r w:rsidRPr="0079073B">
        <w:rPr>
          <w:iCs/>
        </w:rPr>
        <w:t xml:space="preserve">Электроснабжение потребителей </w:t>
      </w:r>
      <w:proofErr w:type="spellStart"/>
      <w:r w:rsidR="00B90ED1">
        <w:rPr>
          <w:iCs/>
        </w:rPr>
        <w:t>Дьяконовского</w:t>
      </w:r>
      <w:proofErr w:type="spellEnd"/>
      <w:r w:rsidR="00B90ED1">
        <w:rPr>
          <w:iCs/>
        </w:rPr>
        <w:t xml:space="preserve"> се</w:t>
      </w:r>
      <w:r w:rsidR="00B86D2C">
        <w:rPr>
          <w:iCs/>
        </w:rPr>
        <w:t>л</w:t>
      </w:r>
      <w:r w:rsidR="00B90ED1">
        <w:rPr>
          <w:iCs/>
        </w:rPr>
        <w:t xml:space="preserve">ьсовета </w:t>
      </w:r>
      <w:r w:rsidRPr="0079073B">
        <w:rPr>
          <w:iCs/>
        </w:rPr>
        <w:t>осуществляется</w:t>
      </w:r>
      <w:r w:rsidR="00A464B0">
        <w:rPr>
          <w:iCs/>
        </w:rPr>
        <w:t xml:space="preserve"> </w:t>
      </w:r>
      <w:r w:rsidRPr="0079073B">
        <w:rPr>
          <w:iCs/>
        </w:rPr>
        <w:t>от</w:t>
      </w:r>
      <w:r w:rsidR="00E947E3" w:rsidRPr="00E947E3">
        <w:rPr>
          <w:iCs/>
        </w:rPr>
        <w:t xml:space="preserve"> электрических сетей Октябрьских РЭС ПО ЦЭС сетевой компании филиала ОАО «</w:t>
      </w:r>
      <w:r w:rsidR="00E947E3">
        <w:rPr>
          <w:iCs/>
        </w:rPr>
        <w:t>МРСК Центра» ОАО «Курскэнерго»</w:t>
      </w:r>
      <w:r w:rsidR="00D17CD7">
        <w:rPr>
          <w:iCs/>
        </w:rPr>
        <w:t xml:space="preserve"> через ПС </w:t>
      </w:r>
      <w:r w:rsidR="00D17CD7" w:rsidRPr="0079073B">
        <w:rPr>
          <w:iCs/>
        </w:rPr>
        <w:t xml:space="preserve">110кВ </w:t>
      </w:r>
      <w:r w:rsidR="00E95F1C">
        <w:rPr>
          <w:iCs/>
        </w:rPr>
        <w:t>«</w:t>
      </w:r>
      <w:r w:rsidR="00D17CD7" w:rsidRPr="0079073B">
        <w:rPr>
          <w:iCs/>
        </w:rPr>
        <w:t>Октябрьская</w:t>
      </w:r>
      <w:r w:rsidR="00E95F1C">
        <w:rPr>
          <w:iCs/>
        </w:rPr>
        <w:t>»</w:t>
      </w:r>
      <w:r w:rsidRPr="0079073B">
        <w:rPr>
          <w:iCs/>
        </w:rPr>
        <w:t xml:space="preserve">. </w:t>
      </w:r>
      <w:r w:rsidR="0015644D">
        <w:rPr>
          <w:iCs/>
        </w:rPr>
        <w:t>Характеристика подстанции приведена в таблице ниже.</w:t>
      </w:r>
    </w:p>
    <w:p w:rsidR="0006662F" w:rsidRDefault="00A51509" w:rsidP="0006662F">
      <w:pPr>
        <w:pStyle w:val="Style5"/>
        <w:keepNext/>
        <w:keepLines/>
        <w:widowControl/>
        <w:suppressAutoHyphens/>
        <w:spacing w:line="240" w:lineRule="auto"/>
        <w:ind w:right="-17"/>
        <w:rPr>
          <w:rStyle w:val="FontStyle25"/>
          <w:rFonts w:ascii="Times New Roman" w:hAnsi="Times New Roman"/>
          <w:b/>
          <w:sz w:val="20"/>
          <w:szCs w:val="20"/>
        </w:rPr>
      </w:pPr>
      <w:r w:rsidRPr="0015644D">
        <w:rPr>
          <w:rStyle w:val="FontStyle25"/>
          <w:rFonts w:ascii="Times New Roman" w:hAnsi="Times New Roman"/>
          <w:b/>
          <w:sz w:val="20"/>
          <w:szCs w:val="20"/>
        </w:rPr>
        <w:t xml:space="preserve">Таблица </w:t>
      </w:r>
      <w:r w:rsidR="00EE218A" w:rsidRPr="0015644D">
        <w:rPr>
          <w:rStyle w:val="FontStyle25"/>
          <w:rFonts w:ascii="Times New Roman" w:hAnsi="Times New Roman"/>
          <w:b/>
          <w:sz w:val="20"/>
          <w:szCs w:val="20"/>
        </w:rPr>
        <w:fldChar w:fldCharType="begin"/>
      </w:r>
      <w:r w:rsidR="00CB6211" w:rsidRPr="0015644D">
        <w:rPr>
          <w:rStyle w:val="FontStyle25"/>
          <w:rFonts w:ascii="Times New Roman" w:hAnsi="Times New Roman"/>
          <w:b/>
          <w:sz w:val="20"/>
          <w:szCs w:val="20"/>
        </w:rPr>
        <w:instrText xml:space="preserve"> SEQ Таблица \* ARABIC </w:instrText>
      </w:r>
      <w:r w:rsidR="00EE218A" w:rsidRPr="0015644D">
        <w:rPr>
          <w:rStyle w:val="FontStyle25"/>
          <w:rFonts w:ascii="Times New Roman" w:hAnsi="Times New Roman"/>
          <w:b/>
          <w:sz w:val="20"/>
          <w:szCs w:val="20"/>
        </w:rPr>
        <w:fldChar w:fldCharType="separate"/>
      </w:r>
      <w:r w:rsidR="00D256E0">
        <w:rPr>
          <w:rStyle w:val="FontStyle25"/>
          <w:rFonts w:ascii="Times New Roman" w:hAnsi="Times New Roman"/>
          <w:b/>
          <w:noProof/>
          <w:sz w:val="20"/>
          <w:szCs w:val="20"/>
        </w:rPr>
        <w:t>23</w:t>
      </w:r>
      <w:r w:rsidR="00EE218A" w:rsidRPr="0015644D">
        <w:rPr>
          <w:rStyle w:val="FontStyle25"/>
          <w:rFonts w:ascii="Times New Roman" w:hAnsi="Times New Roman"/>
          <w:b/>
          <w:sz w:val="20"/>
          <w:szCs w:val="20"/>
        </w:rPr>
        <w:fldChar w:fldCharType="end"/>
      </w:r>
      <w:r w:rsidR="0006662F">
        <w:rPr>
          <w:rStyle w:val="FontStyle25"/>
          <w:rFonts w:ascii="Times New Roman" w:hAnsi="Times New Roman"/>
          <w:b/>
          <w:sz w:val="20"/>
          <w:szCs w:val="20"/>
        </w:rPr>
        <w:t xml:space="preserve"> – Характеристика ПО «Октябрьская» 110 </w:t>
      </w:r>
      <w:proofErr w:type="spellStart"/>
      <w:r w:rsidR="0006662F">
        <w:rPr>
          <w:rStyle w:val="FontStyle25"/>
          <w:rFonts w:ascii="Times New Roman" w:hAnsi="Times New Roman"/>
          <w:b/>
          <w:sz w:val="20"/>
          <w:szCs w:val="20"/>
        </w:rPr>
        <w:t>кВ</w:t>
      </w:r>
      <w:proofErr w:type="spellEnd"/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134"/>
        <w:gridCol w:w="709"/>
        <w:gridCol w:w="1276"/>
        <w:gridCol w:w="1276"/>
        <w:gridCol w:w="1701"/>
        <w:gridCol w:w="992"/>
      </w:tblGrid>
      <w:tr w:rsidR="002E4E69" w:rsidTr="004E6A4E">
        <w:trPr>
          <w:trHeight w:val="1516"/>
        </w:trPr>
        <w:tc>
          <w:tcPr>
            <w:tcW w:w="426" w:type="dxa"/>
            <w:vAlign w:val="center"/>
          </w:tcPr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E4E69" w:rsidRPr="00A51509" w:rsidRDefault="00882DFE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2" w:type="dxa"/>
            <w:vAlign w:val="center"/>
          </w:tcPr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подстанции</w:t>
            </w:r>
          </w:p>
        </w:tc>
        <w:tc>
          <w:tcPr>
            <w:tcW w:w="1134" w:type="dxa"/>
            <w:vAlign w:val="center"/>
          </w:tcPr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U ном,</w:t>
            </w:r>
          </w:p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Год ввода в</w:t>
            </w:r>
          </w:p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эксплуатацию</w:t>
            </w:r>
          </w:p>
        </w:tc>
        <w:tc>
          <w:tcPr>
            <w:tcW w:w="1276" w:type="dxa"/>
            <w:textDirection w:val="btLr"/>
            <w:vAlign w:val="center"/>
          </w:tcPr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Процент</w:t>
            </w:r>
            <w:r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ПС</w:t>
            </w:r>
          </w:p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(по амортизации износа)</w:t>
            </w:r>
          </w:p>
        </w:tc>
        <w:tc>
          <w:tcPr>
            <w:tcW w:w="1276" w:type="dxa"/>
            <w:vAlign w:val="center"/>
          </w:tcPr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Мощн</w:t>
            </w:r>
            <w:proofErr w:type="spellEnd"/>
            <w:proofErr w:type="gramStart"/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 xml:space="preserve"> и</w:t>
            </w:r>
          </w:p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колич</w:t>
            </w:r>
            <w:proofErr w:type="spellEnd"/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тр</w:t>
            </w:r>
            <w:proofErr w:type="spellEnd"/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–ров,</w:t>
            </w:r>
          </w:p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МВА.</w:t>
            </w:r>
          </w:p>
        </w:tc>
        <w:tc>
          <w:tcPr>
            <w:tcW w:w="1701" w:type="dxa"/>
            <w:textDirection w:val="btLr"/>
            <w:vAlign w:val="center"/>
          </w:tcPr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Максимум загрузки в зимний</w:t>
            </w:r>
          </w:p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период 2005г.</w:t>
            </w:r>
          </w:p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МВт</w:t>
            </w:r>
          </w:p>
        </w:tc>
        <w:tc>
          <w:tcPr>
            <w:tcW w:w="992" w:type="dxa"/>
            <w:textDirection w:val="btLr"/>
            <w:vAlign w:val="center"/>
          </w:tcPr>
          <w:p w:rsidR="002E4E69" w:rsidRPr="00A51509" w:rsidRDefault="002E4E6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% загрузки</w:t>
            </w:r>
          </w:p>
        </w:tc>
      </w:tr>
      <w:tr w:rsidR="006263C9" w:rsidTr="004E6A4E">
        <w:tc>
          <w:tcPr>
            <w:tcW w:w="9356" w:type="dxa"/>
            <w:gridSpan w:val="8"/>
            <w:vAlign w:val="center"/>
          </w:tcPr>
          <w:p w:rsidR="006263C9" w:rsidRDefault="006263C9" w:rsidP="0006662F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 xml:space="preserve">ПС 110 </w:t>
            </w:r>
            <w:proofErr w:type="spellStart"/>
            <w:r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</w:tr>
      <w:tr w:rsidR="006263C9" w:rsidTr="004E6A4E">
        <w:tc>
          <w:tcPr>
            <w:tcW w:w="426" w:type="dxa"/>
            <w:vAlign w:val="center"/>
          </w:tcPr>
          <w:p w:rsidR="006263C9" w:rsidRPr="00A51509" w:rsidRDefault="006263C9" w:rsidP="009227D4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263C9" w:rsidRPr="00A51509" w:rsidRDefault="00E95F1C" w:rsidP="009227D4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«</w:t>
            </w:r>
            <w:r w:rsidR="006263C9" w:rsidRPr="00A51509">
              <w:rPr>
                <w:rStyle w:val="FontStyle25"/>
                <w:rFonts w:ascii="Times New Roman" w:hAnsi="Times New Roman"/>
                <w:sz w:val="20"/>
                <w:szCs w:val="20"/>
              </w:rPr>
              <w:t>Октябрьская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263C9" w:rsidRPr="00A51509" w:rsidRDefault="006263C9" w:rsidP="009227D4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sz w:val="20"/>
                <w:szCs w:val="20"/>
              </w:rPr>
              <w:t>110\35\10</w:t>
            </w:r>
          </w:p>
        </w:tc>
        <w:tc>
          <w:tcPr>
            <w:tcW w:w="709" w:type="dxa"/>
            <w:vAlign w:val="center"/>
          </w:tcPr>
          <w:p w:rsidR="006263C9" w:rsidRPr="00A51509" w:rsidRDefault="006263C9" w:rsidP="009227D4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276" w:type="dxa"/>
            <w:vAlign w:val="center"/>
          </w:tcPr>
          <w:p w:rsidR="006263C9" w:rsidRPr="00A51509" w:rsidRDefault="006263C9" w:rsidP="009227D4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1276" w:type="dxa"/>
            <w:vAlign w:val="center"/>
          </w:tcPr>
          <w:p w:rsidR="006263C9" w:rsidRPr="00A51509" w:rsidRDefault="006263C9" w:rsidP="009227D4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sz w:val="20"/>
                <w:szCs w:val="20"/>
              </w:rPr>
              <w:t>2 х 16</w:t>
            </w:r>
          </w:p>
        </w:tc>
        <w:tc>
          <w:tcPr>
            <w:tcW w:w="1701" w:type="dxa"/>
            <w:vAlign w:val="center"/>
          </w:tcPr>
          <w:p w:rsidR="006263C9" w:rsidRPr="00A51509" w:rsidRDefault="006263C9" w:rsidP="009227D4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  <w:vAlign w:val="center"/>
          </w:tcPr>
          <w:p w:rsidR="006263C9" w:rsidRPr="00A51509" w:rsidRDefault="006263C9" w:rsidP="009227D4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A51509">
              <w:rPr>
                <w:rStyle w:val="FontStyle25"/>
                <w:rFonts w:ascii="Times New Roman" w:hAnsi="Times New Roman"/>
                <w:sz w:val="20"/>
                <w:szCs w:val="20"/>
              </w:rPr>
              <w:t>27,3</w:t>
            </w:r>
          </w:p>
        </w:tc>
      </w:tr>
    </w:tbl>
    <w:p w:rsidR="00B86D2C" w:rsidRDefault="006252CD" w:rsidP="0079073B">
      <w:pPr>
        <w:pStyle w:val="af5"/>
        <w:spacing w:before="0" w:beforeAutospacing="0" w:after="0" w:afterAutospacing="0" w:line="360" w:lineRule="auto"/>
        <w:ind w:firstLine="851"/>
        <w:jc w:val="both"/>
        <w:rPr>
          <w:iCs/>
        </w:rPr>
      </w:pPr>
      <w:r w:rsidRPr="0079073B">
        <w:rPr>
          <w:iCs/>
        </w:rPr>
        <w:t xml:space="preserve">ПС 110кВ </w:t>
      </w:r>
      <w:r w:rsidR="00E95F1C">
        <w:rPr>
          <w:iCs/>
        </w:rPr>
        <w:t>«</w:t>
      </w:r>
      <w:r w:rsidRPr="0079073B">
        <w:rPr>
          <w:iCs/>
        </w:rPr>
        <w:t>Октябрьская</w:t>
      </w:r>
      <w:r w:rsidR="00E95F1C">
        <w:rPr>
          <w:iCs/>
        </w:rPr>
        <w:t>»</w:t>
      </w:r>
      <w:r w:rsidRPr="0079073B">
        <w:rPr>
          <w:iCs/>
        </w:rPr>
        <w:t xml:space="preserve"> питается отпа</w:t>
      </w:r>
      <w:r w:rsidR="00B86D2C">
        <w:rPr>
          <w:iCs/>
        </w:rPr>
        <w:t>йкой от ВЛ110кВ Южная-</w:t>
      </w:r>
      <w:proofErr w:type="spellStart"/>
      <w:r w:rsidR="00B86D2C">
        <w:rPr>
          <w:iCs/>
        </w:rPr>
        <w:t>Атомград</w:t>
      </w:r>
      <w:proofErr w:type="spellEnd"/>
      <w:r w:rsidR="00B86D2C">
        <w:rPr>
          <w:iCs/>
        </w:rPr>
        <w:t>.</w:t>
      </w:r>
    </w:p>
    <w:p w:rsidR="00B86D2C" w:rsidRPr="00465C6D" w:rsidRDefault="00B86D2C" w:rsidP="00B86D2C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465C6D">
        <w:rPr>
          <w:iCs/>
        </w:rPr>
        <w:t>Загрузка подстанци</w:t>
      </w:r>
      <w:r>
        <w:rPr>
          <w:iCs/>
        </w:rPr>
        <w:t>и</w:t>
      </w:r>
      <w:r w:rsidRPr="00465C6D">
        <w:rPr>
          <w:iCs/>
        </w:rPr>
        <w:t xml:space="preserve"> составляет </w:t>
      </w:r>
      <w:r w:rsidR="009D3B17">
        <w:rPr>
          <w:iCs/>
        </w:rPr>
        <w:t>27</w:t>
      </w:r>
      <w:r w:rsidRPr="00ED6E2A">
        <w:rPr>
          <w:iCs/>
        </w:rPr>
        <w:t>,</w:t>
      </w:r>
      <w:r w:rsidR="009D3B17">
        <w:rPr>
          <w:iCs/>
        </w:rPr>
        <w:t>3</w:t>
      </w:r>
      <w:r>
        <w:rPr>
          <w:iCs/>
        </w:rPr>
        <w:t>%</w:t>
      </w:r>
      <w:r w:rsidRPr="00465C6D">
        <w:rPr>
          <w:iCs/>
        </w:rPr>
        <w:t>, что позволяет подключать к н</w:t>
      </w:r>
      <w:r>
        <w:rPr>
          <w:iCs/>
        </w:rPr>
        <w:t>ей</w:t>
      </w:r>
      <w:r w:rsidRPr="00465C6D">
        <w:rPr>
          <w:iCs/>
        </w:rPr>
        <w:t xml:space="preserve"> дополнительные нагрузки.</w:t>
      </w:r>
    </w:p>
    <w:p w:rsidR="00B86D2C" w:rsidRDefault="00B86D2C" w:rsidP="00B86D2C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П</w:t>
      </w:r>
      <w:r w:rsidRPr="00465C6D">
        <w:rPr>
          <w:iCs/>
        </w:rPr>
        <w:t>одстанци</w:t>
      </w:r>
      <w:r>
        <w:rPr>
          <w:iCs/>
        </w:rPr>
        <w:t>я</w:t>
      </w:r>
      <w:r w:rsidRPr="00465C6D">
        <w:rPr>
          <w:iCs/>
        </w:rPr>
        <w:t xml:space="preserve"> име</w:t>
      </w:r>
      <w:r>
        <w:rPr>
          <w:iCs/>
        </w:rPr>
        <w:t>е</w:t>
      </w:r>
      <w:r w:rsidRPr="00465C6D">
        <w:rPr>
          <w:iCs/>
        </w:rPr>
        <w:t xml:space="preserve">т износ оборудования </w:t>
      </w:r>
      <w:r w:rsidR="009D3B17">
        <w:rPr>
          <w:iCs/>
        </w:rPr>
        <w:t>71,4</w:t>
      </w:r>
      <w:r w:rsidRPr="00465C6D">
        <w:rPr>
          <w:iCs/>
        </w:rPr>
        <w:t>% и требу</w:t>
      </w:r>
      <w:r>
        <w:rPr>
          <w:iCs/>
        </w:rPr>
        <w:t>е</w:t>
      </w:r>
      <w:r w:rsidRPr="00465C6D">
        <w:rPr>
          <w:iCs/>
        </w:rPr>
        <w:t xml:space="preserve">т модернизации. </w:t>
      </w:r>
      <w:r>
        <w:rPr>
          <w:iCs/>
        </w:rPr>
        <w:t>Э</w:t>
      </w:r>
      <w:r w:rsidRPr="00465C6D">
        <w:rPr>
          <w:iCs/>
        </w:rPr>
        <w:t>то снижает над</w:t>
      </w:r>
      <w:r>
        <w:rPr>
          <w:iCs/>
        </w:rPr>
        <w:t>е</w:t>
      </w:r>
      <w:r w:rsidRPr="00465C6D">
        <w:rPr>
          <w:iCs/>
        </w:rPr>
        <w:t xml:space="preserve">жность электроснабжения потребителей </w:t>
      </w:r>
      <w:r>
        <w:rPr>
          <w:iCs/>
        </w:rPr>
        <w:t>сельсовет</w:t>
      </w:r>
      <w:r w:rsidRPr="00465C6D">
        <w:rPr>
          <w:iCs/>
        </w:rPr>
        <w:t xml:space="preserve">а. </w:t>
      </w:r>
    </w:p>
    <w:p w:rsidR="00B86D2C" w:rsidRDefault="00B86D2C" w:rsidP="00B86D2C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Таким образом, в</w:t>
      </w:r>
      <w:r w:rsidRPr="00C100EB">
        <w:rPr>
          <w:iCs/>
        </w:rPr>
        <w:t xml:space="preserve"> связи со значительным износом необходима поэтапная реконструкция </w:t>
      </w:r>
      <w:r>
        <w:rPr>
          <w:iCs/>
        </w:rPr>
        <w:t xml:space="preserve">ПС </w:t>
      </w:r>
      <w:r w:rsidR="009D3B17">
        <w:rPr>
          <w:iCs/>
        </w:rPr>
        <w:t>110</w:t>
      </w:r>
      <w:r w:rsidRPr="00C100EB">
        <w:rPr>
          <w:iCs/>
        </w:rPr>
        <w:t xml:space="preserve">кВ </w:t>
      </w:r>
      <w:r w:rsidR="00E95F1C">
        <w:rPr>
          <w:iCs/>
        </w:rPr>
        <w:t>«</w:t>
      </w:r>
      <w:r w:rsidR="00FA07BB">
        <w:rPr>
          <w:iCs/>
        </w:rPr>
        <w:t>Октябрьская</w:t>
      </w:r>
      <w:r w:rsidR="00E95F1C">
        <w:rPr>
          <w:iCs/>
        </w:rPr>
        <w:t>»</w:t>
      </w:r>
      <w:r w:rsidRPr="00C100EB">
        <w:rPr>
          <w:iCs/>
        </w:rPr>
        <w:t xml:space="preserve"> с заменой устаревшего оборудования на новое.</w:t>
      </w:r>
    </w:p>
    <w:p w:rsidR="0006662F" w:rsidRDefault="0006662F" w:rsidP="0006662F">
      <w:pPr>
        <w:spacing w:after="0" w:line="360" w:lineRule="auto"/>
        <w:ind w:firstLine="851"/>
        <w:jc w:val="both"/>
      </w:pPr>
      <w:r w:rsidRPr="00CA6AF2">
        <w:t>Питание сельскохозяйственных, промышленных предприятий, объектов культурно бытового назначения и жилищного фонда осуществляется через понизительные трансформаторные подстанции.</w:t>
      </w:r>
    </w:p>
    <w:p w:rsidR="005A61A2" w:rsidRDefault="005A61A2" w:rsidP="0006662F">
      <w:pPr>
        <w:spacing w:after="0" w:line="360" w:lineRule="auto"/>
        <w:ind w:firstLine="851"/>
        <w:jc w:val="both"/>
      </w:pPr>
      <w:r w:rsidRPr="005A61A2">
        <w:t>На территории сельсовета расположено 14 трансформаторных подстанци</w:t>
      </w:r>
      <w:r>
        <w:t>й</w:t>
      </w:r>
      <w:r w:rsidRPr="005A61A2">
        <w:t xml:space="preserve"> различной мощности</w:t>
      </w:r>
      <w:r>
        <w:t xml:space="preserve"> и</w:t>
      </w:r>
      <w:r w:rsidRPr="005A61A2">
        <w:t xml:space="preserve"> 86,6 км линий электропередач напряжением 0,4 – 10кВ.</w:t>
      </w:r>
    </w:p>
    <w:p w:rsidR="005A61A2" w:rsidRPr="00CA6AF2" w:rsidRDefault="005A61A2" w:rsidP="0006662F">
      <w:pPr>
        <w:spacing w:after="0" w:line="360" w:lineRule="auto"/>
        <w:ind w:firstLine="851"/>
        <w:jc w:val="both"/>
      </w:pPr>
      <w:r w:rsidRPr="005A61A2">
        <w:t>Потребление электрической энергии достигает 30-50% от мощности трансформаторных подстанций.</w:t>
      </w:r>
    </w:p>
    <w:p w:rsidR="0006662F" w:rsidRPr="0006662F" w:rsidRDefault="0006662F" w:rsidP="0006662F">
      <w:pPr>
        <w:spacing w:after="0" w:line="360" w:lineRule="auto"/>
        <w:ind w:firstLine="851"/>
        <w:jc w:val="both"/>
      </w:pPr>
      <w:r w:rsidRPr="00CA6AF2">
        <w:t>Опоры линий электропередач бетонные с металлической сеткой и деревянные. Опоры требуют частичной замены (большой износ), ежегодно проводятся плановые работы по ремонту и замене ветхих линий электропередач. Большой износ понижает устойчивость к воздействию поражающих факторов чрезвычайных ситуаций и требует проведения мероприятий по их капитальному ремонту и замене.</w:t>
      </w:r>
    </w:p>
    <w:p w:rsidR="00B86D2C" w:rsidRPr="001565B3" w:rsidRDefault="00B86D2C" w:rsidP="00B86D2C">
      <w:pPr>
        <w:pStyle w:val="a5"/>
        <w:suppressAutoHyphens/>
        <w:spacing w:after="0" w:line="360" w:lineRule="auto"/>
        <w:ind w:left="0" w:firstLine="851"/>
        <w:jc w:val="center"/>
        <w:rPr>
          <w:b/>
          <w:iCs/>
        </w:rPr>
      </w:pPr>
      <w:r w:rsidRPr="001565B3">
        <w:rPr>
          <w:b/>
          <w:iCs/>
        </w:rPr>
        <w:t>Проектные предложения</w:t>
      </w:r>
    </w:p>
    <w:p w:rsidR="00B86D2C" w:rsidRPr="00D35D88" w:rsidRDefault="00B86D2C" w:rsidP="00B86D2C">
      <w:pPr>
        <w:spacing w:after="0" w:line="360" w:lineRule="auto"/>
        <w:ind w:firstLine="851"/>
        <w:jc w:val="both"/>
      </w:pPr>
      <w:r w:rsidRPr="00D35D88">
        <w:t>В целях</w:t>
      </w:r>
      <w:r w:rsidR="009F0E3B">
        <w:t xml:space="preserve"> </w:t>
      </w:r>
      <w:r w:rsidRPr="00D35D88">
        <w:t xml:space="preserve">повышения надежности и обеспечения бесперебойного электроснабжения, снижения потерь при передаче электроэнергии, сокращения эксплуатационных расходов и предотвращения отключений на линиях электропередачи </w:t>
      </w:r>
      <w:r w:rsidRPr="00D35D88">
        <w:lastRenderedPageBreak/>
        <w:t xml:space="preserve">0,4–10 </w:t>
      </w:r>
      <w:proofErr w:type="spellStart"/>
      <w:r w:rsidRPr="00D35D88">
        <w:t>кВ</w:t>
      </w:r>
      <w:proofErr w:type="spellEnd"/>
      <w:r w:rsidRPr="00D35D88">
        <w:t xml:space="preserve"> при воздействии стихийных явлений, целесообразно использовать при строительстве новых линий самонесущий изолированный провод (СИП).</w:t>
      </w:r>
    </w:p>
    <w:p w:rsidR="00B86D2C" w:rsidRPr="00D35D88" w:rsidRDefault="00B86D2C" w:rsidP="00F04E38">
      <w:pPr>
        <w:keepNext/>
        <w:keepLines/>
        <w:spacing w:after="0" w:line="360" w:lineRule="auto"/>
        <w:ind w:firstLine="851"/>
        <w:jc w:val="both"/>
      </w:pPr>
      <w:r w:rsidRPr="00D35D88">
        <w:rPr>
          <w:b/>
        </w:rPr>
        <w:t xml:space="preserve">Генеральным планом на </w:t>
      </w:r>
      <w:r w:rsidRPr="00D35D88">
        <w:rPr>
          <w:b/>
          <w:lang w:val="en-US"/>
        </w:rPr>
        <w:t>I</w:t>
      </w:r>
      <w:r w:rsidRPr="00D35D88">
        <w:rPr>
          <w:b/>
        </w:rPr>
        <w:t xml:space="preserve"> очередь строительства предусмотрено</w:t>
      </w:r>
      <w:r w:rsidRPr="00D35D88">
        <w:t>:</w:t>
      </w:r>
    </w:p>
    <w:p w:rsidR="00B86D2C" w:rsidRPr="00D35D88" w:rsidRDefault="00B86D2C" w:rsidP="00F04E38">
      <w:pPr>
        <w:pStyle w:val="a5"/>
        <w:keepNext/>
        <w:keepLines/>
        <w:numPr>
          <w:ilvl w:val="0"/>
          <w:numId w:val="38"/>
        </w:numPr>
        <w:spacing w:after="0" w:line="360" w:lineRule="auto"/>
        <w:ind w:left="0" w:firstLine="851"/>
        <w:jc w:val="both"/>
        <w:rPr>
          <w:lang w:eastAsia="ru-RU"/>
        </w:rPr>
      </w:pPr>
      <w:r w:rsidRPr="00D35D88">
        <w:rPr>
          <w:lang w:eastAsia="ru-RU"/>
        </w:rPr>
        <w:t>замена ветхих</w:t>
      </w:r>
      <w:r>
        <w:rPr>
          <w:lang w:eastAsia="ru-RU"/>
        </w:rPr>
        <w:t xml:space="preserve"> участков линий электропередач, </w:t>
      </w:r>
      <w:r w:rsidRPr="00D35D88">
        <w:rPr>
          <w:lang w:eastAsia="ru-RU"/>
        </w:rPr>
        <w:t>модернизация объектов системы электроснабжения.</w:t>
      </w:r>
    </w:p>
    <w:p w:rsidR="000E024B" w:rsidRPr="002278CA" w:rsidRDefault="00A974A9" w:rsidP="002278CA">
      <w:pPr>
        <w:pStyle w:val="3"/>
        <w:keepLines w:val="0"/>
        <w:suppressAutoHyphens/>
        <w:spacing w:before="360" w:after="120" w:line="36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147" w:name="_Toc315701173"/>
      <w:bookmarkStart w:id="148" w:name="_Toc315701174"/>
      <w:bookmarkStart w:id="149" w:name="_Toc315701175"/>
      <w:bookmarkStart w:id="150" w:name="_Toc315701176"/>
      <w:bookmarkStart w:id="151" w:name="_Toc315701177"/>
      <w:bookmarkStart w:id="152" w:name="_Toc315701178"/>
      <w:bookmarkStart w:id="153" w:name="_Toc315701179"/>
      <w:bookmarkStart w:id="154" w:name="_Toc315701180"/>
      <w:bookmarkStart w:id="155" w:name="_Toc315701181"/>
      <w:bookmarkStart w:id="156" w:name="_Toc315701182"/>
      <w:bookmarkStart w:id="157" w:name="_Toc315701183"/>
      <w:bookmarkStart w:id="158" w:name="_Toc247965282"/>
      <w:bookmarkStart w:id="159" w:name="_Toc268263650"/>
      <w:bookmarkStart w:id="160" w:name="_Toc408914994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2.8.</w:t>
      </w:r>
      <w:r w:rsidR="00EC00F5"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5</w:t>
      </w:r>
      <w:r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 xml:space="preserve"> </w:t>
      </w:r>
      <w:r w:rsidR="000E024B" w:rsidRPr="002278CA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Связь. Радиовещание. Телевидение</w:t>
      </w:r>
      <w:bookmarkEnd w:id="158"/>
      <w:bookmarkEnd w:id="159"/>
      <w:bookmarkEnd w:id="160"/>
    </w:p>
    <w:p w:rsidR="00EB0534" w:rsidRPr="00961260" w:rsidRDefault="00EB0534" w:rsidP="00EB0534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961260">
        <w:rPr>
          <w:iCs/>
        </w:rPr>
        <w:t xml:space="preserve">Основными задачами развития средств связи, телекоммуникаций, информационных технологий и </w:t>
      </w:r>
      <w:proofErr w:type="gramStart"/>
      <w:r w:rsidRPr="00961260">
        <w:rPr>
          <w:iCs/>
        </w:rPr>
        <w:t>теле- радиовещания</w:t>
      </w:r>
      <w:proofErr w:type="gramEnd"/>
      <w:r w:rsidRPr="00961260">
        <w:rPr>
          <w:iCs/>
        </w:rPr>
        <w:t xml:space="preserve"> </w:t>
      </w:r>
      <w:r>
        <w:rPr>
          <w:iCs/>
        </w:rPr>
        <w:t>сельсовет</w:t>
      </w:r>
      <w:r w:rsidRPr="00961260">
        <w:rPr>
          <w:iCs/>
        </w:rPr>
        <w:t>а явля</w:t>
      </w:r>
      <w:r>
        <w:rPr>
          <w:iCs/>
        </w:rPr>
        <w:t>ю</w:t>
      </w:r>
      <w:r w:rsidRPr="00961260">
        <w:rPr>
          <w:iCs/>
        </w:rPr>
        <w:t>тся:</w:t>
      </w:r>
    </w:p>
    <w:p w:rsidR="00EB0534" w:rsidRPr="00961260" w:rsidRDefault="00EB0534" w:rsidP="00C82E22">
      <w:pPr>
        <w:pStyle w:val="a5"/>
        <w:numPr>
          <w:ilvl w:val="0"/>
          <w:numId w:val="36"/>
        </w:numPr>
        <w:suppressAutoHyphens/>
        <w:spacing w:after="0" w:line="360" w:lineRule="auto"/>
        <w:jc w:val="both"/>
        <w:rPr>
          <w:iCs/>
        </w:rPr>
      </w:pPr>
      <w:r w:rsidRPr="00961260">
        <w:rPr>
          <w:iCs/>
        </w:rPr>
        <w:t>развитие рынка услуг телефонной связи общего пользования и сотовой телефонии, обновление технической базы телефонной связи с переходом на цифровые АТС и оптические кабели;</w:t>
      </w:r>
    </w:p>
    <w:p w:rsidR="00EB0534" w:rsidRPr="00961260" w:rsidRDefault="00EB0534" w:rsidP="00C82E22">
      <w:pPr>
        <w:pStyle w:val="a5"/>
        <w:numPr>
          <w:ilvl w:val="0"/>
          <w:numId w:val="36"/>
        </w:numPr>
        <w:suppressAutoHyphens/>
        <w:spacing w:after="0" w:line="360" w:lineRule="auto"/>
        <w:jc w:val="both"/>
        <w:rPr>
          <w:iCs/>
        </w:rPr>
      </w:pPr>
      <w:r w:rsidRPr="00961260">
        <w:rPr>
          <w:iCs/>
        </w:rPr>
        <w:t xml:space="preserve">развитие сети почтовой связи и расширение новых видов услуг: электронной почты, пунктов </w:t>
      </w:r>
      <w:proofErr w:type="spellStart"/>
      <w:r w:rsidRPr="00961260">
        <w:rPr>
          <w:iCs/>
        </w:rPr>
        <w:t>Internet</w:t>
      </w:r>
      <w:proofErr w:type="spellEnd"/>
      <w:r w:rsidRPr="00961260">
        <w:rPr>
          <w:iCs/>
        </w:rPr>
        <w:t xml:space="preserve"> для населения на основе автоматизированной сети связи Курской области;</w:t>
      </w:r>
    </w:p>
    <w:p w:rsidR="00EB0534" w:rsidRPr="00961260" w:rsidRDefault="00EB0534" w:rsidP="00C82E22">
      <w:pPr>
        <w:pStyle w:val="a5"/>
        <w:numPr>
          <w:ilvl w:val="0"/>
          <w:numId w:val="36"/>
        </w:numPr>
        <w:suppressAutoHyphens/>
        <w:spacing w:after="0" w:line="360" w:lineRule="auto"/>
        <w:jc w:val="both"/>
        <w:rPr>
          <w:iCs/>
        </w:rPr>
      </w:pPr>
      <w:r w:rsidRPr="00961260">
        <w:rPr>
          <w:iCs/>
        </w:rPr>
        <w:t xml:space="preserve">увеличение количества программ теле- и радиовещания, подготовка сети телевизионного вещания к переходу в 2015 году в России на цифровое вещание, развитие систем кабельного телевидения в населенных пунктах </w:t>
      </w:r>
      <w:r w:rsidR="00071BB6">
        <w:rPr>
          <w:iCs/>
        </w:rPr>
        <w:t>сельсовет</w:t>
      </w:r>
      <w:r w:rsidRPr="00961260">
        <w:rPr>
          <w:iCs/>
        </w:rPr>
        <w:t xml:space="preserve">а. </w:t>
      </w:r>
    </w:p>
    <w:p w:rsidR="00EB0534" w:rsidRPr="0016172C" w:rsidRDefault="00EB0534" w:rsidP="00EB0534">
      <w:pPr>
        <w:pStyle w:val="a5"/>
        <w:suppressAutoHyphens/>
        <w:spacing w:after="0" w:line="360" w:lineRule="auto"/>
        <w:ind w:left="0" w:firstLine="851"/>
        <w:jc w:val="center"/>
        <w:rPr>
          <w:b/>
          <w:iCs/>
        </w:rPr>
      </w:pPr>
      <w:r w:rsidRPr="0016172C">
        <w:rPr>
          <w:b/>
          <w:iCs/>
        </w:rPr>
        <w:t>Телефонная и почтовая связь</w:t>
      </w:r>
    </w:p>
    <w:p w:rsidR="00EB0534" w:rsidRDefault="00EB0534" w:rsidP="00EB0534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Населенные пункты </w:t>
      </w:r>
      <w:proofErr w:type="spellStart"/>
      <w:r>
        <w:rPr>
          <w:iCs/>
        </w:rPr>
        <w:t>Дьяконовского</w:t>
      </w:r>
      <w:proofErr w:type="spellEnd"/>
      <w:r>
        <w:rPr>
          <w:iCs/>
        </w:rPr>
        <w:t xml:space="preserve"> сельсовета </w:t>
      </w:r>
      <w:r w:rsidRPr="007400AB">
        <w:rPr>
          <w:iCs/>
        </w:rPr>
        <w:t xml:space="preserve">обеспечены средствами телефонной связи общего пользования. </w:t>
      </w:r>
    </w:p>
    <w:p w:rsidR="00EB0534" w:rsidRPr="00996A7B" w:rsidRDefault="00EB0534" w:rsidP="00EB0534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996A7B">
        <w:rPr>
          <w:iCs/>
        </w:rPr>
        <w:t>Услуги фиксированной</w:t>
      </w:r>
      <w:r>
        <w:rPr>
          <w:iCs/>
        </w:rPr>
        <w:t xml:space="preserve"> </w:t>
      </w:r>
      <w:r w:rsidRPr="00996A7B">
        <w:rPr>
          <w:iCs/>
        </w:rPr>
        <w:t xml:space="preserve">телефонной связи населению и организациям сельсовета оказывает Курский филиал ОАО </w:t>
      </w:r>
      <w:r w:rsidR="00E95F1C">
        <w:rPr>
          <w:iCs/>
        </w:rPr>
        <w:t>«</w:t>
      </w:r>
      <w:r w:rsidRPr="00996A7B">
        <w:rPr>
          <w:iCs/>
        </w:rPr>
        <w:t>ЦентрТелеком</w:t>
      </w:r>
      <w:r w:rsidR="00E95F1C">
        <w:rPr>
          <w:iCs/>
        </w:rPr>
        <w:t>»</w:t>
      </w:r>
      <w:r w:rsidRPr="00996A7B">
        <w:rPr>
          <w:iCs/>
        </w:rPr>
        <w:t>. С 2010 г. предприятие перешло к волоконно-оптическим линиям связи, цифровым АТС.</w:t>
      </w:r>
    </w:p>
    <w:p w:rsidR="00EB0534" w:rsidRPr="00C34EF4" w:rsidRDefault="00EB0534" w:rsidP="00EB0534">
      <w:pPr>
        <w:pStyle w:val="a5"/>
        <w:suppressAutoHyphens/>
        <w:spacing w:after="0" w:line="360" w:lineRule="auto"/>
        <w:ind w:left="0" w:firstLine="851"/>
        <w:jc w:val="both"/>
        <w:rPr>
          <w:iCs/>
          <w:highlight w:val="yellow"/>
        </w:rPr>
      </w:pPr>
      <w:r w:rsidRPr="00003940">
        <w:rPr>
          <w:rFonts w:eastAsia="Calibri"/>
        </w:rPr>
        <w:t xml:space="preserve">Кроме Курского филиала ОАО </w:t>
      </w:r>
      <w:r w:rsidR="00E95F1C">
        <w:rPr>
          <w:rFonts w:eastAsia="Calibri"/>
        </w:rPr>
        <w:t>«</w:t>
      </w:r>
      <w:r w:rsidRPr="00003940">
        <w:rPr>
          <w:rFonts w:eastAsia="Calibri"/>
        </w:rPr>
        <w:t>ЦентрТелеком</w:t>
      </w:r>
      <w:r w:rsidR="00E95F1C">
        <w:rPr>
          <w:rFonts w:eastAsia="Calibri"/>
        </w:rPr>
        <w:t>»</w:t>
      </w:r>
      <w:r w:rsidRPr="00003940">
        <w:rPr>
          <w:rFonts w:eastAsia="Calibri"/>
        </w:rPr>
        <w:t xml:space="preserve"> на территории </w:t>
      </w:r>
      <w:r>
        <w:t>сельсовет</w:t>
      </w:r>
      <w:r w:rsidRPr="00003940">
        <w:rPr>
          <w:rFonts w:eastAsia="Calibri"/>
        </w:rPr>
        <w:t>а</w:t>
      </w:r>
      <w:r>
        <w:rPr>
          <w:rFonts w:eastAsia="Calibri"/>
        </w:rPr>
        <w:t xml:space="preserve"> </w:t>
      </w:r>
      <w:r>
        <w:t>функционирует</w:t>
      </w:r>
      <w:r w:rsidRPr="00003940">
        <w:t xml:space="preserve"> </w:t>
      </w:r>
      <w:r w:rsidRPr="00003940">
        <w:rPr>
          <w:rFonts w:eastAsia="Calibri"/>
        </w:rPr>
        <w:t xml:space="preserve">ЗАО </w:t>
      </w:r>
      <w:r w:rsidR="00E95F1C">
        <w:rPr>
          <w:rFonts w:eastAsia="Calibri"/>
        </w:rPr>
        <w:t>«</w:t>
      </w:r>
      <w:r w:rsidRPr="00003940">
        <w:rPr>
          <w:rFonts w:eastAsia="Calibri"/>
        </w:rPr>
        <w:t>Курская телефонная компания</w:t>
      </w:r>
      <w:r w:rsidR="00E95F1C">
        <w:rPr>
          <w:rFonts w:eastAsia="Calibri"/>
        </w:rPr>
        <w:t>»</w:t>
      </w:r>
      <w:r>
        <w:rPr>
          <w:rFonts w:eastAsia="Calibri"/>
        </w:rPr>
        <w:t>.</w:t>
      </w:r>
    </w:p>
    <w:p w:rsidR="00EB0534" w:rsidRDefault="00EB0534" w:rsidP="00EB0534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B93F97">
        <w:rPr>
          <w:iCs/>
        </w:rPr>
        <w:t xml:space="preserve">На территории сельсовета находятся </w:t>
      </w:r>
      <w:r w:rsidR="00C36042" w:rsidRPr="00B93F97">
        <w:rPr>
          <w:iCs/>
        </w:rPr>
        <w:t>две</w:t>
      </w:r>
      <w:r w:rsidRPr="00B93F97">
        <w:rPr>
          <w:iCs/>
        </w:rPr>
        <w:t xml:space="preserve"> АТС (</w:t>
      </w:r>
      <w:r w:rsidR="00B93F97" w:rsidRPr="00B93F97">
        <w:rPr>
          <w:iCs/>
        </w:rPr>
        <w:t>в с. Дьяконово</w:t>
      </w:r>
      <w:r w:rsidRPr="00B93F97">
        <w:rPr>
          <w:iCs/>
        </w:rPr>
        <w:t xml:space="preserve">) общей мощностью </w:t>
      </w:r>
      <w:r w:rsidR="00B93F97" w:rsidRPr="00B93F97">
        <w:rPr>
          <w:iCs/>
        </w:rPr>
        <w:t>1</w:t>
      </w:r>
      <w:r w:rsidR="00B93F97">
        <w:rPr>
          <w:iCs/>
        </w:rPr>
        <w:t> </w:t>
      </w:r>
      <w:r w:rsidRPr="00B93F97">
        <w:rPr>
          <w:iCs/>
        </w:rPr>
        <w:t>100 номеров.</w:t>
      </w:r>
    </w:p>
    <w:p w:rsidR="00EB0534" w:rsidRDefault="00EB0534" w:rsidP="00EB0534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7400AB">
        <w:rPr>
          <w:iCs/>
        </w:rPr>
        <w:t xml:space="preserve">Кроме телефонной связи общего пользования на территории </w:t>
      </w:r>
      <w:r>
        <w:rPr>
          <w:iCs/>
        </w:rPr>
        <w:t xml:space="preserve">сельсовета </w:t>
      </w:r>
      <w:r w:rsidRPr="007400AB">
        <w:rPr>
          <w:iCs/>
        </w:rPr>
        <w:t xml:space="preserve">предоставляются услуги операторами сотовой связи. </w:t>
      </w:r>
      <w:r w:rsidRPr="00A241F6">
        <w:rPr>
          <w:iCs/>
        </w:rPr>
        <w:t xml:space="preserve">Основные услуги мобильной (сотовой) телефонной связи оказывают четыре оператора сотовой связи: Курский филиал ОАО </w:t>
      </w:r>
      <w:r w:rsidR="00E95F1C">
        <w:rPr>
          <w:iCs/>
        </w:rPr>
        <w:t>«</w:t>
      </w:r>
      <w:r w:rsidRPr="00A241F6">
        <w:rPr>
          <w:iCs/>
        </w:rPr>
        <w:t>ВымпелКом</w:t>
      </w:r>
      <w:r w:rsidR="00E95F1C">
        <w:rPr>
          <w:iCs/>
        </w:rPr>
        <w:t>»</w:t>
      </w:r>
      <w:r w:rsidRPr="00A241F6">
        <w:rPr>
          <w:iCs/>
        </w:rPr>
        <w:t xml:space="preserve"> (</w:t>
      </w:r>
      <w:proofErr w:type="spellStart"/>
      <w:r w:rsidRPr="00A241F6">
        <w:rPr>
          <w:iCs/>
        </w:rPr>
        <w:t>БиЛайн</w:t>
      </w:r>
      <w:proofErr w:type="spellEnd"/>
      <w:r w:rsidRPr="00A241F6">
        <w:rPr>
          <w:iCs/>
        </w:rPr>
        <w:t xml:space="preserve">), Курский филиал ОАО </w:t>
      </w:r>
      <w:r w:rsidR="00E95F1C">
        <w:rPr>
          <w:iCs/>
        </w:rPr>
        <w:t>«</w:t>
      </w:r>
      <w:r w:rsidRPr="00A241F6">
        <w:rPr>
          <w:iCs/>
        </w:rPr>
        <w:t>МТС</w:t>
      </w:r>
      <w:r w:rsidR="00E95F1C">
        <w:rPr>
          <w:iCs/>
        </w:rPr>
        <w:t>»</w:t>
      </w:r>
      <w:r w:rsidRPr="00A241F6">
        <w:rPr>
          <w:iCs/>
        </w:rPr>
        <w:t xml:space="preserve">, Курский филиал ОАО </w:t>
      </w:r>
      <w:r w:rsidR="00E95F1C">
        <w:rPr>
          <w:iCs/>
        </w:rPr>
        <w:t>«</w:t>
      </w:r>
      <w:proofErr w:type="spellStart"/>
      <w:r w:rsidRPr="00A241F6">
        <w:rPr>
          <w:iCs/>
        </w:rPr>
        <w:t>Мобиком</w:t>
      </w:r>
      <w:proofErr w:type="spellEnd"/>
      <w:r w:rsidRPr="00A241F6">
        <w:rPr>
          <w:iCs/>
        </w:rPr>
        <w:t>-Центр</w:t>
      </w:r>
      <w:r w:rsidR="00E95F1C">
        <w:rPr>
          <w:iCs/>
        </w:rPr>
        <w:t>»</w:t>
      </w:r>
      <w:r w:rsidRPr="00A241F6">
        <w:rPr>
          <w:iCs/>
        </w:rPr>
        <w:t xml:space="preserve"> (Мегафон) и ЗАО </w:t>
      </w:r>
      <w:r w:rsidR="00E95F1C">
        <w:rPr>
          <w:iCs/>
        </w:rPr>
        <w:t>«</w:t>
      </w:r>
      <w:r w:rsidRPr="00A241F6">
        <w:rPr>
          <w:iCs/>
        </w:rPr>
        <w:t>Курская сотовая связь</w:t>
      </w:r>
      <w:r w:rsidR="00E95F1C">
        <w:rPr>
          <w:iCs/>
        </w:rPr>
        <w:t>»</w:t>
      </w:r>
      <w:r w:rsidRPr="00A241F6">
        <w:rPr>
          <w:iCs/>
        </w:rPr>
        <w:t xml:space="preserve"> (Теле-2).</w:t>
      </w:r>
    </w:p>
    <w:p w:rsidR="00EB0534" w:rsidRDefault="00EB0534" w:rsidP="00EB0534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lastRenderedPageBreak/>
        <w:t>Услуги почтовой связи населению сельсовета оказыва</w:t>
      </w:r>
      <w:r w:rsidR="005A3EAA">
        <w:rPr>
          <w:iCs/>
        </w:rPr>
        <w:t>ю</w:t>
      </w:r>
      <w:r>
        <w:rPr>
          <w:iCs/>
        </w:rPr>
        <w:t>т два отделения почтовой связи, находящиеся</w:t>
      </w:r>
      <w:r w:rsidRPr="002854EE">
        <w:rPr>
          <w:iCs/>
        </w:rPr>
        <w:t xml:space="preserve"> </w:t>
      </w:r>
      <w:r>
        <w:rPr>
          <w:iCs/>
        </w:rPr>
        <w:t xml:space="preserve">в селе </w:t>
      </w:r>
      <w:r w:rsidR="00801E9C">
        <w:rPr>
          <w:iCs/>
        </w:rPr>
        <w:t>Дьяконово</w:t>
      </w:r>
      <w:r>
        <w:rPr>
          <w:iCs/>
        </w:rPr>
        <w:t xml:space="preserve">. </w:t>
      </w:r>
    </w:p>
    <w:p w:rsidR="00EB0534" w:rsidRPr="00E73C58" w:rsidRDefault="00EB0534" w:rsidP="00EB0534">
      <w:pPr>
        <w:pStyle w:val="a5"/>
        <w:suppressAutoHyphens/>
        <w:spacing w:after="0" w:line="360" w:lineRule="auto"/>
        <w:ind w:left="0" w:firstLine="851"/>
        <w:jc w:val="center"/>
        <w:rPr>
          <w:b/>
          <w:iCs/>
        </w:rPr>
      </w:pPr>
      <w:r w:rsidRPr="000162AF">
        <w:rPr>
          <w:b/>
          <w:iCs/>
        </w:rPr>
        <w:t>Телевидение, радиовещание</w:t>
      </w:r>
    </w:p>
    <w:p w:rsidR="00EB0534" w:rsidRPr="007400AB" w:rsidRDefault="00EB0534" w:rsidP="00EB0534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7400AB">
        <w:rPr>
          <w:iCs/>
        </w:rPr>
        <w:t xml:space="preserve">На территории </w:t>
      </w:r>
      <w:r>
        <w:rPr>
          <w:iCs/>
        </w:rPr>
        <w:t>поселения</w:t>
      </w:r>
      <w:r w:rsidRPr="007400AB">
        <w:rPr>
          <w:iCs/>
        </w:rPr>
        <w:t xml:space="preserve"> имеется возможность приема программ телевизионного и радиовещания. </w:t>
      </w:r>
    </w:p>
    <w:p w:rsidR="00EB0534" w:rsidRPr="006725B3" w:rsidRDefault="00EB0534" w:rsidP="00EB0534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6725B3">
        <w:rPr>
          <w:iCs/>
        </w:rPr>
        <w:t>В настоящее время на территории района</w:t>
      </w:r>
      <w:r>
        <w:rPr>
          <w:iCs/>
        </w:rPr>
        <w:t xml:space="preserve"> </w:t>
      </w:r>
      <w:r w:rsidRPr="006725B3">
        <w:rPr>
          <w:iCs/>
        </w:rPr>
        <w:t xml:space="preserve">по эфиру распространяется девять общефедеральных телевизионных программ: </w:t>
      </w:r>
      <w:r w:rsidR="00E95F1C">
        <w:rPr>
          <w:iCs/>
        </w:rPr>
        <w:t>«</w:t>
      </w:r>
      <w:r w:rsidRPr="006725B3">
        <w:rPr>
          <w:iCs/>
        </w:rPr>
        <w:t>ОРТ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РТР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ТВЦ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НТВ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Культура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СТС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REN TV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ТНТ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7ТВ</w:t>
      </w:r>
      <w:r w:rsidR="00E95F1C">
        <w:rPr>
          <w:iCs/>
        </w:rPr>
        <w:t>»</w:t>
      </w:r>
      <w:r w:rsidRPr="006725B3">
        <w:rPr>
          <w:iCs/>
        </w:rPr>
        <w:t xml:space="preserve"> и пять местных: ГТРК </w:t>
      </w:r>
      <w:r w:rsidR="00E95F1C">
        <w:rPr>
          <w:iCs/>
        </w:rPr>
        <w:t>«</w:t>
      </w:r>
      <w:r w:rsidRPr="006725B3">
        <w:rPr>
          <w:iCs/>
        </w:rPr>
        <w:t>Курск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ТВЦ-Курск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Такт</w:t>
      </w:r>
      <w:r w:rsidR="00E95F1C">
        <w:rPr>
          <w:iCs/>
        </w:rPr>
        <w:t>»</w:t>
      </w:r>
      <w:r w:rsidRPr="006725B3">
        <w:rPr>
          <w:iCs/>
        </w:rPr>
        <w:t xml:space="preserve">, ТВ-6 </w:t>
      </w:r>
      <w:r w:rsidR="00E95F1C">
        <w:rPr>
          <w:iCs/>
        </w:rPr>
        <w:t>«</w:t>
      </w:r>
      <w:r w:rsidRPr="006725B3">
        <w:rPr>
          <w:iCs/>
        </w:rPr>
        <w:t>Курск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Курское региональное телевидение</w:t>
      </w:r>
      <w:r w:rsidR="00E95F1C">
        <w:rPr>
          <w:iCs/>
        </w:rPr>
        <w:t>»</w:t>
      </w:r>
      <w:r w:rsidRPr="006725B3">
        <w:rPr>
          <w:iCs/>
        </w:rPr>
        <w:t xml:space="preserve"> (</w:t>
      </w:r>
      <w:r w:rsidR="00E95F1C">
        <w:rPr>
          <w:iCs/>
        </w:rPr>
        <w:t>«</w:t>
      </w:r>
      <w:r w:rsidRPr="006725B3">
        <w:rPr>
          <w:iCs/>
        </w:rPr>
        <w:t>КРТ</w:t>
      </w:r>
      <w:r w:rsidR="00E95F1C">
        <w:rPr>
          <w:iCs/>
        </w:rPr>
        <w:t>»</w:t>
      </w:r>
      <w:r w:rsidRPr="006725B3">
        <w:rPr>
          <w:iCs/>
        </w:rPr>
        <w:t>).</w:t>
      </w:r>
    </w:p>
    <w:p w:rsidR="00EB0534" w:rsidRDefault="00EB0534" w:rsidP="00EB0534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6725B3">
        <w:rPr>
          <w:iCs/>
        </w:rPr>
        <w:t xml:space="preserve">Основным оператором эфирного распространения телевизионного сигнала на территории </w:t>
      </w:r>
      <w:r w:rsidR="00071BB6">
        <w:rPr>
          <w:iCs/>
        </w:rPr>
        <w:t>сельсовет</w:t>
      </w:r>
      <w:r w:rsidRPr="006725B3">
        <w:rPr>
          <w:iCs/>
        </w:rPr>
        <w:t xml:space="preserve">а является Курский областной радиотелевизионный передающий центр - филиал ФГУП </w:t>
      </w:r>
      <w:r w:rsidR="00E95F1C">
        <w:rPr>
          <w:iCs/>
        </w:rPr>
        <w:t>«</w:t>
      </w:r>
      <w:r w:rsidRPr="006725B3">
        <w:rPr>
          <w:iCs/>
        </w:rPr>
        <w:t>Российская телевизионная и радиовещательная сеть</w:t>
      </w:r>
      <w:r w:rsidR="00E95F1C">
        <w:rPr>
          <w:iCs/>
        </w:rPr>
        <w:t>»</w:t>
      </w:r>
      <w:r w:rsidRPr="006725B3">
        <w:rPr>
          <w:iCs/>
        </w:rPr>
        <w:t xml:space="preserve"> (ОРТПЦ), который обеспечивает трансляцию программ </w:t>
      </w:r>
      <w:r w:rsidR="00E95F1C">
        <w:rPr>
          <w:iCs/>
        </w:rPr>
        <w:t>«</w:t>
      </w:r>
      <w:r w:rsidRPr="006725B3">
        <w:rPr>
          <w:iCs/>
        </w:rPr>
        <w:t>ОРТ</w:t>
      </w:r>
      <w:r w:rsidR="00E95F1C">
        <w:rPr>
          <w:iCs/>
        </w:rPr>
        <w:t>»</w:t>
      </w:r>
      <w:r w:rsidRPr="006725B3">
        <w:rPr>
          <w:iCs/>
        </w:rPr>
        <w:t xml:space="preserve">, программ </w:t>
      </w:r>
      <w:r w:rsidR="00E95F1C">
        <w:rPr>
          <w:iCs/>
        </w:rPr>
        <w:t>«</w:t>
      </w:r>
      <w:r w:rsidRPr="006725B3">
        <w:rPr>
          <w:iCs/>
        </w:rPr>
        <w:t>РТР</w:t>
      </w:r>
      <w:r w:rsidR="00E95F1C">
        <w:rPr>
          <w:iCs/>
        </w:rPr>
        <w:t>»</w:t>
      </w:r>
      <w:r w:rsidRPr="006725B3">
        <w:rPr>
          <w:iCs/>
        </w:rPr>
        <w:t xml:space="preserve">, программ </w:t>
      </w:r>
      <w:r w:rsidR="00E95F1C">
        <w:rPr>
          <w:iCs/>
        </w:rPr>
        <w:t>«</w:t>
      </w:r>
      <w:r w:rsidRPr="006725B3">
        <w:rPr>
          <w:iCs/>
        </w:rPr>
        <w:t>НТВ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ТВЦ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7ТВ</w:t>
      </w:r>
      <w:r w:rsidR="00E95F1C">
        <w:rPr>
          <w:iCs/>
        </w:rPr>
        <w:t>»</w:t>
      </w:r>
      <w:r w:rsidRPr="006725B3">
        <w:rPr>
          <w:iCs/>
        </w:rPr>
        <w:t xml:space="preserve">, </w:t>
      </w:r>
      <w:r w:rsidR="00E95F1C">
        <w:rPr>
          <w:iCs/>
        </w:rPr>
        <w:t>«</w:t>
      </w:r>
      <w:r w:rsidRPr="006725B3">
        <w:rPr>
          <w:iCs/>
        </w:rPr>
        <w:t>Культура</w:t>
      </w:r>
      <w:r w:rsidR="00E95F1C">
        <w:rPr>
          <w:iCs/>
        </w:rPr>
        <w:t>»</w:t>
      </w:r>
      <w:r w:rsidRPr="006725B3">
        <w:rPr>
          <w:iCs/>
        </w:rPr>
        <w:t xml:space="preserve">. </w:t>
      </w:r>
      <w:r w:rsidRPr="00127A29">
        <w:rPr>
          <w:iCs/>
        </w:rPr>
        <w:t xml:space="preserve">На сегодняшний день филиалом </w:t>
      </w:r>
      <w:r w:rsidR="00E95F1C">
        <w:rPr>
          <w:iCs/>
        </w:rPr>
        <w:t>«</w:t>
      </w:r>
      <w:r w:rsidRPr="00127A29">
        <w:rPr>
          <w:iCs/>
        </w:rPr>
        <w:t>РТРС</w:t>
      </w:r>
      <w:r w:rsidR="00E95F1C">
        <w:rPr>
          <w:iCs/>
        </w:rPr>
        <w:t>»</w:t>
      </w:r>
      <w:r w:rsidRPr="00127A29">
        <w:rPr>
          <w:iCs/>
        </w:rPr>
        <w:t xml:space="preserve"> </w:t>
      </w:r>
      <w:r w:rsidR="00E95F1C">
        <w:rPr>
          <w:iCs/>
        </w:rPr>
        <w:t>«</w:t>
      </w:r>
      <w:r w:rsidRPr="00127A29">
        <w:rPr>
          <w:iCs/>
        </w:rPr>
        <w:t>Курский ОРТПЦ</w:t>
      </w:r>
      <w:r w:rsidR="00E95F1C">
        <w:rPr>
          <w:iCs/>
        </w:rPr>
        <w:t>»</w:t>
      </w:r>
      <w:r w:rsidRPr="00127A29">
        <w:rPr>
          <w:iCs/>
        </w:rPr>
        <w:t xml:space="preserve"> проводятся необходимые мероприятия по подготовке к вещанию в цифровом формате в соответствии с государственной программой внедрения цифрового телевизионного вещания в Российской Федерации. </w:t>
      </w:r>
    </w:p>
    <w:p w:rsidR="00801E9C" w:rsidRPr="00F25A33" w:rsidRDefault="00EB0534" w:rsidP="00F25A33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127A29">
        <w:rPr>
          <w:iCs/>
        </w:rPr>
        <w:t>К средствам связи, доступным населению, можно отнести быстро развивающуюся услугу по подключению населения и учреждений к сети Интернет.</w:t>
      </w:r>
      <w:r w:rsidRPr="00127A29">
        <w:rPr>
          <w:iCs/>
        </w:rPr>
        <w:tab/>
      </w:r>
    </w:p>
    <w:p w:rsidR="00B908F8" w:rsidRPr="00F25A33" w:rsidRDefault="008F3DE4" w:rsidP="00F25A33">
      <w:pPr>
        <w:pStyle w:val="2"/>
        <w:numPr>
          <w:ilvl w:val="1"/>
          <w:numId w:val="12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kern w:val="32"/>
          <w:sz w:val="30"/>
          <w:szCs w:val="30"/>
        </w:rPr>
      </w:pPr>
      <w:bookmarkStart w:id="161" w:name="_Toc315701185"/>
      <w:bookmarkStart w:id="162" w:name="_Toc315701186"/>
      <w:bookmarkStart w:id="163" w:name="_Toc315701187"/>
      <w:bookmarkStart w:id="164" w:name="_Toc315701188"/>
      <w:bookmarkStart w:id="165" w:name="_Toc315701189"/>
      <w:bookmarkStart w:id="166" w:name="_Toc315701190"/>
      <w:bookmarkStart w:id="167" w:name="_Toc315701191"/>
      <w:bookmarkStart w:id="168" w:name="_Toc315701192"/>
      <w:bookmarkStart w:id="169" w:name="_Toc315701193"/>
      <w:bookmarkStart w:id="170" w:name="_Toc315701194"/>
      <w:bookmarkStart w:id="171" w:name="_Toc315701195"/>
      <w:bookmarkStart w:id="172" w:name="_Toc315701196"/>
      <w:bookmarkStart w:id="173" w:name="_Toc408914995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r w:rsidRPr="005A147C">
        <w:rPr>
          <w:rFonts w:ascii="Times New Roman" w:hAnsi="Times New Roman" w:cs="Times New Roman"/>
          <w:i w:val="0"/>
          <w:kern w:val="32"/>
          <w:sz w:val="30"/>
          <w:szCs w:val="30"/>
        </w:rPr>
        <w:t>Инженерная подготовка территории</w:t>
      </w:r>
      <w:bookmarkEnd w:id="173"/>
    </w:p>
    <w:p w:rsidR="00801E9C" w:rsidRPr="00752A3F" w:rsidRDefault="00801E9C" w:rsidP="00801E9C">
      <w:pPr>
        <w:suppressAutoHyphens/>
        <w:spacing w:after="0" w:line="360" w:lineRule="auto"/>
        <w:ind w:firstLine="851"/>
        <w:jc w:val="both"/>
      </w:pPr>
      <w:r w:rsidRPr="00752A3F">
        <w:t xml:space="preserve">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</w:t>
      </w:r>
      <w:r w:rsidR="00E95F1C">
        <w:t>«</w:t>
      </w:r>
      <w:proofErr w:type="spellStart"/>
      <w:r>
        <w:t>Дьяконов</w:t>
      </w:r>
      <w:r w:rsidRPr="00752A3F">
        <w:t>ский</w:t>
      </w:r>
      <w:proofErr w:type="spellEnd"/>
      <w:r w:rsidRPr="00752A3F">
        <w:t xml:space="preserve"> сельсовет</w:t>
      </w:r>
      <w:r w:rsidR="00E95F1C">
        <w:t>»</w:t>
      </w:r>
      <w:r w:rsidRPr="00752A3F">
        <w:t>.</w:t>
      </w:r>
    </w:p>
    <w:p w:rsidR="00801E9C" w:rsidRPr="00752A3F" w:rsidRDefault="00801E9C" w:rsidP="00801E9C">
      <w:pPr>
        <w:suppressAutoHyphens/>
        <w:spacing w:after="0" w:line="360" w:lineRule="auto"/>
        <w:ind w:firstLine="851"/>
        <w:jc w:val="both"/>
      </w:pPr>
      <w:r w:rsidRPr="00752A3F">
        <w:t xml:space="preserve">Мероприятия по инженерной подготовке территории одновременно являются и мероприятиями по благоустройству территории, поэтому обе группы мероприятий целесообразно проводить одновременно. </w:t>
      </w:r>
    </w:p>
    <w:p w:rsidR="00801E9C" w:rsidRPr="00752A3F" w:rsidRDefault="00801E9C" w:rsidP="00801E9C">
      <w:pPr>
        <w:tabs>
          <w:tab w:val="center" w:pos="4677"/>
        </w:tabs>
        <w:spacing w:after="0" w:line="360" w:lineRule="auto"/>
        <w:ind w:firstLine="851"/>
        <w:jc w:val="both"/>
        <w:rPr>
          <w:spacing w:val="-2"/>
        </w:rPr>
      </w:pPr>
      <w:r w:rsidRPr="00752A3F">
        <w:rPr>
          <w:rFonts w:eastAsia="Times New Roman"/>
          <w:bCs/>
          <w:kern w:val="0"/>
          <w:lang w:eastAsia="ru-RU"/>
        </w:rPr>
        <w:t xml:space="preserve">В соответствии с архитектурно-планировочным решением и инженерно-геологическими условиями, </w:t>
      </w:r>
      <w:r w:rsidRPr="002B1ACA">
        <w:rPr>
          <w:rFonts w:eastAsia="Times New Roman"/>
          <w:b/>
          <w:bCs/>
          <w:kern w:val="0"/>
          <w:lang w:eastAsia="ru-RU"/>
        </w:rPr>
        <w:t>генеральным планом на расчетный срок</w:t>
      </w:r>
      <w:r w:rsidRPr="002B1ACA">
        <w:rPr>
          <w:rFonts w:eastAsia="Times New Roman"/>
          <w:bCs/>
          <w:kern w:val="0"/>
          <w:lang w:eastAsia="ru-RU"/>
        </w:rPr>
        <w:t xml:space="preserve"> </w:t>
      </w:r>
      <w:r w:rsidRPr="002B1ACA">
        <w:rPr>
          <w:rFonts w:eastAsia="Times New Roman"/>
          <w:b/>
          <w:bCs/>
          <w:kern w:val="0"/>
          <w:lang w:eastAsia="ru-RU"/>
        </w:rPr>
        <w:t xml:space="preserve">предусматривается </w:t>
      </w:r>
      <w:r w:rsidRPr="00752A3F">
        <w:rPr>
          <w:rFonts w:eastAsia="Times New Roman"/>
          <w:bCs/>
          <w:kern w:val="0"/>
          <w:lang w:eastAsia="ru-RU"/>
        </w:rPr>
        <w:t>следующий комплекс мероприятий:</w:t>
      </w:r>
    </w:p>
    <w:p w:rsidR="00801E9C" w:rsidRPr="00E51492" w:rsidRDefault="00801E9C" w:rsidP="00C82E22">
      <w:pPr>
        <w:numPr>
          <w:ilvl w:val="0"/>
          <w:numId w:val="45"/>
        </w:numPr>
        <w:spacing w:after="0" w:line="360" w:lineRule="auto"/>
        <w:ind w:left="0" w:firstLine="851"/>
        <w:jc w:val="both"/>
      </w:pPr>
      <w:r w:rsidRPr="00752A3F">
        <w:t>Организация поверхностного стока на всей территории населенных пунктов сельсовета с водоразделов, в границах водосборных бассейнов по направлению к овражно-балочной сети, со сбросом очищенных вод в рек</w:t>
      </w:r>
      <w:r w:rsidR="00472583">
        <w:t>у</w:t>
      </w:r>
      <w:r>
        <w:t xml:space="preserve"> </w:t>
      </w:r>
      <w:proofErr w:type="spellStart"/>
      <w:r w:rsidR="00472583">
        <w:t>Воробж</w:t>
      </w:r>
      <w:r>
        <w:t>а</w:t>
      </w:r>
      <w:proofErr w:type="spellEnd"/>
      <w:r>
        <w:t xml:space="preserve"> </w:t>
      </w:r>
      <w:r w:rsidRPr="00E51492">
        <w:t>и пруды.</w:t>
      </w:r>
    </w:p>
    <w:p w:rsidR="00801E9C" w:rsidRDefault="00801E9C" w:rsidP="00C82E22">
      <w:pPr>
        <w:numPr>
          <w:ilvl w:val="0"/>
          <w:numId w:val="45"/>
        </w:numPr>
        <w:spacing w:after="0" w:line="360" w:lineRule="auto"/>
        <w:ind w:left="0" w:firstLine="851"/>
        <w:jc w:val="both"/>
      </w:pPr>
      <w:r w:rsidRPr="00752A3F">
        <w:lastRenderedPageBreak/>
        <w:t>Предотвращение развития овражной эрозии на территории населенных пунктов (упорядочение поверхностного стока, укрепление ложа оврагов, террасирование и облесение) в р</w:t>
      </w:r>
      <w:r>
        <w:t xml:space="preserve">айонах, прилегающих к застройке. </w:t>
      </w:r>
    </w:p>
    <w:p w:rsidR="00801E9C" w:rsidRPr="00F61430" w:rsidRDefault="00801E9C" w:rsidP="00C82E22">
      <w:pPr>
        <w:numPr>
          <w:ilvl w:val="0"/>
          <w:numId w:val="45"/>
        </w:numPr>
        <w:spacing w:after="0" w:line="360" w:lineRule="auto"/>
        <w:ind w:left="0" w:firstLine="851"/>
        <w:jc w:val="both"/>
      </w:pPr>
      <w:r>
        <w:t>Р</w:t>
      </w:r>
      <w:r w:rsidRPr="00F61430">
        <w:rPr>
          <w:szCs w:val="26"/>
        </w:rPr>
        <w:t xml:space="preserve">екультивация нарушенных территорий (благоустройство оврагов, карьеров). </w:t>
      </w:r>
    </w:p>
    <w:p w:rsidR="00801E9C" w:rsidRPr="00752A3F" w:rsidRDefault="00801E9C" w:rsidP="00C82E22">
      <w:pPr>
        <w:numPr>
          <w:ilvl w:val="0"/>
          <w:numId w:val="45"/>
        </w:numPr>
        <w:spacing w:after="0" w:line="360" w:lineRule="auto"/>
        <w:ind w:left="0" w:firstLine="851"/>
        <w:jc w:val="both"/>
      </w:pPr>
      <w:r w:rsidRPr="000E795E">
        <w:rPr>
          <w:szCs w:val="26"/>
        </w:rPr>
        <w:t xml:space="preserve">Подготовка территорий с </w:t>
      </w:r>
      <w:proofErr w:type="spellStart"/>
      <w:r w:rsidRPr="000E795E">
        <w:rPr>
          <w:szCs w:val="26"/>
        </w:rPr>
        <w:t>просадочными</w:t>
      </w:r>
      <w:proofErr w:type="spellEnd"/>
      <w:r w:rsidRPr="000E795E">
        <w:rPr>
          <w:szCs w:val="26"/>
        </w:rPr>
        <w:t xml:space="preserve"> грунтами.</w:t>
      </w:r>
    </w:p>
    <w:p w:rsidR="00801E9C" w:rsidRDefault="00801E9C" w:rsidP="00C82E22">
      <w:pPr>
        <w:numPr>
          <w:ilvl w:val="0"/>
          <w:numId w:val="45"/>
        </w:numPr>
        <w:spacing w:after="0" w:line="360" w:lineRule="auto"/>
        <w:ind w:left="0" w:firstLine="851"/>
        <w:jc w:val="both"/>
      </w:pPr>
      <w:r w:rsidRPr="00752A3F">
        <w:t xml:space="preserve">Проведение мероприятий защиты от подтопления поверхностными и грунтовыми водами (умеренная и слабая степень) на территории населенных пунктов сельсовета. </w:t>
      </w:r>
    </w:p>
    <w:p w:rsidR="00B908F8" w:rsidRPr="00F25A33" w:rsidRDefault="00801E9C" w:rsidP="00F25A33">
      <w:pPr>
        <w:tabs>
          <w:tab w:val="center" w:pos="4677"/>
        </w:tabs>
        <w:spacing w:after="0"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752A3F">
        <w:rPr>
          <w:rFonts w:eastAsia="Times New Roman"/>
          <w:bCs/>
          <w:kern w:val="0"/>
          <w:lang w:eastAsia="ru-RU"/>
        </w:rPr>
        <w:t>Комплекс мероприятий, намеченных в настоящем генеральном плане, направлен на охрану и восстановление природной среды, состояние которой на рассматриваемом участке за последние несколько лет заметно ухудшилось. Этому в значительной мере способствовала деятельность человека.</w:t>
      </w:r>
    </w:p>
    <w:p w:rsidR="00B908F8" w:rsidRPr="00F25A33" w:rsidRDefault="00B95B69" w:rsidP="00F25A33">
      <w:pPr>
        <w:pStyle w:val="2"/>
        <w:numPr>
          <w:ilvl w:val="1"/>
          <w:numId w:val="12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kern w:val="32"/>
          <w:sz w:val="30"/>
          <w:szCs w:val="30"/>
        </w:rPr>
      </w:pPr>
      <w:bookmarkStart w:id="174" w:name="_Toc315701198"/>
      <w:bookmarkStart w:id="175" w:name="_Toc315701199"/>
      <w:bookmarkStart w:id="176" w:name="_Toc315701200"/>
      <w:bookmarkStart w:id="177" w:name="_Toc315701201"/>
      <w:bookmarkStart w:id="178" w:name="_Toc315701202"/>
      <w:bookmarkStart w:id="179" w:name="_Toc315701203"/>
      <w:bookmarkStart w:id="180" w:name="_Toc247965283"/>
      <w:bookmarkStart w:id="181" w:name="_Toc268263651"/>
      <w:bookmarkEnd w:id="174"/>
      <w:bookmarkEnd w:id="175"/>
      <w:bookmarkEnd w:id="176"/>
      <w:bookmarkEnd w:id="177"/>
      <w:bookmarkEnd w:id="178"/>
      <w:bookmarkEnd w:id="179"/>
      <w:r w:rsidRPr="00F25A33">
        <w:rPr>
          <w:rFonts w:ascii="Times New Roman" w:hAnsi="Times New Roman" w:cs="Times New Roman"/>
          <w:i w:val="0"/>
          <w:kern w:val="32"/>
          <w:sz w:val="30"/>
          <w:szCs w:val="30"/>
        </w:rPr>
        <w:t xml:space="preserve"> </w:t>
      </w:r>
      <w:bookmarkStart w:id="182" w:name="_Toc408914996"/>
      <w:r w:rsidR="000E024B" w:rsidRPr="00F25A33">
        <w:rPr>
          <w:rFonts w:ascii="Times New Roman" w:hAnsi="Times New Roman" w:cs="Times New Roman"/>
          <w:i w:val="0"/>
          <w:kern w:val="32"/>
          <w:sz w:val="30"/>
          <w:szCs w:val="30"/>
        </w:rPr>
        <w:t xml:space="preserve">Зеленый фонд </w:t>
      </w:r>
      <w:bookmarkEnd w:id="180"/>
      <w:r w:rsidR="000E024B" w:rsidRPr="00F25A33">
        <w:rPr>
          <w:rFonts w:ascii="Times New Roman" w:hAnsi="Times New Roman" w:cs="Times New Roman"/>
          <w:i w:val="0"/>
          <w:kern w:val="32"/>
          <w:sz w:val="30"/>
          <w:szCs w:val="30"/>
        </w:rPr>
        <w:t>муниципального образования</w:t>
      </w:r>
      <w:bookmarkEnd w:id="181"/>
      <w:bookmarkEnd w:id="182"/>
    </w:p>
    <w:p w:rsidR="001B7A46" w:rsidRPr="00DA1933" w:rsidRDefault="001B7A46" w:rsidP="001B7A46">
      <w:pPr>
        <w:suppressAutoHyphens/>
        <w:spacing w:after="0" w:line="360" w:lineRule="auto"/>
        <w:ind w:firstLine="851"/>
        <w:jc w:val="both"/>
      </w:pPr>
      <w:r w:rsidRPr="00DA1933">
        <w:t>Зеленые насаждения имеют большое значение, способствуя оздоровлению окружающей среды, улучшая микроклимат и снижая уровень шума.</w:t>
      </w:r>
    </w:p>
    <w:p w:rsidR="001B7A46" w:rsidRPr="00DA1933" w:rsidRDefault="001B7A46" w:rsidP="001B7A46">
      <w:pPr>
        <w:suppressAutoHyphens/>
        <w:spacing w:after="0" w:line="360" w:lineRule="auto"/>
        <w:ind w:firstLine="851"/>
        <w:jc w:val="both"/>
      </w:pPr>
      <w:r w:rsidRPr="00DA1933">
        <w:t>Зеленый фонд является важным фактором архитектурно-планировочной и пространственной организации территории населенных пунктов, придавая ей своеобразие и выразительность.</w:t>
      </w:r>
    </w:p>
    <w:p w:rsidR="001B7A46" w:rsidRPr="00DA1933" w:rsidRDefault="001B7A46" w:rsidP="001B7A46">
      <w:pPr>
        <w:suppressAutoHyphens/>
        <w:spacing w:after="0" w:line="360" w:lineRule="auto"/>
        <w:ind w:firstLine="851"/>
        <w:jc w:val="both"/>
      </w:pPr>
      <w:r w:rsidRPr="00DA1933">
        <w:t>По функциональному назначению все объекты озеленения делятся на три группы:</w:t>
      </w:r>
    </w:p>
    <w:p w:rsidR="001B7A46" w:rsidRPr="00DA1933" w:rsidRDefault="001B7A46" w:rsidP="001B7A46">
      <w:pPr>
        <w:suppressAutoHyphens/>
        <w:spacing w:after="0" w:line="360" w:lineRule="auto"/>
        <w:ind w:firstLine="851"/>
        <w:jc w:val="both"/>
      </w:pPr>
      <w:r w:rsidRPr="00DA1933">
        <w:t>а) общего пользования – парки, сады, скверы жилых районов, скверы на площадях, в отступах застройки, при группе жилых домов, бульвары вдоль улиц, пешеходных трасс, набережных;</w:t>
      </w:r>
    </w:p>
    <w:p w:rsidR="001B7A46" w:rsidRPr="00DA1933" w:rsidRDefault="001B7A46" w:rsidP="001B7A46">
      <w:pPr>
        <w:suppressAutoHyphens/>
        <w:spacing w:after="0" w:line="360" w:lineRule="auto"/>
        <w:ind w:firstLine="851"/>
        <w:jc w:val="both"/>
      </w:pPr>
      <w:r w:rsidRPr="00DA1933">
        <w:t>б) ограниченного пользования на участках жилых домов, детских учреждений, школ, вузов, культурно-просветительских учреждений, спортивных сооружений, учреждений здравоохранения;</w:t>
      </w:r>
    </w:p>
    <w:p w:rsidR="001B7A46" w:rsidRPr="00DA1933" w:rsidRDefault="001B7A46" w:rsidP="001B7A46">
      <w:pPr>
        <w:suppressAutoHyphens/>
        <w:spacing w:after="0" w:line="360" w:lineRule="auto"/>
        <w:ind w:firstLine="851"/>
        <w:jc w:val="both"/>
      </w:pPr>
      <w:r w:rsidRPr="00DA1933">
        <w:t xml:space="preserve">в) специального назначения – озеленение </w:t>
      </w:r>
      <w:proofErr w:type="spellStart"/>
      <w:r w:rsidRPr="00DA1933">
        <w:t>водоохранных</w:t>
      </w:r>
      <w:proofErr w:type="spellEnd"/>
      <w:r w:rsidRPr="00DA1933">
        <w:t xml:space="preserve"> и санитарно-защитных зон, магистралей, улиц, кладбищ, ветрозащитные насаждения, питомники.</w:t>
      </w:r>
    </w:p>
    <w:p w:rsidR="001B7A46" w:rsidRPr="00DA1933" w:rsidRDefault="001B7A46" w:rsidP="001B7A46">
      <w:pPr>
        <w:suppressAutoHyphens/>
        <w:spacing w:after="0" w:line="360" w:lineRule="auto"/>
        <w:ind w:firstLine="851"/>
        <w:jc w:val="both"/>
      </w:pPr>
      <w:r w:rsidRPr="00DA1933">
        <w:t xml:space="preserve">Основной функцией зеленых насаждений общего и ограниченного пользования является обеспечение различных форм и уровней досуга. </w:t>
      </w:r>
    </w:p>
    <w:p w:rsidR="0056024A" w:rsidRDefault="0056024A" w:rsidP="0056024A">
      <w:pPr>
        <w:suppressAutoHyphens/>
        <w:spacing w:after="0" w:line="360" w:lineRule="auto"/>
        <w:ind w:firstLine="851"/>
        <w:jc w:val="both"/>
      </w:pPr>
      <w:r>
        <w:t xml:space="preserve">Зеленые насаждения </w:t>
      </w:r>
      <w:proofErr w:type="spellStart"/>
      <w:r w:rsidR="00F04E38">
        <w:t>Дьяконов</w:t>
      </w:r>
      <w:r>
        <w:t>ского</w:t>
      </w:r>
      <w:proofErr w:type="spellEnd"/>
      <w:r>
        <w:t xml:space="preserve"> сельсовета представлены насаждениями в отступах застройки, озеленением улиц, учреждений соцкультбыта, участков жилых домов, </w:t>
      </w:r>
      <w:r>
        <w:lastRenderedPageBreak/>
        <w:t xml:space="preserve">древесной растительностью вдоль берегов рек, зелеными насаждениями специального назначения. </w:t>
      </w:r>
    </w:p>
    <w:p w:rsidR="000B433F" w:rsidRPr="000B433F" w:rsidRDefault="000B433F" w:rsidP="000B433F">
      <w:pPr>
        <w:spacing w:after="0" w:line="360" w:lineRule="auto"/>
        <w:ind w:firstLine="709"/>
        <w:jc w:val="both"/>
        <w:rPr>
          <w:szCs w:val="26"/>
        </w:rPr>
      </w:pPr>
      <w:r>
        <w:t xml:space="preserve">Площадь зеленых насаждений общего пользования </w:t>
      </w:r>
      <w:r w:rsidR="00F91547">
        <w:t>на территории</w:t>
      </w:r>
      <w:r>
        <w:t xml:space="preserve"> сельсовета составляет 1,4 га. Таким образом, н</w:t>
      </w:r>
      <w:r w:rsidRPr="00E2188C">
        <w:t>а</w:t>
      </w:r>
      <w:r w:rsidRPr="00DA1933">
        <w:t xml:space="preserve"> одного жителя </w:t>
      </w:r>
      <w:r>
        <w:t>п</w:t>
      </w:r>
      <w:r w:rsidRPr="00DA1933">
        <w:t xml:space="preserve">риходится </w:t>
      </w:r>
      <w:r w:rsidR="00C142FD">
        <w:t>2,8</w:t>
      </w:r>
      <w:r>
        <w:t xml:space="preserve"> </w:t>
      </w:r>
      <w:r w:rsidRPr="00DA1933">
        <w:t>м</w:t>
      </w:r>
      <w:r w:rsidRPr="001818E5">
        <w:rPr>
          <w:vertAlign w:val="superscript"/>
        </w:rPr>
        <w:t>2</w:t>
      </w:r>
      <w:r w:rsidRPr="00DA1933">
        <w:t xml:space="preserve"> зеленых насаждений, что </w:t>
      </w:r>
      <w:r>
        <w:t xml:space="preserve">на </w:t>
      </w:r>
      <w:r w:rsidR="00C142FD">
        <w:t>77</w:t>
      </w:r>
      <w:r>
        <w:t xml:space="preserve">% </w:t>
      </w:r>
      <w:r w:rsidR="00C142FD">
        <w:t>ниж</w:t>
      </w:r>
      <w:r>
        <w:t>е</w:t>
      </w:r>
      <w:r w:rsidRPr="00DA1933">
        <w:t xml:space="preserve"> нормативн</w:t>
      </w:r>
      <w:r>
        <w:t>ых рекомендаций</w:t>
      </w:r>
      <w:r w:rsidRPr="008C5D29">
        <w:rPr>
          <w:szCs w:val="26"/>
        </w:rPr>
        <w:t>.</w:t>
      </w:r>
    </w:p>
    <w:p w:rsidR="001B7A46" w:rsidRPr="00840A64" w:rsidRDefault="001B7A46" w:rsidP="001B7A46">
      <w:pPr>
        <w:suppressAutoHyphens/>
        <w:spacing w:after="0" w:line="360" w:lineRule="auto"/>
        <w:ind w:firstLine="851"/>
        <w:jc w:val="both"/>
      </w:pPr>
      <w:r w:rsidRPr="003D238D">
        <w:t xml:space="preserve">Охрана зеленого фонда </w:t>
      </w:r>
      <w:r>
        <w:t>сельсовета</w:t>
      </w:r>
      <w:r w:rsidRPr="003D238D">
        <w:t xml:space="preserve"> предусматривает систему мероприятий, обеспечивающих сохранение и развитие зеленого фонда, и мероприятий, необходимых для нормализации экологической обстановки и создания благоприятной окружающей среды.</w:t>
      </w:r>
    </w:p>
    <w:p w:rsidR="001B7A46" w:rsidRPr="00A26259" w:rsidRDefault="001B7A46" w:rsidP="001B7A46">
      <w:pPr>
        <w:suppressAutoHyphens/>
        <w:spacing w:after="0" w:line="360" w:lineRule="auto"/>
        <w:ind w:firstLine="851"/>
        <w:jc w:val="center"/>
        <w:rPr>
          <w:b/>
        </w:rPr>
      </w:pPr>
      <w:r w:rsidRPr="00A26259">
        <w:rPr>
          <w:b/>
        </w:rPr>
        <w:t>Проектные предложения</w:t>
      </w:r>
    </w:p>
    <w:p w:rsidR="000B433F" w:rsidRPr="00F91547" w:rsidRDefault="00C142FD" w:rsidP="00F91547">
      <w:pPr>
        <w:suppressAutoHyphens/>
        <w:spacing w:after="0" w:line="360" w:lineRule="auto"/>
        <w:ind w:firstLine="851"/>
        <w:jc w:val="both"/>
      </w:pPr>
      <w:r>
        <w:t>В</w:t>
      </w:r>
      <w:r w:rsidRPr="00DA1933">
        <w:t xml:space="preserve"> расчетном периоде </w:t>
      </w:r>
      <w:r>
        <w:t>н</w:t>
      </w:r>
      <w:r w:rsidRPr="00DA1933">
        <w:t xml:space="preserve">а одного жителя </w:t>
      </w:r>
      <w:proofErr w:type="spellStart"/>
      <w:r w:rsidR="00F91547">
        <w:t>Дьякон</w:t>
      </w:r>
      <w:r>
        <w:t>овс</w:t>
      </w:r>
      <w:r w:rsidRPr="00DA1933">
        <w:t>кого</w:t>
      </w:r>
      <w:proofErr w:type="spellEnd"/>
      <w:r w:rsidRPr="00DA1933">
        <w:t xml:space="preserve"> сельсовета будет приходиться </w:t>
      </w:r>
      <w:r w:rsidR="00F91547">
        <w:t>11</w:t>
      </w:r>
      <w:r w:rsidRPr="00DA1933">
        <w:t xml:space="preserve"> м</w:t>
      </w:r>
      <w:r w:rsidRPr="006407CC">
        <w:rPr>
          <w:vertAlign w:val="superscript"/>
        </w:rPr>
        <w:t>2</w:t>
      </w:r>
      <w:r w:rsidRPr="00DA1933">
        <w:t xml:space="preserve"> зеленых насаждений общего пользования (норматив для сельских поселений согласно СНиП 2.07.01-89* – 12 м</w:t>
      </w:r>
      <w:r w:rsidRPr="006407CC">
        <w:rPr>
          <w:vertAlign w:val="superscript"/>
        </w:rPr>
        <w:t>2</w:t>
      </w:r>
      <w:r w:rsidRPr="00DA1933">
        <w:t xml:space="preserve"> на 1 человека).</w:t>
      </w:r>
    </w:p>
    <w:p w:rsidR="000B433F" w:rsidRPr="000B433F" w:rsidRDefault="000B433F" w:rsidP="00981ED8">
      <w:pPr>
        <w:keepNext/>
        <w:keepLines/>
        <w:spacing w:after="0" w:line="240" w:lineRule="auto"/>
        <w:rPr>
          <w:rFonts w:eastAsia="Times New Roman"/>
          <w:b/>
          <w:color w:val="000000"/>
          <w:kern w:val="0"/>
          <w:sz w:val="20"/>
          <w:szCs w:val="20"/>
          <w:lang w:eastAsia="ru-RU"/>
        </w:rPr>
      </w:pPr>
      <w:r w:rsidRPr="000B433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 xml:space="preserve">Таблица </w:t>
      </w:r>
      <w:r w:rsidR="00EE218A" w:rsidRPr="000B433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fldChar w:fldCharType="begin"/>
      </w:r>
      <w:r w:rsidRPr="000B433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instrText xml:space="preserve"> SEQ Таблица \* ARABIC </w:instrText>
      </w:r>
      <w:r w:rsidR="00EE218A" w:rsidRPr="000B433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fldChar w:fldCharType="separate"/>
      </w:r>
      <w:r w:rsidR="00D256E0">
        <w:rPr>
          <w:rFonts w:eastAsia="Times New Roman"/>
          <w:b/>
          <w:noProof/>
          <w:color w:val="000000"/>
          <w:kern w:val="0"/>
          <w:sz w:val="20"/>
          <w:szCs w:val="20"/>
          <w:lang w:eastAsia="ru-RU"/>
        </w:rPr>
        <w:t>24</w:t>
      </w:r>
      <w:r w:rsidR="00EE218A" w:rsidRPr="000B433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fldChar w:fldCharType="end"/>
      </w:r>
      <w:r w:rsidRPr="000B433F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 xml:space="preserve"> – Расчет нормативной площади зеленых насаждений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760"/>
        <w:gridCol w:w="4490"/>
        <w:gridCol w:w="1276"/>
        <w:gridCol w:w="1417"/>
        <w:gridCol w:w="1418"/>
      </w:tblGrid>
      <w:tr w:rsidR="000B433F" w:rsidRPr="000B433F" w:rsidTr="00DE62FF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</w:tr>
      <w:tr w:rsidR="000B433F" w:rsidRPr="000B433F" w:rsidTr="00DE62FF">
        <w:trPr>
          <w:trHeight w:val="6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расч</w:t>
            </w:r>
            <w:r w:rsidR="00845E32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0B433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тный срок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</w:tr>
      <w:tr w:rsidR="000B433F" w:rsidRPr="000B433F" w:rsidTr="00DE62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Расч</w:t>
            </w:r>
            <w:r w:rsidR="00845E3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тная численность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5 076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981ED8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5 191</w:t>
            </w:r>
          </w:p>
        </w:tc>
      </w:tr>
      <w:tr w:rsidR="000B433F" w:rsidRPr="000B433F" w:rsidTr="00DE62F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Норматив площади озелененных территорий на 1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0B433F" w:rsidRPr="000B433F" w:rsidTr="00DE62F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Расч</w:t>
            </w:r>
            <w:r w:rsidR="00845E3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тная нормативная площадь зел</w:t>
            </w:r>
            <w:r w:rsidR="00845E3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ных насаждений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6,2</w:t>
            </w:r>
          </w:p>
        </w:tc>
      </w:tr>
      <w:tr w:rsidR="000B433F" w:rsidRPr="000B433F" w:rsidTr="00DE62F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Площадь зел</w:t>
            </w:r>
            <w:r w:rsidR="00845E3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ных насаждений поселка на 01.01.2011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5,7</w:t>
            </w:r>
          </w:p>
        </w:tc>
      </w:tr>
      <w:tr w:rsidR="000B433F" w:rsidRPr="000B433F" w:rsidTr="00DE62FF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Разность между нормативной и проектируемой площадью зел</w:t>
            </w:r>
            <w:r w:rsidR="00845E3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ных насаждений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0,53</w:t>
            </w:r>
          </w:p>
        </w:tc>
      </w:tr>
      <w:tr w:rsidR="000B433F" w:rsidRPr="000B433F" w:rsidTr="00DE62F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 1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3F" w:rsidRPr="000B433F" w:rsidRDefault="000B433F" w:rsidP="000B433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433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</w:tr>
    </w:tbl>
    <w:p w:rsidR="001B7A46" w:rsidRDefault="001B7A46" w:rsidP="001B7A46">
      <w:pPr>
        <w:suppressAutoHyphens/>
        <w:spacing w:after="0" w:line="360" w:lineRule="auto"/>
        <w:ind w:firstLine="851"/>
        <w:jc w:val="both"/>
      </w:pPr>
      <w:r w:rsidRPr="00DA1933">
        <w:t xml:space="preserve">Охрана зеленого фонда предусматривает систему мероприятий, обеспечивающих сохранение и развитие зеленых насаждений, необходимые для нормализации экологической обстановки. </w:t>
      </w:r>
    </w:p>
    <w:p w:rsidR="001B7A46" w:rsidRPr="003D238D" w:rsidRDefault="001B7A46" w:rsidP="001B7A46">
      <w:pPr>
        <w:suppressAutoHyphens/>
        <w:spacing w:after="0" w:line="360" w:lineRule="auto"/>
        <w:ind w:firstLine="851"/>
        <w:jc w:val="both"/>
      </w:pPr>
      <w:r w:rsidRPr="00DA1933">
        <w:t>Генеральным планом в качестве мероприятий по развитию объектов системы рекреации поселения</w:t>
      </w:r>
      <w:r w:rsidR="009F0E3B">
        <w:t xml:space="preserve"> </w:t>
      </w:r>
      <w:r w:rsidRPr="003D238D">
        <w:t xml:space="preserve">предлагается: </w:t>
      </w:r>
    </w:p>
    <w:p w:rsidR="00F91547" w:rsidRDefault="004F5D11" w:rsidP="004F5D11">
      <w:pPr>
        <w:pStyle w:val="a5"/>
        <w:numPr>
          <w:ilvl w:val="0"/>
          <w:numId w:val="46"/>
        </w:numPr>
        <w:spacing w:after="0" w:line="360" w:lineRule="auto"/>
        <w:jc w:val="both"/>
      </w:pPr>
      <w:r w:rsidRPr="00100C74">
        <w:t xml:space="preserve">разбить в селе Дьяконово парк площадью </w:t>
      </w:r>
      <w:r>
        <w:t>4,</w:t>
      </w:r>
      <w:r w:rsidRPr="00100C74">
        <w:t>3 га</w:t>
      </w:r>
      <w:r>
        <w:t>;</w:t>
      </w:r>
    </w:p>
    <w:p w:rsidR="001B7A46" w:rsidRPr="003D238D" w:rsidRDefault="001B7A46" w:rsidP="00C82E22">
      <w:pPr>
        <w:pStyle w:val="a5"/>
        <w:numPr>
          <w:ilvl w:val="0"/>
          <w:numId w:val="46"/>
        </w:numPr>
        <w:suppressAutoHyphens/>
        <w:spacing w:after="0" w:line="360" w:lineRule="auto"/>
        <w:jc w:val="both"/>
      </w:pPr>
      <w:r w:rsidRPr="003D238D">
        <w:t>сохранение существующих территорий общего пользования (озеленение улиц, парки) и специального назначения;</w:t>
      </w:r>
    </w:p>
    <w:p w:rsidR="001B7A46" w:rsidRDefault="001B7A46" w:rsidP="00C82E22">
      <w:pPr>
        <w:pStyle w:val="a5"/>
        <w:numPr>
          <w:ilvl w:val="0"/>
          <w:numId w:val="46"/>
        </w:numPr>
        <w:suppressAutoHyphens/>
        <w:spacing w:after="0" w:line="360" w:lineRule="auto"/>
        <w:jc w:val="both"/>
      </w:pPr>
      <w:r w:rsidRPr="003D238D">
        <w:t>формирование озелененных общественных пространств вдоль всей протяженности существующей и планируемой улично-д</w:t>
      </w:r>
      <w:r>
        <w:t>орожной сети населенных пунктов;</w:t>
      </w:r>
    </w:p>
    <w:p w:rsidR="00FD79D7" w:rsidRPr="00627B0A" w:rsidRDefault="001B7A46" w:rsidP="00BB54F8">
      <w:pPr>
        <w:pStyle w:val="a5"/>
        <w:numPr>
          <w:ilvl w:val="0"/>
          <w:numId w:val="46"/>
        </w:numPr>
        <w:suppressAutoHyphens/>
        <w:spacing w:after="0" w:line="360" w:lineRule="auto"/>
        <w:jc w:val="both"/>
      </w:pPr>
      <w:r w:rsidRPr="00627B0A">
        <w:lastRenderedPageBreak/>
        <w:t>оборудование пляжей на территории сельсовета с целью развития системы рекреации.</w:t>
      </w:r>
    </w:p>
    <w:p w:rsidR="0020354D" w:rsidRPr="00BB54F8" w:rsidRDefault="005A147C" w:rsidP="00BB54F8">
      <w:pPr>
        <w:pStyle w:val="2"/>
        <w:numPr>
          <w:ilvl w:val="1"/>
          <w:numId w:val="12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kern w:val="32"/>
          <w:sz w:val="30"/>
          <w:szCs w:val="30"/>
        </w:rPr>
      </w:pPr>
      <w:bookmarkStart w:id="183" w:name="_Toc315701205"/>
      <w:bookmarkStart w:id="184" w:name="_Toc315701206"/>
      <w:bookmarkStart w:id="185" w:name="_Toc315701207"/>
      <w:bookmarkStart w:id="186" w:name="_Toc315701208"/>
      <w:bookmarkStart w:id="187" w:name="_Toc315701209"/>
      <w:bookmarkStart w:id="188" w:name="_Toc315701210"/>
      <w:bookmarkStart w:id="189" w:name="_Toc315701211"/>
      <w:bookmarkStart w:id="190" w:name="_Toc268263652"/>
      <w:bookmarkStart w:id="191" w:name="_Toc408914997"/>
      <w:bookmarkEnd w:id="183"/>
      <w:bookmarkEnd w:id="184"/>
      <w:bookmarkEnd w:id="185"/>
      <w:bookmarkEnd w:id="186"/>
      <w:bookmarkEnd w:id="187"/>
      <w:bookmarkEnd w:id="188"/>
      <w:bookmarkEnd w:id="189"/>
      <w:r w:rsidRPr="00BB54F8">
        <w:rPr>
          <w:rFonts w:ascii="Times New Roman" w:hAnsi="Times New Roman" w:cs="Times New Roman"/>
          <w:i w:val="0"/>
          <w:kern w:val="32"/>
          <w:sz w:val="30"/>
          <w:szCs w:val="30"/>
        </w:rPr>
        <w:t>Са</w:t>
      </w:r>
      <w:r w:rsidR="000E024B" w:rsidRPr="00BB54F8">
        <w:rPr>
          <w:rFonts w:ascii="Times New Roman" w:hAnsi="Times New Roman" w:cs="Times New Roman"/>
          <w:i w:val="0"/>
          <w:kern w:val="32"/>
          <w:sz w:val="30"/>
          <w:szCs w:val="30"/>
        </w:rPr>
        <w:t>нитарная очистка территории</w:t>
      </w:r>
      <w:bookmarkEnd w:id="190"/>
      <w:r w:rsidR="003D5401" w:rsidRPr="00BB54F8">
        <w:rPr>
          <w:rFonts w:ascii="Times New Roman" w:hAnsi="Times New Roman" w:cs="Times New Roman"/>
          <w:i w:val="0"/>
          <w:kern w:val="32"/>
          <w:sz w:val="30"/>
          <w:szCs w:val="30"/>
        </w:rPr>
        <w:t>. Размещение кладбищ</w:t>
      </w:r>
      <w:bookmarkEnd w:id="191"/>
    </w:p>
    <w:p w:rsidR="00FD79D7" w:rsidRDefault="00FD79D7" w:rsidP="00FD79D7">
      <w:pPr>
        <w:pStyle w:val="a5"/>
        <w:keepNext/>
        <w:keepLines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С</w:t>
      </w:r>
      <w:r w:rsidRPr="00E3493B">
        <w:rPr>
          <w:iCs/>
        </w:rPr>
        <w:t>бор бытовых отходов</w:t>
      </w:r>
      <w:r w:rsidRPr="00AA4880">
        <w:rPr>
          <w:iCs/>
        </w:rPr>
        <w:t xml:space="preserve"> </w:t>
      </w:r>
      <w:r>
        <w:rPr>
          <w:iCs/>
        </w:rPr>
        <w:t>населения н</w:t>
      </w:r>
      <w:r w:rsidRPr="00E3493B">
        <w:rPr>
          <w:iCs/>
        </w:rPr>
        <w:t>а территории поселени</w:t>
      </w:r>
      <w:r>
        <w:rPr>
          <w:iCs/>
        </w:rPr>
        <w:t xml:space="preserve">я не </w:t>
      </w:r>
      <w:r w:rsidRPr="00E3493B">
        <w:rPr>
          <w:iCs/>
        </w:rPr>
        <w:t>организован</w:t>
      </w:r>
      <w:r>
        <w:rPr>
          <w:iCs/>
        </w:rPr>
        <w:t xml:space="preserve">. </w:t>
      </w:r>
    </w:p>
    <w:p w:rsidR="00FD79D7" w:rsidRPr="00E3493B" w:rsidRDefault="00FD79D7" w:rsidP="00FD79D7">
      <w:pPr>
        <w:pStyle w:val="a5"/>
        <w:keepNext/>
        <w:keepLines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В настоящее время </w:t>
      </w:r>
      <w:r w:rsidRPr="00E3493B">
        <w:rPr>
          <w:iCs/>
        </w:rPr>
        <w:t>ведется работа по ликвидации несанкционированных свалок</w:t>
      </w:r>
      <w:r>
        <w:rPr>
          <w:iCs/>
        </w:rPr>
        <w:t xml:space="preserve"> (работу ведет </w:t>
      </w:r>
      <w:r w:rsidRPr="00E3493B">
        <w:rPr>
          <w:iCs/>
        </w:rPr>
        <w:t>Межведомственная комиссия по контролю за выполнением правил благоустройства территорий муниципальных образований</w:t>
      </w:r>
      <w:r>
        <w:rPr>
          <w:iCs/>
        </w:rPr>
        <w:t>)</w:t>
      </w:r>
      <w:r w:rsidRPr="00E3493B">
        <w:rPr>
          <w:iCs/>
        </w:rPr>
        <w:t xml:space="preserve">. К 2014 году планируется их полная ликвидация. </w:t>
      </w:r>
    </w:p>
    <w:p w:rsidR="00FD79D7" w:rsidRDefault="00FD79D7" w:rsidP="00FD79D7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E3493B">
        <w:rPr>
          <w:iCs/>
        </w:rPr>
        <w:t xml:space="preserve">В 2012 году планируется открытие полигона ТБО на территории </w:t>
      </w:r>
      <w:proofErr w:type="spellStart"/>
      <w:r w:rsidRPr="00E3493B">
        <w:rPr>
          <w:iCs/>
        </w:rPr>
        <w:t>Черницынск</w:t>
      </w:r>
      <w:r>
        <w:rPr>
          <w:iCs/>
        </w:rPr>
        <w:t>ого</w:t>
      </w:r>
      <w:proofErr w:type="spellEnd"/>
      <w:r w:rsidRPr="00E3493B">
        <w:rPr>
          <w:iCs/>
        </w:rPr>
        <w:t xml:space="preserve"> сельсовет</w:t>
      </w:r>
      <w:r>
        <w:rPr>
          <w:iCs/>
        </w:rPr>
        <w:t>а</w:t>
      </w:r>
      <w:r w:rsidRPr="00E3493B">
        <w:rPr>
          <w:iCs/>
        </w:rPr>
        <w:t xml:space="preserve"> и вывоз твердых бытовых отходов с территорий всех муниципальных </w:t>
      </w:r>
      <w:r>
        <w:rPr>
          <w:iCs/>
        </w:rPr>
        <w:t>образован</w:t>
      </w:r>
      <w:r w:rsidRPr="00E3493B">
        <w:rPr>
          <w:iCs/>
        </w:rPr>
        <w:t>ий района. Местонахождение – на 3,5 км южнее федеральной трассы, рядом с границей с Курским районом</w:t>
      </w:r>
      <w:r>
        <w:rPr>
          <w:iCs/>
        </w:rPr>
        <w:t xml:space="preserve"> (на месте карьера)</w:t>
      </w:r>
      <w:r w:rsidRPr="00E3493B">
        <w:rPr>
          <w:iCs/>
        </w:rPr>
        <w:t>. Проектная площад</w:t>
      </w:r>
      <w:r>
        <w:rPr>
          <w:iCs/>
        </w:rPr>
        <w:t xml:space="preserve">ь – </w:t>
      </w:r>
      <w:r w:rsidR="001A72CD">
        <w:rPr>
          <w:iCs/>
        </w:rPr>
        <w:t>12</w:t>
      </w:r>
      <w:r>
        <w:rPr>
          <w:iCs/>
        </w:rPr>
        <w:t xml:space="preserve"> га</w:t>
      </w:r>
      <w:r w:rsidR="00CD5F97">
        <w:rPr>
          <w:iCs/>
        </w:rPr>
        <w:t>.</w:t>
      </w:r>
    </w:p>
    <w:p w:rsidR="00FD79D7" w:rsidRDefault="00FD79D7" w:rsidP="00FD79D7">
      <w:pPr>
        <w:pStyle w:val="a5"/>
        <w:suppressAutoHyphens/>
        <w:spacing w:after="0" w:line="360" w:lineRule="auto"/>
        <w:ind w:left="0" w:firstLine="851"/>
        <w:jc w:val="both"/>
        <w:rPr>
          <w:lang w:eastAsia="ru-RU"/>
        </w:rPr>
      </w:pPr>
      <w:r>
        <w:rPr>
          <w:lang w:eastAsia="ru-RU"/>
        </w:rPr>
        <w:t xml:space="preserve">Производственные отходы </w:t>
      </w:r>
      <w:r w:rsidR="00BB54F8">
        <w:rPr>
          <w:lang w:eastAsia="ru-RU"/>
        </w:rPr>
        <w:t>вывозятся</w:t>
      </w:r>
      <w:r>
        <w:rPr>
          <w:lang w:eastAsia="ru-RU"/>
        </w:rPr>
        <w:t xml:space="preserve"> на </w:t>
      </w:r>
      <w:r w:rsidR="004336EC">
        <w:rPr>
          <w:lang w:eastAsia="ru-RU"/>
        </w:rPr>
        <w:t>п</w:t>
      </w:r>
      <w:r>
        <w:rPr>
          <w:lang w:eastAsia="ru-RU"/>
        </w:rPr>
        <w:t xml:space="preserve">олигон промышленных отходов близ с. </w:t>
      </w:r>
      <w:proofErr w:type="spellStart"/>
      <w:r>
        <w:rPr>
          <w:lang w:eastAsia="ru-RU"/>
        </w:rPr>
        <w:t>Старково</w:t>
      </w:r>
      <w:proofErr w:type="spellEnd"/>
      <w:r>
        <w:rPr>
          <w:lang w:eastAsia="ru-RU"/>
        </w:rPr>
        <w:t xml:space="preserve">. </w:t>
      </w:r>
    </w:p>
    <w:p w:rsidR="00FD79D7" w:rsidRDefault="00FD79D7" w:rsidP="00FD79D7">
      <w:pPr>
        <w:pStyle w:val="a5"/>
        <w:suppressAutoHyphens/>
        <w:spacing w:after="0" w:line="360" w:lineRule="auto"/>
        <w:ind w:left="0" w:firstLine="851"/>
        <w:jc w:val="center"/>
        <w:rPr>
          <w:b/>
          <w:lang w:eastAsia="ru-RU"/>
        </w:rPr>
      </w:pPr>
      <w:r w:rsidRPr="0017432B">
        <w:rPr>
          <w:b/>
          <w:lang w:eastAsia="ru-RU"/>
        </w:rPr>
        <w:t>Размещение кладбищ</w:t>
      </w:r>
    </w:p>
    <w:p w:rsidR="00FD79D7" w:rsidRDefault="00FD79D7" w:rsidP="00FD79D7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D019EE">
        <w:rPr>
          <w:iCs/>
        </w:rPr>
        <w:t xml:space="preserve">На территории сельсовета находится </w:t>
      </w:r>
      <w:r w:rsidR="00D019EE" w:rsidRPr="00D019EE">
        <w:rPr>
          <w:iCs/>
        </w:rPr>
        <w:t>два</w:t>
      </w:r>
      <w:r w:rsidRPr="00D019EE">
        <w:rPr>
          <w:iCs/>
        </w:rPr>
        <w:t xml:space="preserve"> кладбищ</w:t>
      </w:r>
      <w:r w:rsidR="00347151" w:rsidRPr="00D019EE">
        <w:rPr>
          <w:iCs/>
        </w:rPr>
        <w:t>а</w:t>
      </w:r>
      <w:r w:rsidRPr="00D019EE">
        <w:rPr>
          <w:iCs/>
        </w:rPr>
        <w:t xml:space="preserve"> общей площадью </w:t>
      </w:r>
      <w:r w:rsidR="00D019EE">
        <w:rPr>
          <w:iCs/>
        </w:rPr>
        <w:t>4</w:t>
      </w:r>
      <w:r w:rsidR="0020354D" w:rsidRPr="00D019EE">
        <w:rPr>
          <w:iCs/>
        </w:rPr>
        <w:t>,</w:t>
      </w:r>
      <w:r w:rsidR="00D019EE">
        <w:rPr>
          <w:iCs/>
        </w:rPr>
        <w:t>4</w:t>
      </w:r>
      <w:r w:rsidR="0020354D" w:rsidRPr="00D019EE">
        <w:rPr>
          <w:iCs/>
        </w:rPr>
        <w:t xml:space="preserve"> </w:t>
      </w:r>
      <w:r w:rsidRPr="00D019EE">
        <w:rPr>
          <w:iCs/>
        </w:rPr>
        <w:t>га.</w:t>
      </w:r>
    </w:p>
    <w:p w:rsidR="00FD79D7" w:rsidRDefault="00FD79D7" w:rsidP="00FD79D7">
      <w:pPr>
        <w:keepNext/>
        <w:suppressAutoHyphens/>
        <w:spacing w:after="0" w:line="360" w:lineRule="auto"/>
        <w:ind w:firstLine="851"/>
        <w:jc w:val="both"/>
      </w:pPr>
      <w:r w:rsidRPr="00D15F7C">
        <w:t xml:space="preserve">По строительным нормам и правилам, утвержденным </w:t>
      </w:r>
      <w:r>
        <w:t>СП 42.13330.2011</w:t>
      </w:r>
      <w:r w:rsidRPr="00D15F7C">
        <w:t xml:space="preserve"> </w:t>
      </w:r>
      <w:r w:rsidR="00E95F1C">
        <w:t>«</w:t>
      </w:r>
      <w:r w:rsidRPr="00D15F7C">
        <w:t>Градостроительство. Планировка и застройка городских и сельских поселений</w:t>
      </w:r>
      <w:r w:rsidR="00E95F1C">
        <w:t>»</w:t>
      </w:r>
      <w:r w:rsidRPr="00D15F7C">
        <w:t xml:space="preserve"> на тысячу населения требуется </w:t>
      </w:r>
      <w:smartTag w:uri="urn:schemas-microsoft-com:office:smarttags" w:element="metricconverter">
        <w:smartTagPr>
          <w:attr w:name="ProductID" w:val="0,24 га"/>
        </w:smartTagPr>
        <w:r w:rsidRPr="00D15F7C">
          <w:t>0,24 га</w:t>
        </w:r>
      </w:smartTag>
      <w:r w:rsidRPr="00D15F7C">
        <w:t xml:space="preserve"> площади кладбища. Таким образом, на расчетный срок при численности населения, равной </w:t>
      </w:r>
      <w:r w:rsidR="00372F78">
        <w:t>5 190</w:t>
      </w:r>
      <w:r w:rsidRPr="00D15F7C">
        <w:t xml:space="preserve"> человек, </w:t>
      </w:r>
      <w:r>
        <w:t>потребуется</w:t>
      </w:r>
      <w:r w:rsidRPr="00D15F7C">
        <w:t xml:space="preserve"> территори</w:t>
      </w:r>
      <w:r>
        <w:t>я</w:t>
      </w:r>
      <w:r w:rsidRPr="00D15F7C">
        <w:t xml:space="preserve"> ритуального значения </w:t>
      </w:r>
      <w:r>
        <w:t>площадью</w:t>
      </w:r>
      <w:r w:rsidRPr="00D15F7C">
        <w:t xml:space="preserve"> </w:t>
      </w:r>
      <w:r w:rsidR="00372F78">
        <w:t>1</w:t>
      </w:r>
      <w:r>
        <w:t>,</w:t>
      </w:r>
      <w:r w:rsidR="00372F78">
        <w:t>25</w:t>
      </w:r>
      <w:r>
        <w:t xml:space="preserve"> </w:t>
      </w:r>
      <w:r w:rsidRPr="00D15F7C">
        <w:t>га.</w:t>
      </w:r>
    </w:p>
    <w:p w:rsidR="00FD79D7" w:rsidRPr="00890F88" w:rsidRDefault="00FD79D7" w:rsidP="00FD79D7">
      <w:pPr>
        <w:pStyle w:val="a5"/>
        <w:suppressAutoHyphens/>
        <w:spacing w:after="0" w:line="360" w:lineRule="auto"/>
        <w:ind w:left="0" w:firstLine="851"/>
        <w:jc w:val="center"/>
        <w:rPr>
          <w:b/>
          <w:lang w:eastAsia="ru-RU"/>
        </w:rPr>
      </w:pPr>
      <w:r w:rsidRPr="00890F88">
        <w:rPr>
          <w:b/>
          <w:lang w:eastAsia="ru-RU"/>
        </w:rPr>
        <w:t>Проектные предложения</w:t>
      </w:r>
    </w:p>
    <w:p w:rsidR="00FD79D7" w:rsidRDefault="00FD79D7" w:rsidP="00FD79D7">
      <w:pPr>
        <w:widowControl w:val="0"/>
        <w:spacing w:after="0" w:line="360" w:lineRule="auto"/>
        <w:ind w:firstLine="851"/>
        <w:jc w:val="both"/>
      </w:pPr>
      <w:r w:rsidRPr="00AC656D">
        <w:t xml:space="preserve">В комплекс по санитарной очистке территории входят сбор, удаление, обеззараживание с последующей утилизацией жидких, твердых хозяйственно-бытовых отбросов. </w:t>
      </w:r>
    </w:p>
    <w:p w:rsidR="00FD79D7" w:rsidRDefault="00FD79D7" w:rsidP="00FD79D7">
      <w:pPr>
        <w:widowControl w:val="0"/>
        <w:spacing w:after="0" w:line="360" w:lineRule="auto"/>
        <w:ind w:firstLine="851"/>
        <w:jc w:val="both"/>
      </w:pPr>
      <w:r w:rsidRPr="00AC656D">
        <w:t xml:space="preserve">Санитарная очистка территории в населенных пунктах сельсовета планируется </w:t>
      </w:r>
      <w:r>
        <w:t xml:space="preserve">на основе следующих </w:t>
      </w:r>
      <w:r w:rsidRPr="00AC656D">
        <w:t xml:space="preserve">положений: </w:t>
      </w:r>
    </w:p>
    <w:p w:rsidR="00FD79D7" w:rsidRDefault="00FD79D7" w:rsidP="00FD79D7">
      <w:pPr>
        <w:widowControl w:val="0"/>
        <w:spacing w:after="0" w:line="360" w:lineRule="auto"/>
        <w:ind w:firstLine="851"/>
        <w:jc w:val="both"/>
      </w:pPr>
      <w:r w:rsidRPr="00AC656D">
        <w:t xml:space="preserve">1) промышленные и сельскохозяйственные предприятия организуют самостоятельный сбор и вывоз мусора; </w:t>
      </w:r>
    </w:p>
    <w:p w:rsidR="00FD79D7" w:rsidRDefault="00FD79D7" w:rsidP="00FD79D7">
      <w:pPr>
        <w:widowControl w:val="0"/>
        <w:spacing w:after="0" w:line="360" w:lineRule="auto"/>
        <w:ind w:firstLine="851"/>
        <w:jc w:val="both"/>
      </w:pPr>
      <w:r w:rsidRPr="00AC656D">
        <w:t>2) учреждения соцкуль</w:t>
      </w:r>
      <w:r>
        <w:t>т</w:t>
      </w:r>
      <w:r w:rsidRPr="00AC656D">
        <w:t xml:space="preserve">быта организуют на своих территориях площадки для сбора мусора и заключают договора с коммунальным предприятием на вывоз мусора; </w:t>
      </w:r>
    </w:p>
    <w:p w:rsidR="00FD79D7" w:rsidRPr="00AC656D" w:rsidRDefault="00FD79D7" w:rsidP="00FD79D7">
      <w:pPr>
        <w:widowControl w:val="0"/>
        <w:spacing w:after="0" w:line="360" w:lineRule="auto"/>
        <w:ind w:firstLine="851"/>
        <w:jc w:val="both"/>
      </w:pPr>
      <w:r w:rsidRPr="00AC656D">
        <w:t xml:space="preserve">3) администрация организует на территории населенных пунктов площадки по </w:t>
      </w:r>
      <w:r w:rsidRPr="00AC656D">
        <w:lastRenderedPageBreak/>
        <w:t>сбору мусора у населения и оборудует его контейнером емкостью 8-20 тон</w:t>
      </w:r>
      <w:r>
        <w:t>н; в зависимости</w:t>
      </w:r>
      <w:r w:rsidRPr="00AC656D">
        <w:t xml:space="preserve"> от размера </w:t>
      </w:r>
      <w:r>
        <w:t>на</w:t>
      </w:r>
      <w:r w:rsidRPr="00AC656D">
        <w:t xml:space="preserve">селенного пункта </w:t>
      </w:r>
      <w:r>
        <w:t xml:space="preserve">количество </w:t>
      </w:r>
      <w:r w:rsidRPr="00AC656D">
        <w:t>площадок может быть от 1</w:t>
      </w:r>
      <w:r>
        <w:t xml:space="preserve"> </w:t>
      </w:r>
      <w:r w:rsidRPr="00AC656D">
        <w:t>до 3.</w:t>
      </w:r>
    </w:p>
    <w:p w:rsidR="00FD79D7" w:rsidRPr="00AC656D" w:rsidRDefault="00FD79D7" w:rsidP="00FD79D7">
      <w:pPr>
        <w:suppressAutoHyphens/>
        <w:spacing w:after="0" w:line="360" w:lineRule="auto"/>
        <w:ind w:firstLine="851"/>
        <w:jc w:val="both"/>
      </w:pPr>
      <w:r w:rsidRPr="00AC656D">
        <w:rPr>
          <w:b/>
        </w:rPr>
        <w:t>Генеральным планом на 1 очередь строительства планируется</w:t>
      </w:r>
      <w:r w:rsidRPr="00AC656D">
        <w:t>:</w:t>
      </w:r>
    </w:p>
    <w:p w:rsidR="00FD79D7" w:rsidRPr="00AC656D" w:rsidRDefault="00FD79D7" w:rsidP="00C82E22">
      <w:pPr>
        <w:pStyle w:val="a5"/>
        <w:numPr>
          <w:ilvl w:val="0"/>
          <w:numId w:val="47"/>
        </w:numPr>
        <w:suppressAutoHyphens/>
        <w:spacing w:after="0" w:line="360" w:lineRule="auto"/>
        <w:jc w:val="both"/>
      </w:pPr>
      <w:r w:rsidRPr="00AC656D">
        <w:t>разработать схему санитарной очистки территории сельсовета;</w:t>
      </w:r>
    </w:p>
    <w:p w:rsidR="00FD79D7" w:rsidRDefault="00FD79D7" w:rsidP="00C82E22">
      <w:pPr>
        <w:pStyle w:val="a5"/>
        <w:numPr>
          <w:ilvl w:val="0"/>
          <w:numId w:val="47"/>
        </w:numPr>
        <w:suppressAutoHyphens/>
        <w:spacing w:after="0" w:line="360" w:lineRule="auto"/>
        <w:jc w:val="both"/>
      </w:pPr>
      <w:r w:rsidRPr="00AC656D">
        <w:t>оборудовать в населенных пунктах площадки для сбора мусора</w:t>
      </w:r>
      <w:r>
        <w:t>;</w:t>
      </w:r>
    </w:p>
    <w:p w:rsidR="00FD79D7" w:rsidRPr="00AC656D" w:rsidRDefault="00FD79D7" w:rsidP="00C82E22">
      <w:pPr>
        <w:pStyle w:val="a5"/>
        <w:numPr>
          <w:ilvl w:val="0"/>
          <w:numId w:val="47"/>
        </w:numPr>
        <w:suppressAutoHyphens/>
        <w:spacing w:after="0" w:line="360" w:lineRule="auto"/>
        <w:jc w:val="both"/>
      </w:pPr>
      <w:r w:rsidRPr="00BE201D">
        <w:t>выявление всех несанкциониров</w:t>
      </w:r>
      <w:r>
        <w:t>анных свалок и их рекультивация</w:t>
      </w:r>
      <w:r w:rsidRPr="00AC656D">
        <w:t>.</w:t>
      </w:r>
    </w:p>
    <w:p w:rsidR="00347151" w:rsidRPr="00A06A6B" w:rsidRDefault="001C6ED3" w:rsidP="00A06A6B">
      <w:pPr>
        <w:pStyle w:val="2"/>
        <w:numPr>
          <w:ilvl w:val="1"/>
          <w:numId w:val="12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kern w:val="32"/>
          <w:sz w:val="30"/>
          <w:szCs w:val="30"/>
        </w:rPr>
      </w:pPr>
      <w:bookmarkStart w:id="192" w:name="_Toc315701213"/>
      <w:bookmarkStart w:id="193" w:name="_Toc315701214"/>
      <w:bookmarkStart w:id="194" w:name="_Toc315701215"/>
      <w:bookmarkStart w:id="195" w:name="_Toc315701216"/>
      <w:bookmarkStart w:id="196" w:name="_Toc315701217"/>
      <w:bookmarkStart w:id="197" w:name="_Toc315701218"/>
      <w:bookmarkStart w:id="198" w:name="_Toc315701219"/>
      <w:bookmarkStart w:id="199" w:name="_Toc315701220"/>
      <w:bookmarkStart w:id="200" w:name="_Toc268263653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Pr="00A06A6B">
        <w:rPr>
          <w:rFonts w:ascii="Times New Roman" w:hAnsi="Times New Roman" w:cs="Times New Roman"/>
          <w:i w:val="0"/>
          <w:kern w:val="32"/>
          <w:sz w:val="30"/>
          <w:szCs w:val="30"/>
        </w:rPr>
        <w:t xml:space="preserve"> </w:t>
      </w:r>
      <w:bookmarkStart w:id="201" w:name="_Toc408914998"/>
      <w:r w:rsidR="00663C1F" w:rsidRPr="00A06A6B">
        <w:rPr>
          <w:rFonts w:ascii="Times New Roman" w:hAnsi="Times New Roman" w:cs="Times New Roman"/>
          <w:i w:val="0"/>
          <w:kern w:val="32"/>
          <w:sz w:val="30"/>
          <w:szCs w:val="30"/>
        </w:rPr>
        <w:t>С</w:t>
      </w:r>
      <w:r w:rsidR="00C56AD5" w:rsidRPr="00A06A6B">
        <w:rPr>
          <w:rFonts w:ascii="Times New Roman" w:hAnsi="Times New Roman" w:cs="Times New Roman"/>
          <w:i w:val="0"/>
          <w:kern w:val="32"/>
          <w:sz w:val="30"/>
          <w:szCs w:val="30"/>
        </w:rPr>
        <w:t>анитарно-экологическо</w:t>
      </w:r>
      <w:r w:rsidR="00663C1F" w:rsidRPr="00A06A6B">
        <w:rPr>
          <w:rFonts w:ascii="Times New Roman" w:hAnsi="Times New Roman" w:cs="Times New Roman"/>
          <w:i w:val="0"/>
          <w:kern w:val="32"/>
          <w:sz w:val="30"/>
          <w:szCs w:val="30"/>
        </w:rPr>
        <w:t>е</w:t>
      </w:r>
      <w:r w:rsidR="00C56AD5" w:rsidRPr="00A06A6B">
        <w:rPr>
          <w:rFonts w:ascii="Times New Roman" w:hAnsi="Times New Roman" w:cs="Times New Roman"/>
          <w:i w:val="0"/>
          <w:kern w:val="32"/>
          <w:sz w:val="30"/>
          <w:szCs w:val="30"/>
        </w:rPr>
        <w:t xml:space="preserve"> состояни</w:t>
      </w:r>
      <w:r w:rsidR="00663C1F" w:rsidRPr="00A06A6B">
        <w:rPr>
          <w:rFonts w:ascii="Times New Roman" w:hAnsi="Times New Roman" w:cs="Times New Roman"/>
          <w:i w:val="0"/>
          <w:kern w:val="32"/>
          <w:sz w:val="30"/>
          <w:szCs w:val="30"/>
        </w:rPr>
        <w:t>е</w:t>
      </w:r>
      <w:r w:rsidR="00C56AD5" w:rsidRPr="00A06A6B">
        <w:rPr>
          <w:rFonts w:ascii="Times New Roman" w:hAnsi="Times New Roman" w:cs="Times New Roman"/>
          <w:i w:val="0"/>
          <w:kern w:val="32"/>
          <w:sz w:val="30"/>
          <w:szCs w:val="30"/>
        </w:rPr>
        <w:t xml:space="preserve"> окружающей среды</w:t>
      </w:r>
      <w:bookmarkEnd w:id="200"/>
      <w:bookmarkEnd w:id="201"/>
    </w:p>
    <w:p w:rsidR="00347151" w:rsidRDefault="00347151" w:rsidP="00347151">
      <w:pPr>
        <w:pStyle w:val="af8"/>
        <w:keepNext/>
        <w:keepLines/>
        <w:spacing w:line="360" w:lineRule="auto"/>
        <w:ind w:firstLine="851"/>
        <w:jc w:val="both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>Исследования последних лет в области экологической эпидемиологии и анализа риска для здоровья населения позволяют утверждать, что среда обитания наряду с социальными проблемами, является одним из важнейших условий, определяющих состояние здоровья человека.</w:t>
      </w:r>
    </w:p>
    <w:p w:rsidR="00530F69" w:rsidRDefault="00347151" w:rsidP="00530F69">
      <w:pPr>
        <w:pStyle w:val="af8"/>
        <w:spacing w:line="360" w:lineRule="auto"/>
        <w:ind w:firstLine="851"/>
        <w:jc w:val="both"/>
        <w:rPr>
          <w:b w:val="0"/>
          <w:bCs w:val="0"/>
          <w:szCs w:val="26"/>
        </w:rPr>
      </w:pPr>
      <w:r w:rsidRPr="0070153F">
        <w:rPr>
          <w:b w:val="0"/>
          <w:bCs w:val="0"/>
          <w:szCs w:val="26"/>
        </w:rPr>
        <w:t>Оценка санитарно-экологического состояния окружающей среды выполняется с целью выявления существующих условий проживания населения и обоснования проектных решений, направленных на обеспечение экологической безопасности и комфортных условий проживания.</w:t>
      </w:r>
    </w:p>
    <w:p w:rsidR="00530F69" w:rsidRPr="00530F69" w:rsidRDefault="00347151" w:rsidP="00530F69">
      <w:pPr>
        <w:pStyle w:val="af8"/>
        <w:spacing w:line="360" w:lineRule="auto"/>
        <w:ind w:firstLine="851"/>
        <w:jc w:val="center"/>
        <w:rPr>
          <w:bCs w:val="0"/>
          <w:szCs w:val="26"/>
        </w:rPr>
      </w:pPr>
      <w:r w:rsidRPr="00530F69">
        <w:t>Атмосферный воздух</w:t>
      </w:r>
    </w:p>
    <w:p w:rsidR="00347151" w:rsidRPr="00A15EA9" w:rsidRDefault="00347151" w:rsidP="00530F69">
      <w:pPr>
        <w:pStyle w:val="af8"/>
        <w:spacing w:line="360" w:lineRule="auto"/>
        <w:ind w:firstLine="851"/>
        <w:jc w:val="both"/>
        <w:rPr>
          <w:b w:val="0"/>
          <w:bCs w:val="0"/>
          <w:szCs w:val="26"/>
        </w:rPr>
      </w:pPr>
      <w:r w:rsidRPr="00A15EA9">
        <w:rPr>
          <w:b w:val="0"/>
          <w:bCs w:val="0"/>
          <w:szCs w:val="26"/>
        </w:rPr>
        <w:t>В настоящее время основную долю выбросов вредных веществ в атмосферу обеспечивает автотранспорт – 83%, на стационарные (прежде всего промышленные) источники приходится 17% (в конце 1980-х гг. на стационарные источники приходилось треть всех выбросов). Проблема загрязнения атмосферного воздуха выбросами автотранспорта обостряется и в связи с увеличением числа неисправного автотранспорта у частных владельцев.</w:t>
      </w:r>
    </w:p>
    <w:p w:rsidR="00347151" w:rsidRPr="00A15EA9" w:rsidRDefault="00347151" w:rsidP="00347151">
      <w:pPr>
        <w:pStyle w:val="af8"/>
        <w:spacing w:line="360" w:lineRule="auto"/>
        <w:ind w:firstLine="851"/>
        <w:jc w:val="both"/>
        <w:rPr>
          <w:b w:val="0"/>
          <w:bCs w:val="0"/>
          <w:szCs w:val="26"/>
        </w:rPr>
      </w:pPr>
      <w:r w:rsidRPr="00A15EA9">
        <w:rPr>
          <w:b w:val="0"/>
          <w:bCs w:val="0"/>
          <w:szCs w:val="26"/>
        </w:rPr>
        <w:t>Вредные вещества, обладающие суммацией вредного воздействия: пыль, диоксид серы, оксид углерода, диоксид азота приведены в таблице.</w:t>
      </w:r>
    </w:p>
    <w:p w:rsidR="00347151" w:rsidRPr="00A15EA9" w:rsidRDefault="00347151" w:rsidP="00347151">
      <w:pPr>
        <w:pStyle w:val="af4"/>
        <w:keepNext/>
        <w:spacing w:after="0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A15EA9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Таблица </w:t>
      </w:r>
      <w:r w:rsidR="00EE218A" w:rsidRPr="00A15EA9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begin"/>
      </w:r>
      <w:r w:rsidRPr="00A15EA9">
        <w:rPr>
          <w:rFonts w:eastAsia="Times New Roman"/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EE218A" w:rsidRPr="00A15EA9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separate"/>
      </w:r>
      <w:r w:rsidR="00D256E0">
        <w:rPr>
          <w:rFonts w:eastAsia="Times New Roman"/>
          <w:noProof/>
          <w:color w:val="auto"/>
          <w:kern w:val="0"/>
          <w:sz w:val="20"/>
          <w:szCs w:val="20"/>
          <w:lang w:eastAsia="ru-RU"/>
        </w:rPr>
        <w:t>25</w:t>
      </w:r>
      <w:r w:rsidR="00EE218A" w:rsidRPr="00A15EA9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end"/>
      </w:r>
      <w:r w:rsidRPr="00A15EA9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– Фоновые концентрации загрязняющих веществ</w:t>
      </w:r>
      <w:r w:rsidRPr="00A15EA9">
        <w:rPr>
          <w:rFonts w:eastAsia="Times New Roman"/>
          <w:color w:val="auto"/>
          <w:kern w:val="0"/>
          <w:sz w:val="20"/>
          <w:szCs w:val="20"/>
          <w:lang w:eastAsia="ru-RU"/>
        </w:rPr>
        <w:softHyphen/>
      </w:r>
      <w:r w:rsidRPr="00A15EA9">
        <w:rPr>
          <w:rFonts w:eastAsia="Times New Roman"/>
          <w:color w:val="auto"/>
          <w:kern w:val="0"/>
          <w:sz w:val="20"/>
          <w:szCs w:val="20"/>
          <w:lang w:eastAsia="ru-RU"/>
        </w:rPr>
        <w:softHyphen/>
      </w:r>
      <w:r w:rsidRPr="00A15EA9">
        <w:rPr>
          <w:rFonts w:eastAsia="Times New Roman"/>
          <w:color w:val="auto"/>
          <w:kern w:val="0"/>
          <w:sz w:val="20"/>
          <w:szCs w:val="20"/>
          <w:lang w:eastAsia="ru-RU"/>
        </w:rPr>
        <w:softHyphen/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5489"/>
      </w:tblGrid>
      <w:tr w:rsidR="00347151" w:rsidRPr="00FB0BB5" w:rsidTr="00E95F1C">
        <w:tc>
          <w:tcPr>
            <w:tcW w:w="2068" w:type="pct"/>
            <w:vAlign w:val="center"/>
          </w:tcPr>
          <w:p w:rsidR="00347151" w:rsidRPr="00FB0BB5" w:rsidRDefault="00347151" w:rsidP="00E95F1C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FB0BB5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Примеси</w:t>
            </w:r>
          </w:p>
        </w:tc>
        <w:tc>
          <w:tcPr>
            <w:tcW w:w="2932" w:type="pct"/>
            <w:vAlign w:val="center"/>
          </w:tcPr>
          <w:p w:rsidR="00347151" w:rsidRPr="00FB0BB5" w:rsidRDefault="00347151" w:rsidP="00E95F1C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FB0BB5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Значение фоновых концентраций, мг/м</w:t>
            </w:r>
            <w:r w:rsidRPr="00E87EE7">
              <w:rPr>
                <w:rFonts w:eastAsia="Times New Roman"/>
                <w:color w:val="auto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347151" w:rsidRPr="00442279" w:rsidTr="00E95F1C">
        <w:trPr>
          <w:trHeight w:val="234"/>
        </w:trPr>
        <w:tc>
          <w:tcPr>
            <w:tcW w:w="2068" w:type="pct"/>
            <w:vAlign w:val="center"/>
          </w:tcPr>
          <w:p w:rsidR="00347151" w:rsidRPr="00442279" w:rsidRDefault="00347151" w:rsidP="00E95F1C">
            <w:pPr>
              <w:pStyle w:val="ConsPlusNormal"/>
              <w:suppressAutoHyphens/>
              <w:ind w:right="-163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Пыль</w:t>
            </w:r>
          </w:p>
        </w:tc>
        <w:tc>
          <w:tcPr>
            <w:tcW w:w="2932" w:type="pct"/>
            <w:vAlign w:val="center"/>
          </w:tcPr>
          <w:p w:rsidR="00347151" w:rsidRPr="00442279" w:rsidRDefault="00347151" w:rsidP="00E95F1C">
            <w:pPr>
              <w:pStyle w:val="ConsPlusNormal"/>
              <w:suppressAutoHyphens/>
              <w:ind w:right="-163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0,24</w:t>
            </w:r>
          </w:p>
        </w:tc>
      </w:tr>
      <w:tr w:rsidR="00347151" w:rsidRPr="00442279" w:rsidTr="00E95F1C">
        <w:trPr>
          <w:trHeight w:val="251"/>
        </w:trPr>
        <w:tc>
          <w:tcPr>
            <w:tcW w:w="2068" w:type="pct"/>
            <w:vAlign w:val="center"/>
          </w:tcPr>
          <w:p w:rsidR="00347151" w:rsidRPr="00442279" w:rsidRDefault="00347151" w:rsidP="00E95F1C">
            <w:pPr>
              <w:pStyle w:val="ConsPlusNormal"/>
              <w:suppressAutoHyphens/>
              <w:ind w:right="-163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Диоксид серы</w:t>
            </w:r>
          </w:p>
        </w:tc>
        <w:tc>
          <w:tcPr>
            <w:tcW w:w="2932" w:type="pct"/>
            <w:vAlign w:val="center"/>
          </w:tcPr>
          <w:p w:rsidR="00347151" w:rsidRPr="00442279" w:rsidRDefault="00347151" w:rsidP="00E95F1C">
            <w:pPr>
              <w:pStyle w:val="ConsPlusNormal"/>
              <w:suppressAutoHyphens/>
              <w:ind w:right="-163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0,02</w:t>
            </w:r>
          </w:p>
        </w:tc>
      </w:tr>
      <w:tr w:rsidR="00347151" w:rsidRPr="00442279" w:rsidTr="00E95F1C">
        <w:trPr>
          <w:trHeight w:val="234"/>
        </w:trPr>
        <w:tc>
          <w:tcPr>
            <w:tcW w:w="2068" w:type="pct"/>
            <w:vAlign w:val="center"/>
          </w:tcPr>
          <w:p w:rsidR="00347151" w:rsidRPr="00442279" w:rsidRDefault="00347151" w:rsidP="00E95F1C">
            <w:pPr>
              <w:pStyle w:val="ConsPlusNormal"/>
              <w:suppressAutoHyphens/>
              <w:ind w:right="-163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Оксид углерода</w:t>
            </w:r>
          </w:p>
        </w:tc>
        <w:tc>
          <w:tcPr>
            <w:tcW w:w="2932" w:type="pct"/>
            <w:vAlign w:val="center"/>
          </w:tcPr>
          <w:p w:rsidR="00347151" w:rsidRPr="00442279" w:rsidRDefault="00347151" w:rsidP="00E95F1C">
            <w:pPr>
              <w:pStyle w:val="ConsPlusNormal"/>
              <w:suppressAutoHyphens/>
              <w:ind w:right="-163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1,53</w:t>
            </w:r>
          </w:p>
        </w:tc>
      </w:tr>
      <w:tr w:rsidR="00347151" w:rsidRPr="00442279" w:rsidTr="00E95F1C">
        <w:trPr>
          <w:trHeight w:val="268"/>
        </w:trPr>
        <w:tc>
          <w:tcPr>
            <w:tcW w:w="2068" w:type="pct"/>
            <w:vAlign w:val="center"/>
          </w:tcPr>
          <w:p w:rsidR="00347151" w:rsidRPr="00442279" w:rsidRDefault="00347151" w:rsidP="00E95F1C">
            <w:pPr>
              <w:pStyle w:val="ConsPlusNormal"/>
              <w:suppressAutoHyphens/>
              <w:ind w:right="-163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Диоксид азота</w:t>
            </w:r>
          </w:p>
        </w:tc>
        <w:tc>
          <w:tcPr>
            <w:tcW w:w="2932" w:type="pct"/>
            <w:vAlign w:val="center"/>
          </w:tcPr>
          <w:p w:rsidR="00347151" w:rsidRPr="00442279" w:rsidRDefault="00347151" w:rsidP="00E95F1C">
            <w:pPr>
              <w:pStyle w:val="ConsPlusNormal"/>
              <w:suppressAutoHyphens/>
              <w:ind w:right="-163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0,04</w:t>
            </w:r>
          </w:p>
        </w:tc>
      </w:tr>
    </w:tbl>
    <w:p w:rsidR="00347151" w:rsidRDefault="00347151" w:rsidP="00347151">
      <w:pPr>
        <w:pStyle w:val="af4"/>
        <w:keepNext/>
        <w:spacing w:after="0"/>
        <w:rPr>
          <w:rFonts w:eastAsia="Times New Roman"/>
          <w:color w:val="auto"/>
          <w:kern w:val="0"/>
          <w:sz w:val="20"/>
          <w:szCs w:val="20"/>
          <w:lang w:eastAsia="ru-RU"/>
        </w:rPr>
      </w:pPr>
    </w:p>
    <w:p w:rsidR="00347151" w:rsidRPr="00FB0BB5" w:rsidRDefault="00347151" w:rsidP="00347151">
      <w:pPr>
        <w:pStyle w:val="af4"/>
        <w:keepNext/>
        <w:keepLines/>
        <w:spacing w:after="0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FB0BB5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Таблица </w:t>
      </w:r>
      <w:r w:rsidR="00EE218A" w:rsidRPr="00FB0BB5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begin"/>
      </w:r>
      <w:r w:rsidRPr="00FB0BB5">
        <w:rPr>
          <w:rFonts w:eastAsia="Times New Roman"/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EE218A" w:rsidRPr="00FB0BB5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separate"/>
      </w:r>
      <w:r w:rsidR="00D256E0">
        <w:rPr>
          <w:rFonts w:eastAsia="Times New Roman"/>
          <w:noProof/>
          <w:color w:val="auto"/>
          <w:kern w:val="0"/>
          <w:sz w:val="20"/>
          <w:szCs w:val="20"/>
          <w:lang w:eastAsia="ru-RU"/>
        </w:rPr>
        <w:t>26</w:t>
      </w:r>
      <w:r w:rsidR="00EE218A" w:rsidRPr="00FB0BB5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end"/>
      </w:r>
      <w:r w:rsidRPr="00FB0BB5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– Среднегодовое количество наиболее распространенных выбросов загрязняющих веществ в атмосферу от стационарных источников</w:t>
      </w:r>
    </w:p>
    <w:tbl>
      <w:tblPr>
        <w:tblpPr w:leftFromText="180" w:rightFromText="180" w:vertAnchor="text" w:tblpX="118" w:tblpY="1"/>
        <w:tblOverlap w:val="never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869"/>
      </w:tblGrid>
      <w:tr w:rsidR="00347151" w:rsidRPr="00FB0BB5" w:rsidTr="00E95F1C">
        <w:tc>
          <w:tcPr>
            <w:tcW w:w="2396" w:type="pct"/>
            <w:vAlign w:val="center"/>
          </w:tcPr>
          <w:p w:rsidR="00347151" w:rsidRPr="00FB0BB5" w:rsidRDefault="00347151" w:rsidP="00E95F1C">
            <w:pPr>
              <w:pStyle w:val="af4"/>
              <w:keepNext/>
              <w:keepLines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FB0BB5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Наименование загрязняющих веществ (основные примеси)</w:t>
            </w:r>
          </w:p>
        </w:tc>
        <w:tc>
          <w:tcPr>
            <w:tcW w:w="2604" w:type="pct"/>
            <w:vAlign w:val="center"/>
          </w:tcPr>
          <w:p w:rsidR="00347151" w:rsidRPr="00FB0BB5" w:rsidRDefault="00347151" w:rsidP="00E95F1C">
            <w:pPr>
              <w:pStyle w:val="af4"/>
              <w:keepNext/>
              <w:keepLines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FB0BB5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Количество выбросов</w:t>
            </w:r>
          </w:p>
        </w:tc>
      </w:tr>
      <w:tr w:rsidR="00347151" w:rsidRPr="00442279" w:rsidTr="00E95F1C">
        <w:tc>
          <w:tcPr>
            <w:tcW w:w="2396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Азот диоксид</w:t>
            </w:r>
          </w:p>
        </w:tc>
        <w:tc>
          <w:tcPr>
            <w:tcW w:w="2604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5,22785</w:t>
            </w:r>
          </w:p>
        </w:tc>
      </w:tr>
      <w:tr w:rsidR="00347151" w:rsidRPr="00442279" w:rsidTr="00E95F1C">
        <w:tc>
          <w:tcPr>
            <w:tcW w:w="2396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Железа оксид</w:t>
            </w:r>
          </w:p>
        </w:tc>
        <w:tc>
          <w:tcPr>
            <w:tcW w:w="2604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1,63301</w:t>
            </w:r>
          </w:p>
        </w:tc>
      </w:tr>
      <w:tr w:rsidR="00347151" w:rsidRPr="00442279" w:rsidTr="00E95F1C">
        <w:tc>
          <w:tcPr>
            <w:tcW w:w="2396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lastRenderedPageBreak/>
              <w:t>Пыль древесная</w:t>
            </w:r>
          </w:p>
        </w:tc>
        <w:tc>
          <w:tcPr>
            <w:tcW w:w="2604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2,25984</w:t>
            </w:r>
          </w:p>
        </w:tc>
      </w:tr>
      <w:tr w:rsidR="00347151" w:rsidRPr="00442279" w:rsidTr="00E95F1C">
        <w:tc>
          <w:tcPr>
            <w:tcW w:w="2396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Углерода оксид</w:t>
            </w:r>
          </w:p>
        </w:tc>
        <w:tc>
          <w:tcPr>
            <w:tcW w:w="2604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15,18037</w:t>
            </w:r>
          </w:p>
        </w:tc>
      </w:tr>
      <w:tr w:rsidR="00347151" w:rsidRPr="00442279" w:rsidTr="00E95F1C">
        <w:tc>
          <w:tcPr>
            <w:tcW w:w="2396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Пыль неорганическая SiO2&gt;70 %</w:t>
            </w:r>
          </w:p>
        </w:tc>
        <w:tc>
          <w:tcPr>
            <w:tcW w:w="2604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3,92687</w:t>
            </w:r>
          </w:p>
        </w:tc>
      </w:tr>
      <w:tr w:rsidR="00347151" w:rsidRPr="00442279" w:rsidTr="00E95F1C">
        <w:tc>
          <w:tcPr>
            <w:tcW w:w="2396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Углеводород предельный С1-С5</w:t>
            </w:r>
          </w:p>
        </w:tc>
        <w:tc>
          <w:tcPr>
            <w:tcW w:w="2604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0,66320</w:t>
            </w:r>
          </w:p>
        </w:tc>
      </w:tr>
      <w:tr w:rsidR="00347151" w:rsidRPr="00442279" w:rsidTr="00E95F1C">
        <w:tc>
          <w:tcPr>
            <w:tcW w:w="2396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Ацетон</w:t>
            </w:r>
          </w:p>
        </w:tc>
        <w:tc>
          <w:tcPr>
            <w:tcW w:w="2604" w:type="pct"/>
            <w:vAlign w:val="center"/>
          </w:tcPr>
          <w:p w:rsidR="00347151" w:rsidRPr="00442279" w:rsidRDefault="00347151" w:rsidP="00E95F1C">
            <w:pPr>
              <w:pStyle w:val="ConsPlusNormal"/>
              <w:keepNext/>
              <w:keepLines/>
              <w:widowControl/>
              <w:suppressAutoHyphens/>
              <w:ind w:left="-240" w:firstLine="0"/>
              <w:jc w:val="center"/>
              <w:rPr>
                <w:rFonts w:ascii="Times New Roman" w:hAnsi="Times New Roman" w:cs="Times New Roman"/>
              </w:rPr>
            </w:pPr>
            <w:r w:rsidRPr="00442279">
              <w:rPr>
                <w:rFonts w:ascii="Times New Roman" w:hAnsi="Times New Roman" w:cs="Times New Roman"/>
              </w:rPr>
              <w:t>0,57627</w:t>
            </w:r>
          </w:p>
        </w:tc>
      </w:tr>
    </w:tbl>
    <w:p w:rsidR="00347151" w:rsidRDefault="00347151" w:rsidP="00347151">
      <w:pPr>
        <w:pStyle w:val="a5"/>
        <w:widowControl w:val="0"/>
        <w:spacing w:line="360" w:lineRule="auto"/>
        <w:ind w:left="0" w:firstLine="851"/>
        <w:jc w:val="both"/>
      </w:pPr>
      <w:r w:rsidRPr="00ED22EA">
        <w:t xml:space="preserve">Картина загрязнения атмосферы (как организованными, так и неорганизованными источниками) хорошо выявляется по ареалам загрязнения </w:t>
      </w:r>
      <w:r>
        <w:t>поселения</w:t>
      </w:r>
      <w:r w:rsidRPr="00ED22EA">
        <w:t xml:space="preserve">. </w:t>
      </w:r>
    </w:p>
    <w:p w:rsidR="00347151" w:rsidRDefault="00347151" w:rsidP="00347151">
      <w:pPr>
        <w:pStyle w:val="a5"/>
        <w:widowControl w:val="0"/>
        <w:spacing w:line="360" w:lineRule="auto"/>
        <w:ind w:left="0" w:firstLine="851"/>
        <w:jc w:val="both"/>
      </w:pPr>
      <w:r w:rsidRPr="0065155F">
        <w:t>Соблюдение гигиенических нормативов – предельно-допустимы</w:t>
      </w:r>
      <w:r>
        <w:t>х норм</w:t>
      </w:r>
      <w:r w:rsidRPr="0065155F">
        <w:t xml:space="preserve"> (ПДК) атмосферных загрязнений химических и биологических веществ – обеспечивает отсутствие прямого или косвенного влияния на здоровье населения, условия его проживания.</w:t>
      </w:r>
      <w:r w:rsidRPr="00101F84">
        <w:t xml:space="preserve"> </w:t>
      </w:r>
    </w:p>
    <w:p w:rsidR="00347151" w:rsidRDefault="00347151" w:rsidP="00347151">
      <w:pPr>
        <w:pStyle w:val="a5"/>
        <w:widowControl w:val="0"/>
        <w:spacing w:line="360" w:lineRule="auto"/>
        <w:ind w:left="0" w:firstLine="851"/>
        <w:jc w:val="both"/>
      </w:pPr>
      <w:r w:rsidRPr="00780A29">
        <w:t>Предельно допустимые концентрации вредных веществ на территории пос</w:t>
      </w:r>
      <w:r>
        <w:t>еления</w:t>
      </w:r>
      <w:r w:rsidRPr="00780A29">
        <w:t xml:space="preserve"> соответствуют </w:t>
      </w:r>
      <w:r>
        <w:t>рекомендаци</w:t>
      </w:r>
      <w:r w:rsidRPr="00780A29">
        <w:t xml:space="preserve">ям ГН 2.1.6.1338-03 </w:t>
      </w:r>
      <w:r w:rsidR="00E95F1C">
        <w:t>«</w:t>
      </w:r>
      <w:r w:rsidRPr="00780A29">
        <w:t>Предельно допустимые концентрации (ПДК) загрязняющих веществ в атмосферном воздухе населенных мест</w:t>
      </w:r>
      <w:r w:rsidR="00E95F1C">
        <w:t>»</w:t>
      </w:r>
      <w:r w:rsidRPr="00780A29">
        <w:t xml:space="preserve"> (с изменениями и дополнениями).</w:t>
      </w:r>
    </w:p>
    <w:p w:rsidR="00347151" w:rsidRPr="0098471D" w:rsidRDefault="00347151" w:rsidP="00347151">
      <w:pPr>
        <w:keepNext/>
        <w:keepLines/>
        <w:spacing w:after="0" w:line="360" w:lineRule="auto"/>
        <w:ind w:firstLine="851"/>
        <w:jc w:val="center"/>
        <w:rPr>
          <w:b/>
        </w:rPr>
      </w:pPr>
      <w:r w:rsidRPr="001A4847">
        <w:rPr>
          <w:b/>
        </w:rPr>
        <w:t>Поверхностные и подземные воды</w:t>
      </w:r>
    </w:p>
    <w:p w:rsidR="00347151" w:rsidRPr="0065155F" w:rsidRDefault="00347151" w:rsidP="00347151">
      <w:pPr>
        <w:pStyle w:val="a5"/>
        <w:keepNext/>
        <w:keepLines/>
        <w:widowControl w:val="0"/>
        <w:spacing w:line="360" w:lineRule="auto"/>
        <w:ind w:left="0" w:firstLine="851"/>
        <w:jc w:val="both"/>
      </w:pPr>
      <w:r w:rsidRPr="0065155F">
        <w:t>Основными источниками загрязнения поверхностных вод муниципального образования являются:</w:t>
      </w:r>
    </w:p>
    <w:p w:rsidR="00347151" w:rsidRPr="0065155F" w:rsidRDefault="00347151" w:rsidP="00C82E22">
      <w:pPr>
        <w:pStyle w:val="a5"/>
        <w:widowControl w:val="0"/>
        <w:numPr>
          <w:ilvl w:val="1"/>
          <w:numId w:val="29"/>
        </w:numPr>
        <w:spacing w:line="360" w:lineRule="auto"/>
        <w:jc w:val="both"/>
      </w:pPr>
      <w:r w:rsidRPr="0065155F">
        <w:t>неочищенные производственные и бытовые сточные воды;</w:t>
      </w:r>
    </w:p>
    <w:p w:rsidR="00347151" w:rsidRPr="0065155F" w:rsidRDefault="00347151" w:rsidP="00C82E22">
      <w:pPr>
        <w:pStyle w:val="a5"/>
        <w:numPr>
          <w:ilvl w:val="1"/>
          <w:numId w:val="29"/>
        </w:numPr>
        <w:suppressAutoHyphens/>
        <w:spacing w:line="360" w:lineRule="auto"/>
        <w:jc w:val="both"/>
      </w:pPr>
      <w:r w:rsidRPr="0065155F">
        <w:t xml:space="preserve">фильтрационные утечки вредных веществ из </w:t>
      </w:r>
      <w:r>
        <w:t>емкостей</w:t>
      </w:r>
      <w:r w:rsidRPr="0065155F">
        <w:t>;</w:t>
      </w:r>
    </w:p>
    <w:p w:rsidR="00347151" w:rsidRPr="0065155F" w:rsidRDefault="00347151" w:rsidP="00C82E22">
      <w:pPr>
        <w:pStyle w:val="a5"/>
        <w:numPr>
          <w:ilvl w:val="1"/>
          <w:numId w:val="29"/>
        </w:numPr>
        <w:suppressAutoHyphens/>
        <w:spacing w:line="360" w:lineRule="auto"/>
        <w:jc w:val="both"/>
      </w:pPr>
      <w:r>
        <w:t>порывы промысловых водоводов</w:t>
      </w:r>
      <w:r w:rsidRPr="0065155F">
        <w:t>;</w:t>
      </w:r>
    </w:p>
    <w:p w:rsidR="00347151" w:rsidRDefault="00347151" w:rsidP="00C82E22">
      <w:pPr>
        <w:pStyle w:val="a5"/>
        <w:numPr>
          <w:ilvl w:val="1"/>
          <w:numId w:val="29"/>
        </w:numPr>
        <w:suppressAutoHyphens/>
        <w:spacing w:line="360" w:lineRule="auto"/>
        <w:jc w:val="both"/>
      </w:pPr>
      <w:r w:rsidRPr="0065155F">
        <w:t xml:space="preserve">аварийные сбросы и проливы сточных </w:t>
      </w:r>
      <w:r>
        <w:t>вод и технологических продуктов.</w:t>
      </w:r>
    </w:p>
    <w:p w:rsidR="00347151" w:rsidRPr="00582E9A" w:rsidRDefault="00347151" w:rsidP="00347151">
      <w:pPr>
        <w:pStyle w:val="a5"/>
        <w:suppressAutoHyphens/>
        <w:spacing w:line="360" w:lineRule="auto"/>
        <w:ind w:left="0" w:firstLine="851"/>
        <w:jc w:val="both"/>
      </w:pPr>
      <w:r w:rsidRPr="008E3D93">
        <w:t xml:space="preserve">Одним из факторов загрязнения подземных и поверхностных вод является неудовлетворительное состояние объектов водоотведения и отсутствие планово-регулярной системы санитарной очистки территории, а также захламление </w:t>
      </w:r>
      <w:proofErr w:type="spellStart"/>
      <w:r w:rsidRPr="008E3D93">
        <w:t>водоохранных</w:t>
      </w:r>
      <w:proofErr w:type="spellEnd"/>
      <w:r w:rsidRPr="008E3D93">
        <w:t xml:space="preserve"> и прибрежных зон</w:t>
      </w:r>
      <w:r>
        <w:t>.</w:t>
      </w:r>
    </w:p>
    <w:p w:rsidR="00347151" w:rsidRPr="000436DB" w:rsidRDefault="00347151" w:rsidP="00347151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BE221A">
        <w:rPr>
          <w:iCs/>
        </w:rPr>
        <w:t xml:space="preserve">Химический и микробиологический анализ проб воды из скважин </w:t>
      </w:r>
      <w:r w:rsidR="00BE221A" w:rsidRPr="00BE221A">
        <w:rPr>
          <w:iCs/>
        </w:rPr>
        <w:t>сельсовета</w:t>
      </w:r>
      <w:r w:rsidRPr="00BE221A">
        <w:rPr>
          <w:iCs/>
        </w:rPr>
        <w:t xml:space="preserve">, проведенный МУП </w:t>
      </w:r>
      <w:r w:rsidR="00E95F1C" w:rsidRPr="00BE221A">
        <w:rPr>
          <w:iCs/>
        </w:rPr>
        <w:t>«</w:t>
      </w:r>
      <w:r w:rsidRPr="00BE221A">
        <w:rPr>
          <w:iCs/>
        </w:rPr>
        <w:t>КУРСКВОДОКАНАЛ</w:t>
      </w:r>
      <w:r w:rsidR="00E95F1C" w:rsidRPr="00BE221A">
        <w:rPr>
          <w:iCs/>
        </w:rPr>
        <w:t>»</w:t>
      </w:r>
      <w:r w:rsidRPr="00BE221A">
        <w:rPr>
          <w:iCs/>
        </w:rPr>
        <w:t xml:space="preserve"> в 2010 году, позволяет сделать следующие выводы:</w:t>
      </w:r>
    </w:p>
    <w:p w:rsidR="00347151" w:rsidRPr="000436DB" w:rsidRDefault="00347151" w:rsidP="00C82E22">
      <w:pPr>
        <w:pStyle w:val="a5"/>
        <w:numPr>
          <w:ilvl w:val="0"/>
          <w:numId w:val="30"/>
        </w:numPr>
        <w:suppressAutoHyphens/>
        <w:spacing w:after="0" w:line="360" w:lineRule="auto"/>
        <w:jc w:val="both"/>
        <w:rPr>
          <w:iCs/>
        </w:rPr>
      </w:pPr>
      <w:r w:rsidRPr="000436DB">
        <w:rPr>
          <w:iCs/>
        </w:rPr>
        <w:t>концентрации большинства растворенных в воде веществ не превышают предельно допустимые концентрации (ПДК);</w:t>
      </w:r>
    </w:p>
    <w:p w:rsidR="00347151" w:rsidRDefault="00347151" w:rsidP="00C82E22">
      <w:pPr>
        <w:pStyle w:val="a5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uppressAutoHyphens/>
        <w:spacing w:after="0" w:line="360" w:lineRule="auto"/>
        <w:jc w:val="both"/>
        <w:rPr>
          <w:iCs/>
        </w:rPr>
      </w:pPr>
      <w:proofErr w:type="spellStart"/>
      <w:r w:rsidRPr="000436DB">
        <w:rPr>
          <w:iCs/>
        </w:rPr>
        <w:t>термотолерантные</w:t>
      </w:r>
      <w:proofErr w:type="spellEnd"/>
      <w:r w:rsidRPr="000436DB">
        <w:rPr>
          <w:iCs/>
        </w:rPr>
        <w:t xml:space="preserve"> и общие </w:t>
      </w:r>
      <w:proofErr w:type="spellStart"/>
      <w:r w:rsidRPr="000436DB">
        <w:rPr>
          <w:iCs/>
        </w:rPr>
        <w:t>колиформные</w:t>
      </w:r>
      <w:proofErr w:type="spellEnd"/>
      <w:r w:rsidRPr="000436DB">
        <w:rPr>
          <w:iCs/>
        </w:rPr>
        <w:t xml:space="preserve"> бактерии в воде отсутствуют.</w:t>
      </w:r>
    </w:p>
    <w:p w:rsidR="00347151" w:rsidRDefault="00347151" w:rsidP="00347151">
      <w:pPr>
        <w:pStyle w:val="a5"/>
        <w:suppressAutoHyphens/>
        <w:spacing w:after="0" w:line="360" w:lineRule="auto"/>
        <w:ind w:left="0" w:firstLine="709"/>
        <w:jc w:val="both"/>
        <w:rPr>
          <w:iCs/>
        </w:rPr>
      </w:pPr>
      <w:r>
        <w:rPr>
          <w:iCs/>
        </w:rPr>
        <w:t>К</w:t>
      </w:r>
      <w:r w:rsidRPr="000436DB">
        <w:rPr>
          <w:iCs/>
        </w:rPr>
        <w:t xml:space="preserve">ачество воды из скважин соответствует СанПиН 2.1.4.1074.01 </w:t>
      </w:r>
      <w:r w:rsidR="00E95F1C">
        <w:rPr>
          <w:iCs/>
        </w:rPr>
        <w:t>«</w:t>
      </w:r>
      <w:r w:rsidRPr="000436DB">
        <w:rPr>
          <w:iCs/>
        </w:rPr>
        <w:t>Питьевая вода</w:t>
      </w:r>
      <w:r w:rsidR="00E95F1C">
        <w:rPr>
          <w:iCs/>
        </w:rPr>
        <w:t>»</w:t>
      </w:r>
      <w:r w:rsidRPr="000436DB">
        <w:rPr>
          <w:iCs/>
        </w:rPr>
        <w:t>.</w:t>
      </w:r>
      <w:r w:rsidRPr="000436DB">
        <w:rPr>
          <w:iCs/>
        </w:rPr>
        <w:tab/>
      </w:r>
    </w:p>
    <w:p w:rsidR="00347151" w:rsidRDefault="00347151" w:rsidP="00627B0A">
      <w:pPr>
        <w:pStyle w:val="a5"/>
        <w:keepNext/>
        <w:keepLines/>
        <w:spacing w:after="0" w:line="360" w:lineRule="auto"/>
        <w:ind w:left="0" w:firstLine="709"/>
        <w:jc w:val="center"/>
        <w:rPr>
          <w:iCs/>
        </w:rPr>
      </w:pPr>
      <w:r w:rsidRPr="001A4847">
        <w:rPr>
          <w:b/>
        </w:rPr>
        <w:lastRenderedPageBreak/>
        <w:t>Почвы</w:t>
      </w:r>
    </w:p>
    <w:p w:rsidR="00347151" w:rsidRDefault="00347151" w:rsidP="00627B0A">
      <w:pPr>
        <w:pStyle w:val="a5"/>
        <w:keepNext/>
        <w:keepLines/>
        <w:spacing w:after="0" w:line="360" w:lineRule="auto"/>
        <w:ind w:left="0" w:firstLine="709"/>
        <w:jc w:val="both"/>
        <w:rPr>
          <w:iCs/>
        </w:rPr>
      </w:pPr>
      <w:r>
        <w:t>П</w:t>
      </w:r>
      <w:r w:rsidRPr="00780A29">
        <w:t>очвы являются основным накопителем токсичных веществ, содержащихся в промышленных и бытовых отходах, складируемых на поверхности, в выбросах предприятий и автотранспорта, сбросах сточных вод.</w:t>
      </w:r>
    </w:p>
    <w:p w:rsidR="00347151" w:rsidRDefault="00347151" w:rsidP="00347151">
      <w:pPr>
        <w:pStyle w:val="a5"/>
        <w:suppressAutoHyphens/>
        <w:spacing w:after="0" w:line="360" w:lineRule="auto"/>
        <w:ind w:left="0" w:firstLine="709"/>
        <w:jc w:val="both"/>
        <w:rPr>
          <w:iCs/>
        </w:rPr>
      </w:pPr>
      <w:r w:rsidRPr="00ED0AE3">
        <w:t>Большинство</w:t>
      </w:r>
      <w:r w:rsidRPr="00235F34">
        <w:t xml:space="preserve"> бед, связанных с необходимостью охраны почв, связаны с экстенсивным использованием почвенного покрова, монокультурным земледелием с многочисленными обработками почв без учета экологических функций почв, что, в конечном сч</w:t>
      </w:r>
      <w:r>
        <w:t>е</w:t>
      </w:r>
      <w:r w:rsidRPr="00235F34">
        <w:t>те</w:t>
      </w:r>
      <w:r>
        <w:t>,</w:t>
      </w:r>
      <w:r w:rsidRPr="00235F34">
        <w:t xml:space="preserve"> и привело </w:t>
      </w:r>
      <w:r>
        <w:t>к</w:t>
      </w:r>
      <w:r w:rsidRPr="00235F34">
        <w:t xml:space="preserve"> </w:t>
      </w:r>
      <w:r>
        <w:t>ряду</w:t>
      </w:r>
      <w:r w:rsidRPr="00235F34">
        <w:t xml:space="preserve"> проблем, которы</w:t>
      </w:r>
      <w:r>
        <w:t>е</w:t>
      </w:r>
      <w:r w:rsidRPr="00235F34">
        <w:t xml:space="preserve"> можно охарактеризовать одним словом – </w:t>
      </w:r>
      <w:r w:rsidRPr="00890E8F">
        <w:t xml:space="preserve">деградация </w:t>
      </w:r>
      <w:r w:rsidRPr="00235F34">
        <w:t>почв и почвенного покрова.</w:t>
      </w:r>
    </w:p>
    <w:p w:rsidR="00347151" w:rsidRDefault="00347151" w:rsidP="00347151">
      <w:pPr>
        <w:pStyle w:val="a5"/>
        <w:suppressAutoHyphens/>
        <w:spacing w:after="0" w:line="360" w:lineRule="auto"/>
        <w:ind w:left="0" w:firstLine="709"/>
        <w:jc w:val="both"/>
      </w:pPr>
      <w:r w:rsidRPr="00235F34">
        <w:t xml:space="preserve">Падение </w:t>
      </w:r>
      <w:r w:rsidRPr="00890E8F">
        <w:t>плодородия</w:t>
      </w:r>
      <w:r w:rsidRPr="00235F34">
        <w:t xml:space="preserve"> почв, как суммарное проявление деградации, складывается из многих факт</w:t>
      </w:r>
      <w:r>
        <w:t>оров, имеющих разную природную,</w:t>
      </w:r>
      <w:r w:rsidRPr="00235F34">
        <w:t xml:space="preserve"> антропогенную или смешанную природно-антропогенную основу:</w:t>
      </w:r>
    </w:p>
    <w:p w:rsidR="00347151" w:rsidRDefault="00347151" w:rsidP="00C82E22">
      <w:pPr>
        <w:pStyle w:val="a5"/>
        <w:numPr>
          <w:ilvl w:val="0"/>
          <w:numId w:val="48"/>
        </w:numPr>
        <w:suppressAutoHyphens/>
        <w:spacing w:after="0" w:line="360" w:lineRule="auto"/>
        <w:jc w:val="both"/>
      </w:pPr>
      <w:proofErr w:type="spellStart"/>
      <w:r>
        <w:t>д</w:t>
      </w:r>
      <w:r w:rsidRPr="00235F34">
        <w:t>егумификация</w:t>
      </w:r>
      <w:proofErr w:type="spellEnd"/>
      <w:r w:rsidRPr="00235F34">
        <w:t xml:space="preserve"> почв</w:t>
      </w:r>
      <w:r>
        <w:t>;</w:t>
      </w:r>
    </w:p>
    <w:p w:rsidR="00347151" w:rsidRDefault="00347151" w:rsidP="00C82E22">
      <w:pPr>
        <w:pStyle w:val="a5"/>
        <w:numPr>
          <w:ilvl w:val="0"/>
          <w:numId w:val="48"/>
        </w:numPr>
        <w:suppressAutoHyphens/>
        <w:spacing w:after="0" w:line="360" w:lineRule="auto"/>
        <w:jc w:val="both"/>
      </w:pPr>
      <w:r>
        <w:t>в</w:t>
      </w:r>
      <w:r w:rsidRPr="00235F34">
        <w:t>одная и ветровая эрозия почв и рост оврагов</w:t>
      </w:r>
      <w:r>
        <w:t>;</w:t>
      </w:r>
    </w:p>
    <w:p w:rsidR="00347151" w:rsidRDefault="00347151" w:rsidP="00C82E22">
      <w:pPr>
        <w:pStyle w:val="a5"/>
        <w:numPr>
          <w:ilvl w:val="0"/>
          <w:numId w:val="48"/>
        </w:numPr>
        <w:suppressAutoHyphens/>
        <w:spacing w:after="0" w:line="360" w:lineRule="auto"/>
        <w:jc w:val="both"/>
      </w:pPr>
      <w:r>
        <w:t>п</w:t>
      </w:r>
      <w:r w:rsidRPr="00235F34">
        <w:t>одкисление почв</w:t>
      </w:r>
      <w:r>
        <w:t>;</w:t>
      </w:r>
    </w:p>
    <w:p w:rsidR="00347151" w:rsidRDefault="00347151" w:rsidP="00C82E22">
      <w:pPr>
        <w:pStyle w:val="a5"/>
        <w:numPr>
          <w:ilvl w:val="0"/>
          <w:numId w:val="48"/>
        </w:numPr>
        <w:suppressAutoHyphens/>
        <w:spacing w:after="0" w:line="360" w:lineRule="auto"/>
        <w:jc w:val="both"/>
      </w:pPr>
      <w:r>
        <w:t>п</w:t>
      </w:r>
      <w:r w:rsidRPr="00235F34">
        <w:t>ереуплотнение почв</w:t>
      </w:r>
      <w:r>
        <w:t>;</w:t>
      </w:r>
    </w:p>
    <w:p w:rsidR="00347151" w:rsidRDefault="00347151" w:rsidP="00C82E22">
      <w:pPr>
        <w:pStyle w:val="a5"/>
        <w:numPr>
          <w:ilvl w:val="0"/>
          <w:numId w:val="48"/>
        </w:numPr>
        <w:suppressAutoHyphens/>
        <w:spacing w:after="0" w:line="360" w:lineRule="auto"/>
        <w:jc w:val="both"/>
      </w:pPr>
      <w:r>
        <w:t>з</w:t>
      </w:r>
      <w:r w:rsidRPr="00235F34">
        <w:t>агрязнение почв радионуклидами, пестицидами, тяжелыми металлами</w:t>
      </w:r>
      <w:r>
        <w:t>;</w:t>
      </w:r>
    </w:p>
    <w:p w:rsidR="00347151" w:rsidRDefault="00347151" w:rsidP="00C82E22">
      <w:pPr>
        <w:pStyle w:val="a5"/>
        <w:numPr>
          <w:ilvl w:val="0"/>
          <w:numId w:val="48"/>
        </w:numPr>
        <w:suppressAutoHyphens/>
        <w:spacing w:after="0" w:line="360" w:lineRule="auto"/>
        <w:jc w:val="both"/>
      </w:pPr>
      <w:r>
        <w:t>с</w:t>
      </w:r>
      <w:r w:rsidRPr="00235F34">
        <w:t>нижение содержания в почвах питательных элементов (</w:t>
      </w:r>
      <w:r w:rsidRPr="00890E8F">
        <w:t>NPK</w:t>
      </w:r>
      <w:r w:rsidRPr="00235F34">
        <w:t>)</w:t>
      </w:r>
      <w:r>
        <w:t>;</w:t>
      </w:r>
    </w:p>
    <w:p w:rsidR="00347151" w:rsidRPr="00890E8F" w:rsidRDefault="00347151" w:rsidP="00C82E22">
      <w:pPr>
        <w:pStyle w:val="a5"/>
        <w:numPr>
          <w:ilvl w:val="0"/>
          <w:numId w:val="48"/>
        </w:numPr>
        <w:suppressAutoHyphens/>
        <w:spacing w:after="0" w:line="360" w:lineRule="auto"/>
        <w:jc w:val="both"/>
      </w:pPr>
      <w:r>
        <w:t>п</w:t>
      </w:r>
      <w:r w:rsidRPr="00235F34">
        <w:t>ереувлажнение и заболачивание почв</w:t>
      </w:r>
      <w:r>
        <w:t>.</w:t>
      </w:r>
    </w:p>
    <w:p w:rsidR="00347151" w:rsidRPr="00780A29" w:rsidRDefault="00347151" w:rsidP="00347151">
      <w:pPr>
        <w:pStyle w:val="a5"/>
        <w:suppressAutoHyphens/>
        <w:spacing w:line="360" w:lineRule="auto"/>
        <w:ind w:left="0" w:firstLine="851"/>
        <w:jc w:val="both"/>
      </w:pPr>
      <w:r w:rsidRPr="00780A29">
        <w:t xml:space="preserve">Гигиенические </w:t>
      </w:r>
      <w:r>
        <w:t>рекомендаци</w:t>
      </w:r>
      <w:r w:rsidRPr="00780A29">
        <w:t>я к качеству почв устанавливаются с учетом их специфики, почвенно-климатических особенностей населенных мест, фонового содержания химических соединений и элементов.</w:t>
      </w:r>
    </w:p>
    <w:p w:rsidR="00347151" w:rsidRDefault="00347151" w:rsidP="00347151">
      <w:pPr>
        <w:pStyle w:val="a5"/>
        <w:suppressAutoHyphens/>
        <w:spacing w:line="360" w:lineRule="auto"/>
        <w:ind w:left="0" w:firstLine="851"/>
        <w:jc w:val="both"/>
      </w:pPr>
      <w:r>
        <w:t>С</w:t>
      </w:r>
      <w:r w:rsidRPr="00780A29">
        <w:t xml:space="preserve">одержание </w:t>
      </w:r>
      <w:r>
        <w:t>в</w:t>
      </w:r>
      <w:r w:rsidRPr="00780A29">
        <w:t xml:space="preserve"> почвах потенциально опасных для человека химических и биологических веществ, биологических и микробиологических организмов не превыша</w:t>
      </w:r>
      <w:r>
        <w:t>е</w:t>
      </w:r>
      <w:r w:rsidRPr="00780A29">
        <w:t>т предельно допустимые концентрации (уровни), установленные санитарными правилами и гигиеническими нормативами (СанПиН 2.1.7.1287-03).</w:t>
      </w:r>
    </w:p>
    <w:p w:rsidR="00347151" w:rsidRPr="00831C21" w:rsidRDefault="00347151" w:rsidP="00530F69">
      <w:pPr>
        <w:pStyle w:val="a5"/>
        <w:keepNext/>
        <w:keepLines/>
        <w:suppressAutoHyphens/>
        <w:spacing w:line="360" w:lineRule="auto"/>
        <w:ind w:left="0" w:firstLine="851"/>
        <w:jc w:val="center"/>
        <w:rPr>
          <w:b/>
        </w:rPr>
      </w:pPr>
      <w:r w:rsidRPr="00831C21">
        <w:rPr>
          <w:b/>
        </w:rPr>
        <w:t>Проектные предложения</w:t>
      </w:r>
    </w:p>
    <w:p w:rsidR="00347151" w:rsidRPr="00E747E7" w:rsidRDefault="00347151" w:rsidP="00530F69">
      <w:pPr>
        <w:pStyle w:val="a5"/>
        <w:keepNext/>
        <w:keepLines/>
        <w:suppressAutoHyphens/>
        <w:spacing w:line="360" w:lineRule="auto"/>
        <w:ind w:left="0" w:firstLine="851"/>
        <w:jc w:val="both"/>
      </w:pPr>
      <w:r w:rsidRPr="00E747E7">
        <w:t>Проектные решения генерального плана направлены на обеспечение экологической безопасности, создание благоприятной среды жизнедеятельности человека при устойчивом социально-экономическом развитии сельсовета.</w:t>
      </w:r>
    </w:p>
    <w:p w:rsidR="00347151" w:rsidRPr="00285111" w:rsidRDefault="00347151" w:rsidP="00347151">
      <w:pPr>
        <w:pStyle w:val="a5"/>
        <w:suppressAutoHyphens/>
        <w:spacing w:line="360" w:lineRule="auto"/>
        <w:ind w:left="0" w:firstLine="851"/>
        <w:jc w:val="both"/>
      </w:pPr>
      <w:r w:rsidRPr="00E747E7">
        <w:t xml:space="preserve">В целях изменения экологической ситуации в лучшую сторону </w:t>
      </w:r>
      <w:r w:rsidRPr="00285111">
        <w:rPr>
          <w:b/>
        </w:rPr>
        <w:t xml:space="preserve">генеральным планом предлагается </w:t>
      </w:r>
      <w:r w:rsidRPr="00285111">
        <w:t>осуществить ряд</w:t>
      </w:r>
      <w:r w:rsidRPr="00285111">
        <w:rPr>
          <w:b/>
        </w:rPr>
        <w:t xml:space="preserve"> </w:t>
      </w:r>
      <w:r w:rsidRPr="00285111">
        <w:t>первоочередных природоохранных мероприятий</w:t>
      </w:r>
      <w:r>
        <w:t>, включающих</w:t>
      </w:r>
      <w:r w:rsidRPr="00285111">
        <w:t>:</w:t>
      </w:r>
    </w:p>
    <w:p w:rsidR="00347151" w:rsidRDefault="00347151" w:rsidP="00C82E22">
      <w:pPr>
        <w:pStyle w:val="a5"/>
        <w:numPr>
          <w:ilvl w:val="0"/>
          <w:numId w:val="33"/>
        </w:numPr>
        <w:suppressAutoHyphens/>
        <w:spacing w:line="360" w:lineRule="auto"/>
        <w:jc w:val="both"/>
      </w:pPr>
      <w:r>
        <w:lastRenderedPageBreak/>
        <w:t>применение инновационных технологий обработки и щадящих режимов эксплуатации</w:t>
      </w:r>
      <w:r w:rsidRPr="00B916BF">
        <w:t xml:space="preserve"> </w:t>
      </w:r>
      <w:r>
        <w:t>почв;</w:t>
      </w:r>
    </w:p>
    <w:p w:rsidR="00347151" w:rsidRPr="00B4473A" w:rsidRDefault="00347151" w:rsidP="00C82E22">
      <w:pPr>
        <w:pStyle w:val="a5"/>
        <w:numPr>
          <w:ilvl w:val="0"/>
          <w:numId w:val="33"/>
        </w:numPr>
        <w:suppressAutoHyphens/>
        <w:spacing w:line="360" w:lineRule="auto"/>
        <w:jc w:val="both"/>
      </w:pPr>
      <w:r>
        <w:t>выявление и ликвидацию всех несанкционированных свалок с последующей рекультивацией земель;</w:t>
      </w:r>
    </w:p>
    <w:p w:rsidR="00347151" w:rsidRDefault="00347151" w:rsidP="00C82E22">
      <w:pPr>
        <w:pStyle w:val="a5"/>
        <w:numPr>
          <w:ilvl w:val="0"/>
          <w:numId w:val="32"/>
        </w:numPr>
        <w:suppressAutoHyphens/>
        <w:spacing w:line="360" w:lineRule="auto"/>
        <w:jc w:val="both"/>
      </w:pPr>
      <w:r>
        <w:t>р</w:t>
      </w:r>
      <w:r w:rsidRPr="00EA3FEF">
        <w:t>азработк</w:t>
      </w:r>
      <w:r>
        <w:t>у</w:t>
      </w:r>
      <w:r w:rsidRPr="00EA3FEF">
        <w:t xml:space="preserve"> проектов санитарно-защитных з</w:t>
      </w:r>
      <w:r>
        <w:t>он промышленных объектов поселения;</w:t>
      </w:r>
    </w:p>
    <w:p w:rsidR="00347151" w:rsidRDefault="00347151" w:rsidP="00C82E22">
      <w:pPr>
        <w:pStyle w:val="a5"/>
        <w:numPr>
          <w:ilvl w:val="0"/>
          <w:numId w:val="32"/>
        </w:numPr>
        <w:suppressAutoHyphens/>
        <w:spacing w:line="360" w:lineRule="auto"/>
        <w:jc w:val="both"/>
      </w:pPr>
      <w:r>
        <w:t>озеленение санитарно-защитных зон предприятий, имеющих класс опасности;</w:t>
      </w:r>
    </w:p>
    <w:p w:rsidR="00347151" w:rsidRDefault="00347151" w:rsidP="00C82E22">
      <w:pPr>
        <w:pStyle w:val="a5"/>
        <w:numPr>
          <w:ilvl w:val="0"/>
          <w:numId w:val="32"/>
        </w:numPr>
        <w:suppressAutoHyphens/>
        <w:spacing w:line="360" w:lineRule="auto"/>
        <w:jc w:val="both"/>
      </w:pPr>
      <w:r>
        <w:t>организацию работы по проведению инвентаризации источников загрязнения воздуха и оформления проектов ПДВ предприятий поселения;</w:t>
      </w:r>
    </w:p>
    <w:p w:rsidR="00347151" w:rsidRDefault="00347151" w:rsidP="00C82E22">
      <w:pPr>
        <w:pStyle w:val="a5"/>
        <w:numPr>
          <w:ilvl w:val="0"/>
          <w:numId w:val="32"/>
        </w:numPr>
        <w:suppressAutoHyphens/>
        <w:spacing w:line="360" w:lineRule="auto"/>
        <w:jc w:val="both"/>
      </w:pPr>
      <w:r>
        <w:t>оснащение</w:t>
      </w:r>
      <w:r w:rsidRPr="00235F34">
        <w:t xml:space="preserve"> предприятий очистными установками по очистке воздушных выбросов</w:t>
      </w:r>
      <w:r>
        <w:t>.</w:t>
      </w:r>
    </w:p>
    <w:p w:rsidR="00347151" w:rsidRDefault="00347151" w:rsidP="00C82E22">
      <w:pPr>
        <w:pStyle w:val="a5"/>
        <w:numPr>
          <w:ilvl w:val="0"/>
          <w:numId w:val="31"/>
        </w:numPr>
        <w:suppressAutoHyphens/>
        <w:spacing w:line="360" w:lineRule="auto"/>
        <w:jc w:val="both"/>
      </w:pPr>
      <w:r>
        <w:t>о</w:t>
      </w:r>
      <w:r w:rsidRPr="00EA3FEF">
        <w:t>рганизаци</w:t>
      </w:r>
      <w:r>
        <w:t>ю</w:t>
      </w:r>
      <w:r w:rsidRPr="00EA3FEF">
        <w:t xml:space="preserve"> контроля соблюдения требований к качеству сточных вод, сбрасываемых в реку </w:t>
      </w:r>
      <w:r>
        <w:t xml:space="preserve">Сейм и </w:t>
      </w:r>
      <w:proofErr w:type="spellStart"/>
      <w:r>
        <w:t>Рогозна</w:t>
      </w:r>
      <w:proofErr w:type="spellEnd"/>
      <w:r>
        <w:t>;</w:t>
      </w:r>
    </w:p>
    <w:p w:rsidR="00347151" w:rsidRDefault="00347151" w:rsidP="00C82E22">
      <w:pPr>
        <w:pStyle w:val="a5"/>
        <w:numPr>
          <w:ilvl w:val="0"/>
          <w:numId w:val="31"/>
        </w:numPr>
        <w:suppressAutoHyphens/>
        <w:spacing w:line="360" w:lineRule="auto"/>
        <w:jc w:val="both"/>
      </w:pPr>
      <w:r>
        <w:t>благоустройство</w:t>
      </w:r>
      <w:r w:rsidRPr="00EA3FEF">
        <w:t xml:space="preserve"> </w:t>
      </w:r>
      <w:proofErr w:type="spellStart"/>
      <w:r w:rsidRPr="00EA3FEF">
        <w:t>водоохранных</w:t>
      </w:r>
      <w:proofErr w:type="spellEnd"/>
      <w:r w:rsidRPr="00EA3FEF">
        <w:t xml:space="preserve"> зон </w:t>
      </w:r>
      <w:r>
        <w:t xml:space="preserve">водоемов </w:t>
      </w:r>
      <w:r w:rsidRPr="00EA3FEF">
        <w:t>в границах посел</w:t>
      </w:r>
      <w:r>
        <w:t>ения</w:t>
      </w:r>
      <w:r w:rsidRPr="00EA3FEF">
        <w:t xml:space="preserve"> и ограничение сельскохозяйственной и иной хозяйственной деятельности в ВОЗ и прибрежной полосе водоем</w:t>
      </w:r>
      <w:r>
        <w:t>а;</w:t>
      </w:r>
    </w:p>
    <w:p w:rsidR="0060726F" w:rsidRPr="00A06A6B" w:rsidRDefault="00347151" w:rsidP="0060726F">
      <w:pPr>
        <w:pStyle w:val="a5"/>
        <w:numPr>
          <w:ilvl w:val="0"/>
          <w:numId w:val="31"/>
        </w:numPr>
        <w:suppressAutoHyphens/>
        <w:spacing w:line="360" w:lineRule="auto"/>
        <w:jc w:val="both"/>
      </w:pPr>
      <w:r>
        <w:t>с</w:t>
      </w:r>
      <w:r w:rsidRPr="00EA3FEF">
        <w:t xml:space="preserve">троительство локальных очистных сооружений для стоков </w:t>
      </w:r>
      <w:r w:rsidRPr="001E1966">
        <w:t>предприятий, находящихся на территории сельсовета</w:t>
      </w:r>
      <w:r w:rsidR="00A06A6B">
        <w:t>.</w:t>
      </w:r>
    </w:p>
    <w:p w:rsidR="0060726F" w:rsidRPr="00A06A6B" w:rsidRDefault="00B95B69" w:rsidP="0060726F">
      <w:pPr>
        <w:pStyle w:val="2"/>
        <w:numPr>
          <w:ilvl w:val="1"/>
          <w:numId w:val="12"/>
        </w:numPr>
        <w:suppressAutoHyphens/>
        <w:spacing w:before="480" w:after="360" w:line="360" w:lineRule="auto"/>
        <w:ind w:left="0" w:firstLine="851"/>
        <w:jc w:val="center"/>
        <w:rPr>
          <w:rFonts w:ascii="Times New Roman" w:hAnsi="Times New Roman" w:cs="Times New Roman"/>
          <w:i w:val="0"/>
          <w:kern w:val="32"/>
          <w:sz w:val="30"/>
          <w:szCs w:val="30"/>
        </w:rPr>
      </w:pPr>
      <w:bookmarkStart w:id="202" w:name="_Toc315701222"/>
      <w:bookmarkStart w:id="203" w:name="_Toc315701223"/>
      <w:bookmarkStart w:id="204" w:name="_Toc315701224"/>
      <w:bookmarkStart w:id="205" w:name="_Toc315701225"/>
      <w:bookmarkStart w:id="206" w:name="_Toc315701226"/>
      <w:bookmarkStart w:id="207" w:name="_Toc315701227"/>
      <w:bookmarkStart w:id="208" w:name="_Toc315701228"/>
      <w:bookmarkStart w:id="209" w:name="_Toc315701229"/>
      <w:bookmarkStart w:id="210" w:name="_Toc315701230"/>
      <w:bookmarkStart w:id="211" w:name="_Toc268263659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 w:rsidRPr="00A06A6B">
        <w:rPr>
          <w:rFonts w:ascii="Times New Roman" w:hAnsi="Times New Roman" w:cs="Times New Roman"/>
          <w:i w:val="0"/>
          <w:kern w:val="32"/>
          <w:sz w:val="30"/>
          <w:szCs w:val="30"/>
        </w:rPr>
        <w:t xml:space="preserve"> </w:t>
      </w:r>
      <w:bookmarkStart w:id="212" w:name="_Toc408914999"/>
      <w:r w:rsidR="0060726F" w:rsidRPr="00A06A6B">
        <w:rPr>
          <w:rFonts w:ascii="Times New Roman" w:hAnsi="Times New Roman" w:cs="Times New Roman"/>
          <w:i w:val="0"/>
          <w:kern w:val="32"/>
          <w:sz w:val="30"/>
          <w:szCs w:val="30"/>
        </w:rPr>
        <w:t>Зоны с особыми условиями использования территорий</w:t>
      </w:r>
      <w:bookmarkEnd w:id="211"/>
      <w:bookmarkEnd w:id="212"/>
    </w:p>
    <w:p w:rsidR="001A4847" w:rsidRDefault="001A4847" w:rsidP="00A06A6B">
      <w:pPr>
        <w:pStyle w:val="3"/>
        <w:keepLines w:val="0"/>
        <w:numPr>
          <w:ilvl w:val="2"/>
          <w:numId w:val="15"/>
        </w:numPr>
        <w:tabs>
          <w:tab w:val="left" w:pos="567"/>
        </w:tabs>
        <w:suppressAutoHyphens/>
        <w:spacing w:before="0" w:after="120" w:line="360" w:lineRule="auto"/>
        <w:ind w:left="0" w:firstLine="851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213" w:name="_Toc303240072"/>
      <w:bookmarkStart w:id="214" w:name="_Toc408915000"/>
      <w:r w:rsidRPr="001A4847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Зоны охраны объектов культурного наследия</w:t>
      </w:r>
      <w:bookmarkEnd w:id="213"/>
      <w:bookmarkEnd w:id="214"/>
    </w:p>
    <w:p w:rsidR="00362F8E" w:rsidRPr="00BE059E" w:rsidRDefault="00362F8E" w:rsidP="00362F8E">
      <w:pPr>
        <w:widowControl w:val="0"/>
        <w:shd w:val="clear" w:color="auto" w:fill="FFFFFF"/>
        <w:suppressAutoHyphens/>
        <w:spacing w:after="0" w:line="360" w:lineRule="auto"/>
        <w:ind w:firstLine="851"/>
        <w:jc w:val="both"/>
        <w:rPr>
          <w:rFonts w:eastAsia="Calibri"/>
        </w:rPr>
      </w:pPr>
      <w:r w:rsidRPr="00BE059E">
        <w:rPr>
          <w:rFonts w:eastAsia="Calibri"/>
        </w:rPr>
        <w:t xml:space="preserve">Зоны охраны объектов культурного наследия устанавливаются в целях обеспечения сохранности объекта культурного наследия в его исторической среде на сопряженной с ним территории в соответствии со статьей 34 закона </w:t>
      </w:r>
      <w:r w:rsidR="00E95F1C">
        <w:rPr>
          <w:rFonts w:eastAsia="Calibri"/>
        </w:rPr>
        <w:t>«</w:t>
      </w:r>
      <w:r w:rsidRPr="00BE059E">
        <w:rPr>
          <w:rFonts w:eastAsia="Calibri"/>
        </w:rPr>
        <w:t>Об объектах культурного наследия (памятниках истории и культуры) народов Российской Федерации</w:t>
      </w:r>
      <w:r w:rsidR="00E95F1C">
        <w:rPr>
          <w:rFonts w:eastAsia="Calibri"/>
        </w:rPr>
        <w:t>»</w:t>
      </w:r>
      <w:r w:rsidRPr="00BE059E">
        <w:rPr>
          <w:rFonts w:eastAsia="Calibri"/>
        </w:rPr>
        <w:t>.</w:t>
      </w:r>
    </w:p>
    <w:p w:rsidR="00362F8E" w:rsidRPr="00BE059E" w:rsidRDefault="00362F8E" w:rsidP="00362F8E">
      <w:pPr>
        <w:widowControl w:val="0"/>
        <w:shd w:val="clear" w:color="auto" w:fill="FFFFFF"/>
        <w:suppressAutoHyphens/>
        <w:spacing w:after="0" w:line="360" w:lineRule="auto"/>
        <w:ind w:firstLine="851"/>
        <w:jc w:val="both"/>
        <w:rPr>
          <w:rFonts w:eastAsia="Calibri"/>
        </w:rPr>
      </w:pPr>
      <w:r w:rsidRPr="00BE059E">
        <w:rPr>
          <w:rFonts w:eastAsia="Calibri"/>
        </w:rPr>
        <w:t>Использование территорий зон охраны объектов культурного наследия осуществляется в соответствии с Проектами зон охраны объектов культурного наследия.</w:t>
      </w:r>
    </w:p>
    <w:p w:rsidR="008C4A9D" w:rsidRDefault="00362F8E" w:rsidP="0011211B">
      <w:pPr>
        <w:pStyle w:val="a5"/>
        <w:suppressAutoHyphens/>
        <w:spacing w:after="0" w:line="360" w:lineRule="auto"/>
        <w:ind w:left="0" w:firstLine="851"/>
        <w:jc w:val="both"/>
        <w:rPr>
          <w:rFonts w:eastAsia="Calibri"/>
        </w:rPr>
      </w:pPr>
      <w:r w:rsidRPr="00BE059E">
        <w:rPr>
          <w:rFonts w:eastAsia="Calibri"/>
        </w:rPr>
        <w:t xml:space="preserve">В </w:t>
      </w:r>
      <w:r>
        <w:rPr>
          <w:rFonts w:eastAsia="Calibri"/>
        </w:rPr>
        <w:t>муниципальном образовании</w:t>
      </w:r>
      <w:r w:rsidRPr="00BE059E">
        <w:rPr>
          <w:rFonts w:eastAsia="Calibri"/>
        </w:rPr>
        <w:t xml:space="preserve"> </w:t>
      </w:r>
      <w:r w:rsidR="00E95F1C">
        <w:rPr>
          <w:rFonts w:eastAsia="Calibri"/>
        </w:rPr>
        <w:t>«</w:t>
      </w:r>
      <w:proofErr w:type="spellStart"/>
      <w:r w:rsidR="00B80E33">
        <w:rPr>
          <w:rFonts w:eastAsia="Calibri"/>
        </w:rPr>
        <w:t>Дьяконовс</w:t>
      </w:r>
      <w:r>
        <w:rPr>
          <w:rFonts w:eastAsia="Calibri"/>
        </w:rPr>
        <w:t>кий</w:t>
      </w:r>
      <w:proofErr w:type="spellEnd"/>
      <w:r>
        <w:rPr>
          <w:rFonts w:eastAsia="Calibri"/>
        </w:rPr>
        <w:t xml:space="preserve"> сельсовет</w:t>
      </w:r>
      <w:r w:rsidR="00E95F1C">
        <w:rPr>
          <w:rFonts w:eastAsia="Calibri"/>
        </w:rPr>
        <w:t>»</w:t>
      </w:r>
      <w:r>
        <w:rPr>
          <w:rFonts w:eastAsia="Calibri"/>
        </w:rPr>
        <w:t xml:space="preserve"> </w:t>
      </w:r>
      <w:r w:rsidR="00420B2E">
        <w:rPr>
          <w:rFonts w:eastAsia="Calibri"/>
        </w:rPr>
        <w:t xml:space="preserve">имеется </w:t>
      </w:r>
      <w:r w:rsidR="008B19C2">
        <w:rPr>
          <w:rFonts w:eastAsia="Calibri"/>
        </w:rPr>
        <w:t>4</w:t>
      </w:r>
      <w:r w:rsidRPr="00BE059E">
        <w:rPr>
          <w:rFonts w:eastAsia="Calibri"/>
        </w:rPr>
        <w:t xml:space="preserve"> памятник</w:t>
      </w:r>
      <w:r w:rsidR="008B19C2">
        <w:rPr>
          <w:rFonts w:eastAsia="Calibri"/>
        </w:rPr>
        <w:t>а</w:t>
      </w:r>
      <w:r w:rsidRPr="00BE059E">
        <w:rPr>
          <w:rFonts w:eastAsia="Calibri"/>
        </w:rPr>
        <w:t xml:space="preserve"> истории</w:t>
      </w:r>
      <w:r w:rsidR="008B19C2">
        <w:rPr>
          <w:rFonts w:eastAsia="Calibri"/>
        </w:rPr>
        <w:t xml:space="preserve"> и культуры</w:t>
      </w:r>
      <w:r w:rsidRPr="00BE059E">
        <w:rPr>
          <w:rFonts w:eastAsia="Calibri"/>
        </w:rPr>
        <w:t xml:space="preserve">, </w:t>
      </w:r>
      <w:r w:rsidR="004F475F">
        <w:rPr>
          <w:rFonts w:eastAsia="Calibri"/>
        </w:rPr>
        <w:t>из них только один охраняется государством.</w:t>
      </w:r>
    </w:p>
    <w:p w:rsidR="008F55E9" w:rsidRPr="00261A40" w:rsidRDefault="008F55E9" w:rsidP="008F55E9">
      <w:pPr>
        <w:pStyle w:val="af4"/>
        <w:keepNext/>
        <w:suppressAutoHyphens/>
        <w:spacing w:after="0"/>
        <w:rPr>
          <w:rFonts w:eastAsia="Calibri"/>
          <w:color w:val="auto"/>
          <w:sz w:val="20"/>
          <w:szCs w:val="20"/>
        </w:rPr>
      </w:pPr>
      <w:r w:rsidRPr="00261A40">
        <w:rPr>
          <w:rFonts w:eastAsia="Calibri"/>
          <w:color w:val="auto"/>
          <w:sz w:val="20"/>
          <w:szCs w:val="20"/>
        </w:rPr>
        <w:lastRenderedPageBreak/>
        <w:t xml:space="preserve">Таблица </w:t>
      </w:r>
      <w:r w:rsidR="00EE218A" w:rsidRPr="00261A40">
        <w:rPr>
          <w:rFonts w:eastAsia="Calibri"/>
          <w:color w:val="auto"/>
          <w:sz w:val="20"/>
          <w:szCs w:val="20"/>
        </w:rPr>
        <w:fldChar w:fldCharType="begin"/>
      </w:r>
      <w:r w:rsidRPr="00261A40">
        <w:rPr>
          <w:rFonts w:eastAsia="Calibri"/>
          <w:color w:val="auto"/>
          <w:sz w:val="20"/>
          <w:szCs w:val="20"/>
        </w:rPr>
        <w:instrText xml:space="preserve"> SEQ Таблица \* ARABIC </w:instrText>
      </w:r>
      <w:r w:rsidR="00EE218A" w:rsidRPr="00261A40">
        <w:rPr>
          <w:rFonts w:eastAsia="Calibri"/>
          <w:color w:val="auto"/>
          <w:sz w:val="20"/>
          <w:szCs w:val="20"/>
        </w:rPr>
        <w:fldChar w:fldCharType="separate"/>
      </w:r>
      <w:r w:rsidR="00D256E0">
        <w:rPr>
          <w:rFonts w:eastAsia="Calibri"/>
          <w:noProof/>
          <w:color w:val="auto"/>
          <w:sz w:val="20"/>
          <w:szCs w:val="20"/>
        </w:rPr>
        <w:t>27</w:t>
      </w:r>
      <w:r w:rsidR="00EE218A" w:rsidRPr="00261A40">
        <w:rPr>
          <w:rFonts w:eastAsia="Calibri"/>
          <w:color w:val="auto"/>
          <w:sz w:val="20"/>
          <w:szCs w:val="20"/>
        </w:rPr>
        <w:fldChar w:fldCharType="end"/>
      </w:r>
      <w:r w:rsidRPr="00261A40">
        <w:rPr>
          <w:rFonts w:eastAsia="Calibri"/>
          <w:color w:val="auto"/>
          <w:sz w:val="20"/>
          <w:szCs w:val="20"/>
        </w:rPr>
        <w:t xml:space="preserve"> – Общая сводная таблица памятников истории и культуры по </w:t>
      </w:r>
      <w:proofErr w:type="spellStart"/>
      <w:r w:rsidR="00A769EB">
        <w:rPr>
          <w:rFonts w:eastAsia="Calibri"/>
          <w:color w:val="auto"/>
          <w:sz w:val="20"/>
          <w:szCs w:val="20"/>
        </w:rPr>
        <w:t>Дьяконовс</w:t>
      </w:r>
      <w:r w:rsidRPr="00261A40">
        <w:rPr>
          <w:rFonts w:eastAsia="Calibri"/>
          <w:color w:val="auto"/>
          <w:sz w:val="20"/>
          <w:szCs w:val="20"/>
        </w:rPr>
        <w:t>кого</w:t>
      </w:r>
      <w:proofErr w:type="spellEnd"/>
      <w:r w:rsidRPr="00261A40">
        <w:rPr>
          <w:rFonts w:eastAsia="Calibri"/>
          <w:color w:val="auto"/>
          <w:sz w:val="20"/>
          <w:szCs w:val="20"/>
        </w:rPr>
        <w:t xml:space="preserve"> сельсовета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126"/>
        <w:gridCol w:w="1984"/>
        <w:gridCol w:w="1847"/>
        <w:gridCol w:w="1982"/>
      </w:tblGrid>
      <w:tr w:rsidR="008F55E9" w:rsidRPr="0094051B" w:rsidTr="00003657">
        <w:trPr>
          <w:trHeight w:val="294"/>
        </w:trPr>
        <w:tc>
          <w:tcPr>
            <w:tcW w:w="758" w:type="pct"/>
            <w:vMerge w:val="restar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4051B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242" w:type="pct"/>
            <w:gridSpan w:val="4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4051B">
              <w:rPr>
                <w:color w:val="auto"/>
                <w:sz w:val="20"/>
                <w:szCs w:val="20"/>
              </w:rPr>
              <w:t>Всего памятников по типологическим признакам</w:t>
            </w:r>
          </w:p>
        </w:tc>
      </w:tr>
      <w:tr w:rsidR="008F55E9" w:rsidRPr="0094051B" w:rsidTr="00003657">
        <w:trPr>
          <w:trHeight w:val="294"/>
        </w:trPr>
        <w:tc>
          <w:tcPr>
            <w:tcW w:w="758" w:type="pct"/>
            <w:vMerge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36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4051B">
              <w:rPr>
                <w:color w:val="auto"/>
                <w:sz w:val="20"/>
                <w:szCs w:val="20"/>
              </w:rPr>
              <w:t>архитектуры</w:t>
            </w:r>
          </w:p>
        </w:tc>
        <w:tc>
          <w:tcPr>
            <w:tcW w:w="1060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4051B">
              <w:rPr>
                <w:color w:val="auto"/>
                <w:sz w:val="20"/>
                <w:szCs w:val="20"/>
              </w:rPr>
              <w:t>истории</w:t>
            </w:r>
          </w:p>
        </w:tc>
        <w:tc>
          <w:tcPr>
            <w:tcW w:w="986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4051B">
              <w:rPr>
                <w:color w:val="auto"/>
                <w:sz w:val="20"/>
                <w:szCs w:val="20"/>
              </w:rPr>
              <w:t>искусства</w:t>
            </w:r>
          </w:p>
        </w:tc>
        <w:tc>
          <w:tcPr>
            <w:tcW w:w="1059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4051B">
              <w:rPr>
                <w:color w:val="auto"/>
                <w:sz w:val="20"/>
                <w:szCs w:val="20"/>
              </w:rPr>
              <w:t>археологии</w:t>
            </w:r>
          </w:p>
        </w:tc>
      </w:tr>
      <w:tr w:rsidR="008F55E9" w:rsidRPr="0094051B" w:rsidTr="00003657">
        <w:trPr>
          <w:trHeight w:val="294"/>
        </w:trPr>
        <w:tc>
          <w:tcPr>
            <w:tcW w:w="758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136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4051B">
              <w:rPr>
                <w:b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1060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4051B"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86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4051B">
              <w:rPr>
                <w:b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1059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</w:t>
            </w:r>
          </w:p>
        </w:tc>
      </w:tr>
      <w:tr w:rsidR="008F55E9" w:rsidRPr="0094051B" w:rsidTr="00003657">
        <w:trPr>
          <w:trHeight w:val="294"/>
        </w:trPr>
        <w:tc>
          <w:tcPr>
            <w:tcW w:w="758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83" w:type="pct"/>
            <w:gridSpan w:val="3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4051B">
              <w:rPr>
                <w:color w:val="auto"/>
                <w:sz w:val="20"/>
                <w:szCs w:val="20"/>
              </w:rPr>
              <w:t>Памятники, стоящие на государственной охране</w:t>
            </w:r>
          </w:p>
        </w:tc>
        <w:tc>
          <w:tcPr>
            <w:tcW w:w="1059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F55E9" w:rsidRPr="0094051B" w:rsidTr="00003657">
        <w:trPr>
          <w:trHeight w:val="294"/>
        </w:trPr>
        <w:tc>
          <w:tcPr>
            <w:tcW w:w="758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136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4051B">
              <w:rPr>
                <w:b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1060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4051B"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86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4051B">
              <w:rPr>
                <w:b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1059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-</w:t>
            </w:r>
          </w:p>
        </w:tc>
      </w:tr>
      <w:tr w:rsidR="008F55E9" w:rsidRPr="0094051B" w:rsidTr="00003657">
        <w:trPr>
          <w:trHeight w:val="294"/>
        </w:trPr>
        <w:tc>
          <w:tcPr>
            <w:tcW w:w="758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83" w:type="pct"/>
            <w:gridSpan w:val="3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4051B">
              <w:rPr>
                <w:color w:val="auto"/>
                <w:sz w:val="20"/>
                <w:szCs w:val="20"/>
              </w:rPr>
              <w:t>Выявленные памятники</w:t>
            </w:r>
          </w:p>
        </w:tc>
        <w:tc>
          <w:tcPr>
            <w:tcW w:w="1059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F55E9" w:rsidRPr="0094051B" w:rsidTr="00003657">
        <w:trPr>
          <w:trHeight w:val="294"/>
        </w:trPr>
        <w:tc>
          <w:tcPr>
            <w:tcW w:w="758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136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4051B">
              <w:rPr>
                <w:b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1060" w:type="pct"/>
            <w:vAlign w:val="center"/>
          </w:tcPr>
          <w:p w:rsidR="008F55E9" w:rsidRPr="0094051B" w:rsidRDefault="00626C8F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986" w:type="pct"/>
            <w:vAlign w:val="center"/>
          </w:tcPr>
          <w:p w:rsidR="008F55E9" w:rsidRPr="0094051B" w:rsidRDefault="008F55E9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94051B">
              <w:rPr>
                <w:b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1059" w:type="pct"/>
            <w:vAlign w:val="center"/>
          </w:tcPr>
          <w:p w:rsidR="008F55E9" w:rsidRPr="0094051B" w:rsidRDefault="00626C8F" w:rsidP="00003657">
            <w:pPr>
              <w:pStyle w:val="af4"/>
              <w:keepNext/>
              <w:suppressAutoHyphens/>
              <w:spacing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1</w:t>
            </w:r>
          </w:p>
        </w:tc>
      </w:tr>
    </w:tbl>
    <w:p w:rsidR="008F55E9" w:rsidRPr="0011211B" w:rsidRDefault="008F55E9" w:rsidP="0011211B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</w:p>
    <w:p w:rsidR="002B4597" w:rsidRPr="002B4597" w:rsidRDefault="002B4597" w:rsidP="002B4597">
      <w:pPr>
        <w:pStyle w:val="af4"/>
        <w:keepNext/>
        <w:suppressAutoHyphens/>
        <w:spacing w:after="0"/>
        <w:rPr>
          <w:rFonts w:eastAsia="Calibri"/>
          <w:color w:val="auto"/>
          <w:sz w:val="20"/>
          <w:szCs w:val="20"/>
        </w:rPr>
      </w:pPr>
      <w:r w:rsidRPr="002B4597">
        <w:rPr>
          <w:rFonts w:eastAsia="Calibri"/>
          <w:color w:val="auto"/>
          <w:sz w:val="20"/>
          <w:szCs w:val="20"/>
        </w:rPr>
        <w:t xml:space="preserve">Таблица </w:t>
      </w:r>
      <w:r w:rsidR="00EE218A" w:rsidRPr="002B4597">
        <w:rPr>
          <w:rFonts w:eastAsia="Calibri"/>
          <w:color w:val="auto"/>
          <w:sz w:val="20"/>
          <w:szCs w:val="20"/>
        </w:rPr>
        <w:fldChar w:fldCharType="begin"/>
      </w:r>
      <w:r w:rsidRPr="002B4597">
        <w:rPr>
          <w:rFonts w:eastAsia="Calibri"/>
          <w:color w:val="auto"/>
          <w:sz w:val="20"/>
          <w:szCs w:val="20"/>
        </w:rPr>
        <w:instrText xml:space="preserve"> SEQ Таблица \* ARABIC </w:instrText>
      </w:r>
      <w:r w:rsidR="00EE218A" w:rsidRPr="002B4597">
        <w:rPr>
          <w:rFonts w:eastAsia="Calibri"/>
          <w:color w:val="auto"/>
          <w:sz w:val="20"/>
          <w:szCs w:val="20"/>
        </w:rPr>
        <w:fldChar w:fldCharType="separate"/>
      </w:r>
      <w:r w:rsidR="00D256E0">
        <w:rPr>
          <w:rFonts w:eastAsia="Calibri"/>
          <w:noProof/>
          <w:color w:val="auto"/>
          <w:sz w:val="20"/>
          <w:szCs w:val="20"/>
        </w:rPr>
        <w:t>28</w:t>
      </w:r>
      <w:r w:rsidR="00EE218A" w:rsidRPr="002B4597">
        <w:rPr>
          <w:rFonts w:eastAsia="Calibri"/>
          <w:color w:val="auto"/>
          <w:sz w:val="20"/>
          <w:szCs w:val="20"/>
        </w:rPr>
        <w:fldChar w:fldCharType="end"/>
      </w:r>
      <w:r w:rsidRPr="002B4597">
        <w:rPr>
          <w:rFonts w:eastAsia="Calibri"/>
          <w:color w:val="auto"/>
          <w:sz w:val="20"/>
          <w:szCs w:val="20"/>
        </w:rPr>
        <w:t xml:space="preserve"> – Перечень памятников историко-культурного наследия </w:t>
      </w:r>
      <w:proofErr w:type="spellStart"/>
      <w:r w:rsidRPr="002B4597">
        <w:rPr>
          <w:rFonts w:eastAsia="Calibri"/>
          <w:color w:val="auto"/>
          <w:sz w:val="20"/>
          <w:szCs w:val="20"/>
        </w:rPr>
        <w:t>Дьяконовского</w:t>
      </w:r>
      <w:proofErr w:type="spellEnd"/>
      <w:r w:rsidRPr="002B4597">
        <w:rPr>
          <w:rFonts w:eastAsia="Calibri"/>
          <w:color w:val="auto"/>
          <w:sz w:val="20"/>
          <w:szCs w:val="20"/>
        </w:rPr>
        <w:t xml:space="preserve"> с/с</w:t>
      </w:r>
    </w:p>
    <w:tbl>
      <w:tblPr>
        <w:tblStyle w:val="af3"/>
        <w:tblpPr w:leftFromText="180" w:rightFromText="180" w:vertAnchor="text" w:tblpX="114" w:tblpY="1"/>
        <w:tblOverlap w:val="never"/>
        <w:tblW w:w="9316" w:type="dxa"/>
        <w:tblLayout w:type="fixed"/>
        <w:tblLook w:val="0000" w:firstRow="0" w:lastRow="0" w:firstColumn="0" w:lastColumn="0" w:noHBand="0" w:noVBand="0"/>
      </w:tblPr>
      <w:tblGrid>
        <w:gridCol w:w="669"/>
        <w:gridCol w:w="4395"/>
        <w:gridCol w:w="2625"/>
        <w:gridCol w:w="1627"/>
      </w:tblGrid>
      <w:tr w:rsidR="002B4597" w:rsidRPr="002B4597" w:rsidTr="00A66A84">
        <w:trPr>
          <w:trHeight w:val="172"/>
        </w:trPr>
        <w:tc>
          <w:tcPr>
            <w:tcW w:w="669" w:type="dxa"/>
            <w:vAlign w:val="center"/>
          </w:tcPr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4597">
              <w:rPr>
                <w:rFonts w:eastAsia="Calibri"/>
                <w:color w:val="auto"/>
                <w:sz w:val="20"/>
                <w:szCs w:val="20"/>
              </w:rPr>
              <w:t>№№</w:t>
            </w:r>
          </w:p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B4597">
              <w:rPr>
                <w:rFonts w:eastAsia="Calibri"/>
                <w:color w:val="auto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4597">
              <w:rPr>
                <w:rFonts w:eastAsia="Calibri"/>
                <w:color w:val="auto"/>
                <w:sz w:val="20"/>
                <w:szCs w:val="20"/>
              </w:rPr>
              <w:t>Наименование памятника</w:t>
            </w:r>
          </w:p>
        </w:tc>
        <w:tc>
          <w:tcPr>
            <w:tcW w:w="2625" w:type="dxa"/>
            <w:vAlign w:val="center"/>
          </w:tcPr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4597">
              <w:rPr>
                <w:rFonts w:eastAsia="Calibri"/>
                <w:color w:val="auto"/>
                <w:sz w:val="20"/>
                <w:szCs w:val="20"/>
              </w:rPr>
              <w:t>Месторасположение</w:t>
            </w:r>
          </w:p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2B4597">
              <w:rPr>
                <w:rFonts w:eastAsia="Calibri"/>
                <w:color w:val="auto"/>
                <w:sz w:val="20"/>
                <w:szCs w:val="20"/>
              </w:rPr>
              <w:t>памятника</w:t>
            </w:r>
          </w:p>
        </w:tc>
        <w:tc>
          <w:tcPr>
            <w:tcW w:w="1627" w:type="dxa"/>
            <w:vAlign w:val="center"/>
          </w:tcPr>
          <w:p w:rsidR="002B4597" w:rsidRPr="002B4597" w:rsidRDefault="0096054D" w:rsidP="00A66A84">
            <w:pPr>
              <w:pStyle w:val="af4"/>
              <w:keepNext/>
              <w:suppressAutoHyphens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Категория охраны</w:t>
            </w:r>
          </w:p>
        </w:tc>
      </w:tr>
      <w:tr w:rsidR="0059099A" w:rsidRPr="002B4597" w:rsidTr="00A66A84">
        <w:trPr>
          <w:trHeight w:val="172"/>
        </w:trPr>
        <w:tc>
          <w:tcPr>
            <w:tcW w:w="9316" w:type="dxa"/>
            <w:gridSpan w:val="4"/>
            <w:vAlign w:val="center"/>
          </w:tcPr>
          <w:p w:rsidR="0059099A" w:rsidRPr="0059099A" w:rsidRDefault="0059099A" w:rsidP="00A66A84">
            <w:pPr>
              <w:pStyle w:val="af4"/>
              <w:keepNext/>
              <w:suppressAutoHyphens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59099A">
              <w:rPr>
                <w:rFonts w:eastAsia="Calibri"/>
                <w:color w:val="auto"/>
                <w:sz w:val="20"/>
                <w:szCs w:val="20"/>
              </w:rPr>
              <w:t>Памятники истории</w:t>
            </w:r>
          </w:p>
        </w:tc>
      </w:tr>
      <w:tr w:rsidR="002B4597" w:rsidRPr="002B4597" w:rsidTr="00A66A84">
        <w:trPr>
          <w:trHeight w:val="172"/>
        </w:trPr>
        <w:tc>
          <w:tcPr>
            <w:tcW w:w="669" w:type="dxa"/>
            <w:vAlign w:val="center"/>
          </w:tcPr>
          <w:p w:rsidR="002B4597" w:rsidRPr="002B4597" w:rsidRDefault="0059099A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Братская могила воинов Советской Армии, погибших в период Великой Отечественной войны. Захоронено 31 чел., установлено фамилий на 29 чел. Скульптурная группа установлена в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2B4597">
                <w:rPr>
                  <w:rFonts w:eastAsia="Calibri"/>
                  <w:b w:val="0"/>
                  <w:color w:val="auto"/>
                  <w:sz w:val="20"/>
                  <w:szCs w:val="20"/>
                </w:rPr>
                <w:t>1963 г</w:t>
              </w:r>
            </w:smartTag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625" w:type="dxa"/>
            <w:vAlign w:val="center"/>
          </w:tcPr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>ж./д. ст.</w:t>
            </w:r>
            <w:r w:rsidR="00A464B0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Дьяконово,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B4597">
                <w:rPr>
                  <w:rFonts w:eastAsia="Calibri"/>
                  <w:b w:val="0"/>
                  <w:color w:val="auto"/>
                  <w:sz w:val="20"/>
                  <w:szCs w:val="20"/>
                </w:rPr>
                <w:t>20 м</w:t>
              </w:r>
            </w:smartTag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 от ворот консервного з-да</w:t>
            </w:r>
          </w:p>
        </w:tc>
        <w:tc>
          <w:tcPr>
            <w:tcW w:w="1627" w:type="dxa"/>
            <w:vAlign w:val="center"/>
          </w:tcPr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>Р. 382</w:t>
            </w:r>
          </w:p>
        </w:tc>
      </w:tr>
      <w:tr w:rsidR="002B4597" w:rsidRPr="002B4597" w:rsidTr="00A66A84">
        <w:trPr>
          <w:trHeight w:val="172"/>
        </w:trPr>
        <w:tc>
          <w:tcPr>
            <w:tcW w:w="669" w:type="dxa"/>
            <w:vAlign w:val="center"/>
          </w:tcPr>
          <w:p w:rsidR="002B4597" w:rsidRPr="002B4597" w:rsidRDefault="0059099A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>Могила сержанта Тарасова М.Ю., погибшего в Афганистане</w:t>
            </w:r>
          </w:p>
        </w:tc>
        <w:tc>
          <w:tcPr>
            <w:tcW w:w="2625" w:type="dxa"/>
            <w:vAlign w:val="center"/>
          </w:tcPr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>с. Дьяконово</w:t>
            </w:r>
          </w:p>
        </w:tc>
        <w:tc>
          <w:tcPr>
            <w:tcW w:w="1627" w:type="dxa"/>
            <w:vAlign w:val="center"/>
          </w:tcPr>
          <w:p w:rsidR="002B4597" w:rsidRPr="002B4597" w:rsidRDefault="0096054D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Выявленный</w:t>
            </w:r>
          </w:p>
        </w:tc>
      </w:tr>
      <w:tr w:rsidR="002B4597" w:rsidRPr="002B4597" w:rsidTr="00A66A84">
        <w:trPr>
          <w:trHeight w:val="172"/>
        </w:trPr>
        <w:tc>
          <w:tcPr>
            <w:tcW w:w="669" w:type="dxa"/>
            <w:vAlign w:val="center"/>
          </w:tcPr>
          <w:p w:rsidR="002B4597" w:rsidRPr="002B4597" w:rsidRDefault="0059099A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2B4597" w:rsidRPr="002B4597" w:rsidRDefault="00792FE5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Могила рядового Ермакова Н.А.</w:t>
            </w:r>
            <w:r w:rsidR="002B4597"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>, погибшего в Афганистане</w:t>
            </w:r>
          </w:p>
        </w:tc>
        <w:tc>
          <w:tcPr>
            <w:tcW w:w="2625" w:type="dxa"/>
            <w:vAlign w:val="center"/>
          </w:tcPr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>с. Дьяконово</w:t>
            </w:r>
          </w:p>
        </w:tc>
        <w:tc>
          <w:tcPr>
            <w:tcW w:w="1627" w:type="dxa"/>
            <w:vAlign w:val="center"/>
          </w:tcPr>
          <w:p w:rsidR="002B4597" w:rsidRPr="002B4597" w:rsidRDefault="0096054D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Выявленный</w:t>
            </w:r>
          </w:p>
        </w:tc>
      </w:tr>
      <w:tr w:rsidR="0059099A" w:rsidRPr="002B4597" w:rsidTr="00A66A84">
        <w:trPr>
          <w:trHeight w:val="172"/>
        </w:trPr>
        <w:tc>
          <w:tcPr>
            <w:tcW w:w="9316" w:type="dxa"/>
            <w:gridSpan w:val="4"/>
            <w:vAlign w:val="center"/>
          </w:tcPr>
          <w:p w:rsidR="0059099A" w:rsidRPr="0059099A" w:rsidRDefault="0059099A" w:rsidP="00A66A84">
            <w:pPr>
              <w:pStyle w:val="af4"/>
              <w:keepNext/>
              <w:suppressAutoHyphens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59099A">
              <w:rPr>
                <w:rFonts w:eastAsia="Calibri"/>
                <w:color w:val="auto"/>
                <w:sz w:val="20"/>
                <w:szCs w:val="20"/>
              </w:rPr>
              <w:t>Памятники археологии</w:t>
            </w:r>
          </w:p>
        </w:tc>
      </w:tr>
      <w:tr w:rsidR="002B4597" w:rsidRPr="002B4597" w:rsidTr="00A66A84">
        <w:trPr>
          <w:trHeight w:val="172"/>
        </w:trPr>
        <w:tc>
          <w:tcPr>
            <w:tcW w:w="669" w:type="dxa"/>
            <w:vAlign w:val="center"/>
          </w:tcPr>
          <w:p w:rsidR="002B4597" w:rsidRPr="002B4597" w:rsidRDefault="0059099A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Курганный могильник </w:t>
            </w:r>
            <w:proofErr w:type="spellStart"/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>Адоево</w:t>
            </w:r>
            <w:proofErr w:type="spellEnd"/>
          </w:p>
        </w:tc>
        <w:tc>
          <w:tcPr>
            <w:tcW w:w="2625" w:type="dxa"/>
            <w:vAlign w:val="center"/>
          </w:tcPr>
          <w:p w:rsidR="002B4597" w:rsidRPr="002B4597" w:rsidRDefault="002B4597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д. </w:t>
            </w:r>
            <w:proofErr w:type="spellStart"/>
            <w:r w:rsidRPr="002B4597">
              <w:rPr>
                <w:rFonts w:eastAsia="Calibri"/>
                <w:b w:val="0"/>
                <w:color w:val="auto"/>
                <w:sz w:val="20"/>
                <w:szCs w:val="20"/>
              </w:rPr>
              <w:t>Адоево</w:t>
            </w:r>
            <w:proofErr w:type="spellEnd"/>
          </w:p>
        </w:tc>
        <w:tc>
          <w:tcPr>
            <w:tcW w:w="1627" w:type="dxa"/>
            <w:vAlign w:val="center"/>
          </w:tcPr>
          <w:p w:rsidR="002B4597" w:rsidRPr="002B4597" w:rsidRDefault="0096054D" w:rsidP="00A66A84">
            <w:pPr>
              <w:pStyle w:val="af4"/>
              <w:keepNext/>
              <w:suppressAutoHyphens/>
              <w:jc w:val="center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Выявленный</w:t>
            </w:r>
          </w:p>
        </w:tc>
      </w:tr>
    </w:tbl>
    <w:p w:rsidR="003C0AFC" w:rsidRDefault="003C0AFC" w:rsidP="003C0AFC">
      <w:pPr>
        <w:pStyle w:val="13"/>
        <w:widowControl w:val="0"/>
        <w:spacing w:after="0" w:line="360" w:lineRule="auto"/>
        <w:ind w:firstLine="851"/>
      </w:pPr>
      <w:r w:rsidRPr="008C5D29">
        <w:t xml:space="preserve">В соответствии с требованиями Федерального закона </w:t>
      </w:r>
      <w:r w:rsidR="00E95F1C">
        <w:t>«</w:t>
      </w:r>
      <w:r w:rsidRPr="008C5D29">
        <w:t>Об объектах культурного наследия (памятниках истории и культуры) народов Российской Федерации</w:t>
      </w:r>
      <w:r w:rsidR="00E95F1C">
        <w:t>»</w:t>
      </w:r>
      <w:r w:rsidRPr="008C5D29">
        <w:t xml:space="preserve"> и Закона Курской области </w:t>
      </w:r>
      <w:r w:rsidR="00E95F1C">
        <w:t>«</w:t>
      </w:r>
      <w:r w:rsidRPr="008C5D29">
        <w:t>Об объектах культурного наследия Курской области</w:t>
      </w:r>
      <w:r w:rsidR="00E95F1C">
        <w:t>»</w:t>
      </w:r>
      <w:r w:rsidRPr="008C5D29">
        <w:t>, для объект</w:t>
      </w:r>
      <w:r w:rsidR="00182B95">
        <w:t>а</w:t>
      </w:r>
      <w:r w:rsidRPr="008C5D29">
        <w:t xml:space="preserve"> историко-культурного наследия, находящ</w:t>
      </w:r>
      <w:r w:rsidR="00182B95">
        <w:t>его</w:t>
      </w:r>
      <w:r w:rsidRPr="008C5D29">
        <w:t xml:space="preserve">ся на территории </w:t>
      </w:r>
      <w:r>
        <w:t>поселения</w:t>
      </w:r>
      <w:r w:rsidRPr="008C5D29">
        <w:t xml:space="preserve">, требуется разработать паспорт и утвердить проект границ </w:t>
      </w:r>
      <w:r w:rsidR="00AE7B41">
        <w:t>его</w:t>
      </w:r>
      <w:r w:rsidRPr="008C5D29">
        <w:t xml:space="preserve"> территори</w:t>
      </w:r>
      <w:r w:rsidR="00E318CF">
        <w:t>и</w:t>
      </w:r>
      <w:r w:rsidR="006B23D3">
        <w:t>.</w:t>
      </w:r>
      <w:r w:rsidRPr="008C5D29">
        <w:t xml:space="preserve"> </w:t>
      </w:r>
      <w:r w:rsidR="006B23D3">
        <w:t>Д</w:t>
      </w:r>
      <w:r w:rsidRPr="008C5D29">
        <w:t xml:space="preserve">ля наиболее значимых </w:t>
      </w:r>
      <w:r w:rsidR="006B23D3">
        <w:t xml:space="preserve">объектов культурного наследия </w:t>
      </w:r>
      <w:r w:rsidR="006B23D3" w:rsidRPr="008C5D29">
        <w:t>устанав</w:t>
      </w:r>
      <w:r w:rsidR="006B23D3">
        <w:t>ливаются</w:t>
      </w:r>
      <w:r w:rsidRPr="008C5D29">
        <w:t xml:space="preserve"> охранные зоны и зоны регулирования застройки с градостроительными регламентами, регистрацией обременений в ФРС.</w:t>
      </w:r>
    </w:p>
    <w:p w:rsidR="003C0AFC" w:rsidRPr="00780A29" w:rsidRDefault="003C0AFC" w:rsidP="003C0AFC">
      <w:pPr>
        <w:spacing w:after="0" w:line="360" w:lineRule="auto"/>
        <w:ind w:firstLine="709"/>
        <w:jc w:val="both"/>
      </w:pPr>
      <w:r w:rsidRPr="00780A29">
        <w:t>Территорией объекта культурного наследия является земельный участок, непосредственно занимаемый объектом наследия и связанный с ним исторически и функционально.</w:t>
      </w:r>
    </w:p>
    <w:p w:rsidR="003C0AFC" w:rsidRPr="00780A29" w:rsidRDefault="003C0AFC" w:rsidP="003C0AFC">
      <w:pPr>
        <w:shd w:val="clear" w:color="auto" w:fill="FFFFFF"/>
        <w:spacing w:after="0" w:line="360" w:lineRule="auto"/>
        <w:ind w:firstLine="709"/>
        <w:jc w:val="both"/>
      </w:pPr>
      <w:r w:rsidRPr="00780A29">
        <w:t>Границы территорий объектов культурного наследия утверждаются нормативными правовыми актами соответствующих органов государственной власти в соответствии с законодательством. В документы территориального планирования, документы по планировке территорий (проекты планировки, проекты межевания и градостроительные планы земельных участков) включаются утвержденные границы территорий объектов культурного наследия и правовые режимы использования этих территорий и объектов наследия.</w:t>
      </w:r>
    </w:p>
    <w:p w:rsidR="003C0AFC" w:rsidRPr="00780A29" w:rsidRDefault="003C0AFC" w:rsidP="003C0AFC">
      <w:pPr>
        <w:shd w:val="clear" w:color="auto" w:fill="FFFFFF"/>
        <w:spacing w:after="0" w:line="360" w:lineRule="auto"/>
        <w:ind w:firstLine="709"/>
        <w:jc w:val="both"/>
      </w:pPr>
      <w:r w:rsidRPr="00780A29">
        <w:lastRenderedPageBreak/>
        <w:t xml:space="preserve">Организацию разработки границ и правового режима использования территории объекта культурного наследия осуществляет уполномоченный в области охраны объектов культурного наследия орган исполнительной власти </w:t>
      </w:r>
      <w:r>
        <w:t>Курской</w:t>
      </w:r>
      <w:r w:rsidRPr="00780A29">
        <w:t xml:space="preserve"> области.</w:t>
      </w:r>
    </w:p>
    <w:p w:rsidR="003C0AFC" w:rsidRPr="00780A29" w:rsidRDefault="003C0AFC" w:rsidP="003C0AFC">
      <w:pPr>
        <w:shd w:val="clear" w:color="auto" w:fill="FFFFFF"/>
        <w:spacing w:after="0" w:line="360" w:lineRule="auto"/>
        <w:ind w:firstLine="709"/>
        <w:jc w:val="both"/>
      </w:pPr>
      <w:r w:rsidRPr="00780A29">
        <w:t xml:space="preserve">Границы территории культурных объектов и режим их использования </w:t>
      </w:r>
      <w:r w:rsidRPr="0083447E">
        <w:t>в Курской области устан</w:t>
      </w:r>
      <w:r w:rsidRPr="00780A29">
        <w:t xml:space="preserve">авливается на основании регионального норматива градостроительного проектирования </w:t>
      </w:r>
      <w:r w:rsidR="00E95F1C">
        <w:t>«</w:t>
      </w:r>
      <w:r w:rsidRPr="00780A29">
        <w:t xml:space="preserve">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</w:t>
      </w:r>
      <w:r w:rsidR="00947B8F">
        <w:rPr>
          <w:iCs/>
          <w:kern w:val="0"/>
        </w:rPr>
        <w:t>межмуниципального</w:t>
      </w:r>
      <w:r w:rsidRPr="00780A29">
        <w:t xml:space="preserve"> значения для внесения их в документы территориального планирования и проекты планировки территорий</w:t>
      </w:r>
      <w:r w:rsidR="00E95F1C">
        <w:t>»</w:t>
      </w:r>
      <w:r w:rsidRPr="00780A29">
        <w:t>.</w:t>
      </w:r>
    </w:p>
    <w:p w:rsidR="003C0AFC" w:rsidRPr="001824C4" w:rsidRDefault="003C0AFC" w:rsidP="003C0AFC">
      <w:pPr>
        <w:shd w:val="clear" w:color="auto" w:fill="FFFFFF"/>
        <w:spacing w:after="0" w:line="360" w:lineRule="auto"/>
        <w:ind w:firstLine="709"/>
        <w:jc w:val="both"/>
        <w:rPr>
          <w:b/>
        </w:rPr>
      </w:pPr>
      <w:r>
        <w:rPr>
          <w:b/>
        </w:rPr>
        <w:t>Генераль</w:t>
      </w:r>
      <w:r w:rsidRPr="001824C4">
        <w:rPr>
          <w:b/>
        </w:rPr>
        <w:t xml:space="preserve">ным планом рекомендуется: </w:t>
      </w:r>
    </w:p>
    <w:p w:rsidR="003C0AFC" w:rsidRPr="00780A29" w:rsidRDefault="003C0AFC" w:rsidP="00C82E22">
      <w:pPr>
        <w:pStyle w:val="13"/>
        <w:widowControl w:val="0"/>
        <w:numPr>
          <w:ilvl w:val="0"/>
          <w:numId w:val="25"/>
        </w:numPr>
        <w:tabs>
          <w:tab w:val="clear" w:pos="720"/>
          <w:tab w:val="left" w:pos="284"/>
        </w:tabs>
        <w:spacing w:after="0" w:line="360" w:lineRule="auto"/>
        <w:ind w:left="1049" w:hanging="340"/>
      </w:pPr>
      <w:r w:rsidRPr="00780A29">
        <w:t>проводить дальнейший уч</w:t>
      </w:r>
      <w:r>
        <w:t>е</w:t>
      </w:r>
      <w:r w:rsidRPr="00780A29">
        <w:t xml:space="preserve">т и изучение историко-культурного наследия </w:t>
      </w:r>
      <w:r w:rsidR="005C2E1E">
        <w:t>муниципального образования</w:t>
      </w:r>
      <w:r w:rsidRPr="00780A29">
        <w:t>;</w:t>
      </w:r>
    </w:p>
    <w:p w:rsidR="003C0AFC" w:rsidRDefault="003C0AFC" w:rsidP="00C82E22">
      <w:pPr>
        <w:pStyle w:val="13"/>
        <w:widowControl w:val="0"/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after="0" w:line="360" w:lineRule="auto"/>
        <w:ind w:left="1049" w:hanging="340"/>
      </w:pPr>
      <w:r w:rsidRPr="00780A29">
        <w:t>планировать мероприятия п</w:t>
      </w:r>
      <w:r>
        <w:t>о реставрации, ремонту памятник</w:t>
      </w:r>
      <w:r w:rsidR="000375BB">
        <w:t>а</w:t>
      </w:r>
      <w:r>
        <w:t xml:space="preserve"> истории </w:t>
      </w:r>
      <w:r w:rsidRPr="00780A29">
        <w:t>и благоустрой</w:t>
      </w:r>
      <w:r>
        <w:t xml:space="preserve">ству </w:t>
      </w:r>
      <w:r w:rsidR="000375BB">
        <w:t xml:space="preserve">его </w:t>
      </w:r>
      <w:r>
        <w:t>территории;</w:t>
      </w:r>
    </w:p>
    <w:p w:rsidR="003C0AFC" w:rsidRPr="002A4991" w:rsidRDefault="003C0AFC" w:rsidP="00C82E22">
      <w:pPr>
        <w:pStyle w:val="13"/>
        <w:widowControl w:val="0"/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after="0" w:line="360" w:lineRule="auto"/>
        <w:ind w:left="1049" w:hanging="340"/>
      </w:pPr>
      <w:r w:rsidRPr="002A4991">
        <w:t>разработать и утвердить проект границ территори</w:t>
      </w:r>
      <w:r w:rsidR="004F3CAA">
        <w:t>и</w:t>
      </w:r>
      <w:r>
        <w:t xml:space="preserve"> памятник</w:t>
      </w:r>
      <w:r w:rsidR="004F3CAA">
        <w:t>а</w:t>
      </w:r>
      <w:r w:rsidRPr="002A4991">
        <w:t>, охранн</w:t>
      </w:r>
      <w:r w:rsidR="004F3CAA">
        <w:t>ой</w:t>
      </w:r>
      <w:r w:rsidRPr="002A4991">
        <w:t xml:space="preserve"> зон</w:t>
      </w:r>
      <w:r w:rsidR="004F3CAA">
        <w:t>ы</w:t>
      </w:r>
      <w:r w:rsidRPr="002A4991">
        <w:t xml:space="preserve"> и зон</w:t>
      </w:r>
      <w:r w:rsidR="004F3CAA">
        <w:t>ы</w:t>
      </w:r>
      <w:r w:rsidRPr="002A4991">
        <w:t xml:space="preserve"> регулирования застройки с градостроительными регламентами, регистрацией обременений в ФРС.</w:t>
      </w:r>
    </w:p>
    <w:p w:rsidR="003C0AFC" w:rsidRDefault="003C0AFC" w:rsidP="003C0AFC">
      <w:pPr>
        <w:shd w:val="clear" w:color="auto" w:fill="FFFFFF"/>
        <w:spacing w:after="0" w:line="360" w:lineRule="auto"/>
        <w:ind w:firstLine="709"/>
        <w:jc w:val="both"/>
      </w:pPr>
      <w:r>
        <w:t xml:space="preserve">Любое новое строительство </w:t>
      </w:r>
      <w:r w:rsidRPr="00A335E1">
        <w:t xml:space="preserve">осуществляется при отсутствии на территории объектов культурного наследия (включенных в реестр и выявленных объектов культурного наследия), либо при обеспечении заказчиком сохранности расположенных на данной территории объектов культурного наследия. В случае наличия данных объектов на территории, подлежащей хозяйственному освоению, землеустроительные, земляные, строительные, мелиоративные, хозяйственные и иные работы, проводятся при наличии в проектах работ по обеспечению сохранности данных объектов культурного наследия (ст. 36 Федерального закона от 25.06.2002 № 73-ФЗ </w:t>
      </w:r>
      <w:r w:rsidR="00E95F1C">
        <w:t>«</w:t>
      </w:r>
      <w:r w:rsidRPr="00A335E1">
        <w:t>Об объектах культурного наследия (</w:t>
      </w:r>
      <w:r>
        <w:t>памятниках истории и</w:t>
      </w:r>
      <w:r w:rsidR="00A464B0">
        <w:t xml:space="preserve"> </w:t>
      </w:r>
      <w:r>
        <w:t>культуры) народов Российской</w:t>
      </w:r>
      <w:r w:rsidRPr="00A335E1">
        <w:t xml:space="preserve"> Федерации</w:t>
      </w:r>
      <w:r w:rsidR="00E95F1C">
        <w:t>»</w:t>
      </w:r>
      <w:r>
        <w:t>).</w:t>
      </w:r>
      <w:r w:rsidRPr="00A335E1">
        <w:t xml:space="preserve"> Наличие/отсутствие объектов культурного наследия на земельном участке, подлежащем хозяйственному освоению, определяется на основании историко-культурной экспертизы земельного участка (ст. 30-31 Федерального закона от 25.06.2002 № 73-ФЗ </w:t>
      </w:r>
      <w:r w:rsidR="00E95F1C">
        <w:t>«</w:t>
      </w:r>
      <w:r w:rsidRPr="00A335E1">
        <w:t>Об объектах культурного наследия (памятниках истории и культуры) народов Российской Федерации</w:t>
      </w:r>
      <w:r w:rsidR="00E95F1C">
        <w:t>»</w:t>
      </w:r>
      <w:r w:rsidRPr="00A335E1">
        <w:t>).</w:t>
      </w:r>
    </w:p>
    <w:p w:rsidR="003C0AFC" w:rsidRDefault="003C0AFC" w:rsidP="003C0AFC">
      <w:pPr>
        <w:widowControl w:val="0"/>
        <w:suppressAutoHyphens/>
        <w:spacing w:after="0" w:line="360" w:lineRule="auto"/>
        <w:ind w:firstLine="851"/>
        <w:jc w:val="both"/>
        <w:rPr>
          <w:rFonts w:eastAsia="Times New Roman"/>
          <w:lang w:eastAsia="ru-RU"/>
        </w:rPr>
      </w:pPr>
      <w:r w:rsidRPr="00BE201D">
        <w:rPr>
          <w:rFonts w:eastAsia="Times New Roman"/>
          <w:lang w:eastAsia="ru-RU"/>
        </w:rPr>
        <w:t>Данные о предполагаемых земляных работах на территориях объектов культурного наследия должны заблаговременно поступать в органы археологического надзора с последующим осуществлением земляных работ под контролем данных органов.</w:t>
      </w:r>
    </w:p>
    <w:p w:rsidR="0060726F" w:rsidRDefault="0060726F" w:rsidP="00A06A6B">
      <w:pPr>
        <w:pStyle w:val="3"/>
        <w:keepLines w:val="0"/>
        <w:numPr>
          <w:ilvl w:val="2"/>
          <w:numId w:val="15"/>
        </w:numPr>
        <w:suppressAutoHyphens/>
        <w:spacing w:before="36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215" w:name="_Toc315701233"/>
      <w:bookmarkStart w:id="216" w:name="_Toc315701234"/>
      <w:bookmarkStart w:id="217" w:name="_Toc315701235"/>
      <w:bookmarkStart w:id="218" w:name="_Toc315701236"/>
      <w:bookmarkStart w:id="219" w:name="_Toc315701237"/>
      <w:bookmarkStart w:id="220" w:name="_Toc315701238"/>
      <w:bookmarkStart w:id="221" w:name="_Toc315701239"/>
      <w:bookmarkStart w:id="222" w:name="_Toc315701240"/>
      <w:bookmarkStart w:id="223" w:name="_Toc315701241"/>
      <w:bookmarkStart w:id="224" w:name="_Toc315701242"/>
      <w:bookmarkStart w:id="225" w:name="_Toc315701243"/>
      <w:bookmarkStart w:id="226" w:name="_Toc268263661"/>
      <w:bookmarkStart w:id="227" w:name="_Toc408915001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 w:rsidRPr="00023823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lastRenderedPageBreak/>
        <w:t>Охраняемые природные территории</w:t>
      </w:r>
      <w:bookmarkEnd w:id="226"/>
      <w:bookmarkEnd w:id="227"/>
    </w:p>
    <w:p w:rsidR="008F308C" w:rsidRDefault="008F308C" w:rsidP="008F308C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C33804">
        <w:rPr>
          <w:bCs/>
        </w:rPr>
        <w:t xml:space="preserve">Ключевые природные территории </w:t>
      </w:r>
      <w:r>
        <w:rPr>
          <w:bCs/>
        </w:rPr>
        <w:t xml:space="preserve">(КПТ) </w:t>
      </w:r>
      <w:r w:rsidRPr="00C33804">
        <w:rPr>
          <w:bCs/>
        </w:rPr>
        <w:t xml:space="preserve">регионального значения — это участки земли, водной поверхности и воздушного пространства, где обитают редкие виды любых хорологических групп, подлежащие охране на территории Курской области. Кроме того, к КПТ регионального значения отнесено небольшое число малоизученных территорий, обладающих географическими признаками территорий высокой природоохранной ценности для данного региона. </w:t>
      </w:r>
    </w:p>
    <w:p w:rsidR="008F308C" w:rsidRPr="000021F4" w:rsidRDefault="008F308C" w:rsidP="008F308C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0021F4">
        <w:rPr>
          <w:bCs/>
        </w:rPr>
        <w:t xml:space="preserve">По выполняемым функциям КПТ района являются: </w:t>
      </w:r>
    </w:p>
    <w:p w:rsidR="008F308C" w:rsidRPr="000021F4" w:rsidRDefault="008F308C" w:rsidP="008F308C">
      <w:pPr>
        <w:pStyle w:val="af5"/>
        <w:numPr>
          <w:ilvl w:val="0"/>
          <w:numId w:val="67"/>
        </w:numPr>
        <w:suppressAutoHyphens/>
        <w:spacing w:before="0" w:beforeAutospacing="0" w:after="0" w:afterAutospacing="0" w:line="360" w:lineRule="auto"/>
        <w:jc w:val="both"/>
        <w:rPr>
          <w:bCs/>
        </w:rPr>
      </w:pPr>
      <w:proofErr w:type="spellStart"/>
      <w:r w:rsidRPr="000021F4">
        <w:rPr>
          <w:bCs/>
        </w:rPr>
        <w:t>объектозащитными</w:t>
      </w:r>
      <w:proofErr w:type="spellEnd"/>
      <w:r w:rsidRPr="000021F4">
        <w:rPr>
          <w:bCs/>
        </w:rPr>
        <w:t xml:space="preserve"> (защитные полосы вдоль дорог, участки природы, составляющие единое целое с памятниками культуры и обрамляющие их); </w:t>
      </w:r>
    </w:p>
    <w:p w:rsidR="008F308C" w:rsidRPr="000021F4" w:rsidRDefault="008F308C" w:rsidP="008F308C">
      <w:pPr>
        <w:pStyle w:val="af5"/>
        <w:numPr>
          <w:ilvl w:val="0"/>
          <w:numId w:val="67"/>
        </w:numPr>
        <w:suppressAutoHyphens/>
        <w:spacing w:before="0" w:beforeAutospacing="0" w:after="0" w:afterAutospacing="0" w:line="360" w:lineRule="auto"/>
        <w:jc w:val="both"/>
        <w:rPr>
          <w:bCs/>
        </w:rPr>
      </w:pPr>
      <w:proofErr w:type="spellStart"/>
      <w:r w:rsidRPr="000021F4">
        <w:rPr>
          <w:bCs/>
        </w:rPr>
        <w:t>ресурсозащитными</w:t>
      </w:r>
      <w:proofErr w:type="spellEnd"/>
      <w:r w:rsidRPr="000021F4">
        <w:rPr>
          <w:bCs/>
        </w:rPr>
        <w:t xml:space="preserve"> (</w:t>
      </w:r>
      <w:proofErr w:type="spellStart"/>
      <w:r w:rsidRPr="000021F4">
        <w:rPr>
          <w:bCs/>
        </w:rPr>
        <w:t>склонозащитные</w:t>
      </w:r>
      <w:proofErr w:type="spellEnd"/>
      <w:r w:rsidRPr="000021F4">
        <w:rPr>
          <w:bCs/>
        </w:rPr>
        <w:t xml:space="preserve">, почвозащитные, </w:t>
      </w:r>
      <w:proofErr w:type="spellStart"/>
      <w:r w:rsidRPr="000021F4">
        <w:rPr>
          <w:bCs/>
        </w:rPr>
        <w:t>водоохранные</w:t>
      </w:r>
      <w:proofErr w:type="spellEnd"/>
      <w:r w:rsidRPr="000021F4">
        <w:rPr>
          <w:bCs/>
        </w:rPr>
        <w:t xml:space="preserve"> и т.д. леса); </w:t>
      </w:r>
    </w:p>
    <w:p w:rsidR="008F308C" w:rsidRPr="000021F4" w:rsidRDefault="008F308C" w:rsidP="008F308C">
      <w:pPr>
        <w:pStyle w:val="af5"/>
        <w:numPr>
          <w:ilvl w:val="0"/>
          <w:numId w:val="67"/>
        </w:numPr>
        <w:suppressAutoHyphens/>
        <w:spacing w:before="0" w:beforeAutospacing="0" w:after="0" w:afterAutospacing="0" w:line="360" w:lineRule="auto"/>
        <w:jc w:val="both"/>
        <w:rPr>
          <w:bCs/>
        </w:rPr>
      </w:pPr>
      <w:proofErr w:type="spellStart"/>
      <w:r w:rsidRPr="000021F4">
        <w:rPr>
          <w:bCs/>
        </w:rPr>
        <w:t>средообразующими</w:t>
      </w:r>
      <w:proofErr w:type="spellEnd"/>
      <w:r w:rsidRPr="000021F4">
        <w:rPr>
          <w:bCs/>
        </w:rPr>
        <w:t xml:space="preserve"> охраняемыми территориями. </w:t>
      </w:r>
    </w:p>
    <w:p w:rsidR="008F308C" w:rsidRPr="00362D1D" w:rsidRDefault="008F308C" w:rsidP="008F308C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</w:rPr>
      </w:pPr>
      <w:r>
        <w:rPr>
          <w:bCs/>
        </w:rPr>
        <w:t>К</w:t>
      </w:r>
      <w:r w:rsidRPr="00362D1D">
        <w:rPr>
          <w:bCs/>
        </w:rPr>
        <w:t xml:space="preserve"> землям особо охраняемых природных территорий</w:t>
      </w:r>
      <w:r>
        <w:rPr>
          <w:bCs/>
        </w:rPr>
        <w:t xml:space="preserve"> в соответствии со ст. 95 Земельного кодекса Российской Федерации </w:t>
      </w:r>
      <w:r w:rsidRPr="00362D1D">
        <w:rPr>
          <w:bCs/>
        </w:rPr>
        <w:t>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садов, территорий традиционного природопользования коренных малочисленных народов Севера, Сибири и Дальнего Востока Российской Федерации, а также земли лечебно-оздоровительных местностей и курортов.</w:t>
      </w:r>
    </w:p>
    <w:p w:rsidR="008F308C" w:rsidRPr="00362D1D" w:rsidRDefault="008F308C" w:rsidP="008F308C">
      <w:pPr>
        <w:pStyle w:val="af5"/>
        <w:suppressAutoHyphens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362D1D">
        <w:rPr>
          <w:bCs/>
        </w:rPr>
        <w:t>Земли особо охраняемых природных территорий относятся к объектам общенационального достояния и могут находиться в федеральной собственности, собственности субъектов Российской Федерации и в муниципальной собственности. В случаях, предусмотренных федеральными законами, допускается включение в земли особо охраняемых природных территорий земельных участков, принадлежащих гражданам и юридическим лицам на праве собственности.</w:t>
      </w:r>
    </w:p>
    <w:p w:rsidR="0091372E" w:rsidRPr="0004794E" w:rsidRDefault="008F308C" w:rsidP="0091372E">
      <w:pPr>
        <w:pStyle w:val="af5"/>
        <w:keepLines/>
        <w:spacing w:before="0" w:beforeAutospacing="0" w:after="0" w:afterAutospacing="0" w:line="360" w:lineRule="auto"/>
        <w:ind w:firstLine="851"/>
        <w:jc w:val="both"/>
        <w:rPr>
          <w:bCs/>
        </w:rPr>
      </w:pPr>
      <w:r>
        <w:rPr>
          <w:bCs/>
        </w:rPr>
        <w:t xml:space="preserve">На территории сельсовета </w:t>
      </w:r>
      <w:r w:rsidR="0091372E">
        <w:rPr>
          <w:bCs/>
        </w:rPr>
        <w:t>находится</w:t>
      </w:r>
      <w:r>
        <w:rPr>
          <w:bCs/>
        </w:rPr>
        <w:t xml:space="preserve"> </w:t>
      </w:r>
      <w:proofErr w:type="spellStart"/>
      <w:r w:rsidR="0091372E" w:rsidRPr="001250BF">
        <w:rPr>
          <w:bCs/>
        </w:rPr>
        <w:t>Дьяконовская</w:t>
      </w:r>
      <w:proofErr w:type="spellEnd"/>
      <w:r w:rsidR="0091372E" w:rsidRPr="001250BF">
        <w:rPr>
          <w:bCs/>
        </w:rPr>
        <w:t xml:space="preserve"> долина Сейма – место обитания 2 видов рыб, занес</w:t>
      </w:r>
      <w:r w:rsidR="0091372E">
        <w:rPr>
          <w:bCs/>
        </w:rPr>
        <w:t>е</w:t>
      </w:r>
      <w:r w:rsidR="0091372E" w:rsidRPr="001250BF">
        <w:rPr>
          <w:bCs/>
        </w:rPr>
        <w:t>нных в Красную книгу Российской Федерации (</w:t>
      </w:r>
      <w:proofErr w:type="spellStart"/>
      <w:r w:rsidR="0091372E" w:rsidRPr="001250BF">
        <w:rPr>
          <w:bCs/>
        </w:rPr>
        <w:t>быстрянка</w:t>
      </w:r>
      <w:proofErr w:type="spellEnd"/>
      <w:r w:rsidR="0091372E" w:rsidRPr="001250BF">
        <w:rPr>
          <w:bCs/>
        </w:rPr>
        <w:t>, подкаменщик обыкновенный).</w:t>
      </w:r>
    </w:p>
    <w:p w:rsidR="008F308C" w:rsidRDefault="008F308C" w:rsidP="0091372E">
      <w:pPr>
        <w:pStyle w:val="af5"/>
        <w:keepLines/>
        <w:spacing w:before="0" w:beforeAutospacing="0" w:after="0" w:afterAutospacing="0" w:line="360" w:lineRule="auto"/>
        <w:ind w:firstLine="851"/>
        <w:jc w:val="both"/>
        <w:rPr>
          <w:bCs/>
        </w:rPr>
      </w:pPr>
      <w:r>
        <w:rPr>
          <w:bCs/>
        </w:rPr>
        <w:t>З</w:t>
      </w:r>
      <w:r w:rsidRPr="00041F6B">
        <w:rPr>
          <w:bCs/>
        </w:rPr>
        <w:t xml:space="preserve">емли особо охраняемых природных территорий </w:t>
      </w:r>
      <w:r>
        <w:rPr>
          <w:bCs/>
        </w:rPr>
        <w:t>н</w:t>
      </w:r>
      <w:r w:rsidRPr="00041F6B">
        <w:rPr>
          <w:bCs/>
        </w:rPr>
        <w:t xml:space="preserve">а территории </w:t>
      </w:r>
      <w:proofErr w:type="spellStart"/>
      <w:r>
        <w:rPr>
          <w:bCs/>
        </w:rPr>
        <w:t>Дьяконовс</w:t>
      </w:r>
      <w:r w:rsidRPr="00041F6B">
        <w:rPr>
          <w:bCs/>
        </w:rPr>
        <w:t>кого</w:t>
      </w:r>
      <w:proofErr w:type="spellEnd"/>
      <w:r w:rsidRPr="00041F6B">
        <w:rPr>
          <w:bCs/>
        </w:rPr>
        <w:t xml:space="preserve"> муниципального образования </w:t>
      </w:r>
      <w:r>
        <w:rPr>
          <w:bCs/>
        </w:rPr>
        <w:t xml:space="preserve">в настоящее время </w:t>
      </w:r>
      <w:r w:rsidRPr="00041F6B">
        <w:rPr>
          <w:bCs/>
        </w:rPr>
        <w:t>отсутствуют.</w:t>
      </w:r>
    </w:p>
    <w:p w:rsidR="008F308C" w:rsidRPr="00550724" w:rsidRDefault="008F308C" w:rsidP="008F308C">
      <w:pPr>
        <w:pStyle w:val="af5"/>
        <w:keepLines/>
        <w:spacing w:before="0" w:beforeAutospacing="0" w:after="0" w:afterAutospacing="0" w:line="360" w:lineRule="auto"/>
        <w:ind w:firstLine="851"/>
        <w:jc w:val="both"/>
        <w:rPr>
          <w:b/>
          <w:bCs/>
        </w:rPr>
      </w:pPr>
      <w:r w:rsidRPr="00550724">
        <w:rPr>
          <w:b/>
          <w:bCs/>
        </w:rPr>
        <w:t>Генеральным планом предлагается:</w:t>
      </w:r>
    </w:p>
    <w:p w:rsidR="008F308C" w:rsidRDefault="008F308C" w:rsidP="008F308C">
      <w:pPr>
        <w:pStyle w:val="af5"/>
        <w:keepLines/>
        <w:numPr>
          <w:ilvl w:val="0"/>
          <w:numId w:val="68"/>
        </w:numPr>
        <w:spacing w:before="0" w:beforeAutospacing="0" w:after="0" w:afterAutospacing="0" w:line="360" w:lineRule="auto"/>
        <w:ind w:left="567" w:firstLine="567"/>
        <w:jc w:val="both"/>
        <w:rPr>
          <w:bCs/>
        </w:rPr>
      </w:pPr>
      <w:r w:rsidRPr="00C33804">
        <w:rPr>
          <w:bCs/>
        </w:rPr>
        <w:lastRenderedPageBreak/>
        <w:t>полностью или частично изъять и</w:t>
      </w:r>
      <w:r>
        <w:rPr>
          <w:bCs/>
        </w:rPr>
        <w:t>з хозяйственного использования КПТ</w:t>
      </w:r>
      <w:r w:rsidRPr="00F8262A">
        <w:rPr>
          <w:bCs/>
        </w:rPr>
        <w:t xml:space="preserve"> </w:t>
      </w:r>
      <w:r>
        <w:rPr>
          <w:bCs/>
        </w:rPr>
        <w:t>«</w:t>
      </w:r>
      <w:proofErr w:type="spellStart"/>
      <w:r w:rsidR="00D610C1" w:rsidRPr="001250BF">
        <w:rPr>
          <w:bCs/>
        </w:rPr>
        <w:t>Дьяконовская</w:t>
      </w:r>
      <w:proofErr w:type="spellEnd"/>
      <w:r w:rsidR="00D610C1" w:rsidRPr="001250BF">
        <w:rPr>
          <w:bCs/>
        </w:rPr>
        <w:t xml:space="preserve"> долина Сейма</w:t>
      </w:r>
      <w:r>
        <w:rPr>
          <w:bCs/>
        </w:rPr>
        <w:t>» (в соответствии с СТП Октябрьского района).</w:t>
      </w:r>
    </w:p>
    <w:p w:rsidR="00BE221A" w:rsidRPr="0004794E" w:rsidRDefault="00BE221A" w:rsidP="0004794E">
      <w:pPr>
        <w:pStyle w:val="af5"/>
        <w:keepLines/>
        <w:spacing w:before="0" w:beforeAutospacing="0" w:after="0" w:afterAutospacing="0" w:line="360" w:lineRule="auto"/>
        <w:ind w:firstLine="851"/>
        <w:jc w:val="both"/>
        <w:rPr>
          <w:bCs/>
        </w:rPr>
      </w:pPr>
    </w:p>
    <w:p w:rsidR="0060726F" w:rsidRDefault="0060726F" w:rsidP="0004794E">
      <w:pPr>
        <w:pStyle w:val="3"/>
        <w:keepLines w:val="0"/>
        <w:numPr>
          <w:ilvl w:val="2"/>
          <w:numId w:val="15"/>
        </w:numPr>
        <w:suppressAutoHyphens/>
        <w:spacing w:before="36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228" w:name="_Toc315701245"/>
      <w:bookmarkStart w:id="229" w:name="_Toc315701246"/>
      <w:bookmarkStart w:id="230" w:name="_Toc315701247"/>
      <w:bookmarkStart w:id="231" w:name="_Toc315701248"/>
      <w:bookmarkStart w:id="232" w:name="_Toc315701249"/>
      <w:bookmarkStart w:id="233" w:name="_Toc315701250"/>
      <w:bookmarkStart w:id="234" w:name="_Toc315701251"/>
      <w:bookmarkStart w:id="235" w:name="_Toc315701252"/>
      <w:bookmarkStart w:id="236" w:name="_Toc315701253"/>
      <w:bookmarkStart w:id="237" w:name="_Toc315701254"/>
      <w:bookmarkStart w:id="238" w:name="_Toc315701255"/>
      <w:bookmarkStart w:id="239" w:name="_Toc315701256"/>
      <w:bookmarkStart w:id="240" w:name="_Toc247965295"/>
      <w:bookmarkStart w:id="241" w:name="_Toc268263663"/>
      <w:bookmarkStart w:id="242" w:name="_Toc408915002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proofErr w:type="spellStart"/>
      <w:r w:rsidRPr="00023823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Водоохранные</w:t>
      </w:r>
      <w:proofErr w:type="spellEnd"/>
      <w:r w:rsidRPr="00023823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 xml:space="preserve"> зоны и прибрежно-защитные полосы</w:t>
      </w:r>
      <w:bookmarkEnd w:id="240"/>
      <w:bookmarkEnd w:id="241"/>
      <w:bookmarkEnd w:id="242"/>
    </w:p>
    <w:p w:rsidR="000C6ACE" w:rsidRPr="00315791" w:rsidRDefault="000C6ACE" w:rsidP="000C6ACE">
      <w:pPr>
        <w:pStyle w:val="af5"/>
        <w:keepLines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315791">
        <w:rPr>
          <w:bCs/>
        </w:rPr>
        <w:t xml:space="preserve">В соответствии со статьей 65 Водного кодекса РФ, </w:t>
      </w:r>
      <w:proofErr w:type="spellStart"/>
      <w:r w:rsidRPr="00315791">
        <w:rPr>
          <w:bCs/>
        </w:rPr>
        <w:t>водоохранной</w:t>
      </w:r>
      <w:proofErr w:type="spellEnd"/>
      <w:r w:rsidRPr="00315791">
        <w:rPr>
          <w:bCs/>
        </w:rPr>
        <w:t xml:space="preserve"> зоной (ВЗ) является территория, примыкающая к акватории водного объекта, на которой устанавливается специальный режим использования и охраны водных ресурсов и осуществления иной хозяйственной деятельности, в том числе градостроительной. </w:t>
      </w:r>
    </w:p>
    <w:p w:rsidR="000C6ACE" w:rsidRDefault="000C6ACE" w:rsidP="000C6ACE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315791">
        <w:rPr>
          <w:bCs/>
        </w:rPr>
        <w:t xml:space="preserve">В пределах </w:t>
      </w:r>
      <w:proofErr w:type="spellStart"/>
      <w:r w:rsidRPr="00315791">
        <w:rPr>
          <w:bCs/>
        </w:rPr>
        <w:t>водоохранных</w:t>
      </w:r>
      <w:proofErr w:type="spellEnd"/>
      <w:r w:rsidRPr="00315791">
        <w:rPr>
          <w:bCs/>
        </w:rPr>
        <w:t xml:space="preserve"> зон выделяются прибрежные защитные полосы (ПЗП), на</w:t>
      </w:r>
      <w:r>
        <w:rPr>
          <w:bCs/>
        </w:rPr>
        <w:t xml:space="preserve"> </w:t>
      </w:r>
      <w:r w:rsidRPr="00315791">
        <w:rPr>
          <w:bCs/>
        </w:rPr>
        <w:t>которых вводятся дополнительные, еще более жесткие ограничения природопользования.</w:t>
      </w:r>
    </w:p>
    <w:p w:rsidR="000F00D6" w:rsidRDefault="000C6ACE" w:rsidP="000C6ACE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315791">
        <w:rPr>
          <w:bCs/>
        </w:rPr>
        <w:t xml:space="preserve">Размеры и границы </w:t>
      </w:r>
      <w:proofErr w:type="spellStart"/>
      <w:r w:rsidRPr="00315791">
        <w:rPr>
          <w:bCs/>
        </w:rPr>
        <w:t>водоохранных</w:t>
      </w:r>
      <w:proofErr w:type="spellEnd"/>
      <w:r w:rsidRPr="00315791">
        <w:rPr>
          <w:bCs/>
        </w:rPr>
        <w:t xml:space="preserve"> зон, а также режим их использования утверждены статьей 65 Водного кодекса РФ. </w:t>
      </w:r>
    </w:p>
    <w:p w:rsidR="00E4786B" w:rsidRDefault="00B14D8C" w:rsidP="000C6ACE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>
        <w:rPr>
          <w:iCs/>
        </w:rPr>
        <w:t>Вдоль северной границы сельсовета прохо</w:t>
      </w:r>
      <w:r w:rsidR="000E6178">
        <w:rPr>
          <w:iCs/>
        </w:rPr>
        <w:t>дит река Сейм, а с</w:t>
      </w:r>
      <w:r w:rsidR="00E4786B">
        <w:rPr>
          <w:iCs/>
        </w:rPr>
        <w:t xml:space="preserve"> севера на юг территорию сельсовета пересекает река </w:t>
      </w:r>
      <w:proofErr w:type="spellStart"/>
      <w:r w:rsidR="00206C3C">
        <w:rPr>
          <w:iCs/>
        </w:rPr>
        <w:t>Воробжа</w:t>
      </w:r>
      <w:proofErr w:type="spellEnd"/>
      <w:r w:rsidR="00E4786B">
        <w:rPr>
          <w:bCs/>
        </w:rPr>
        <w:t>.</w:t>
      </w:r>
      <w:r w:rsidR="00AB7D20">
        <w:rPr>
          <w:bCs/>
        </w:rPr>
        <w:t xml:space="preserve"> Размер </w:t>
      </w:r>
      <w:proofErr w:type="spellStart"/>
      <w:r w:rsidR="00AB7D20">
        <w:rPr>
          <w:bCs/>
        </w:rPr>
        <w:t>водоохранной</w:t>
      </w:r>
      <w:proofErr w:type="spellEnd"/>
      <w:r w:rsidR="00AB7D20">
        <w:rPr>
          <w:bCs/>
        </w:rPr>
        <w:t xml:space="preserve"> зоны для данн</w:t>
      </w:r>
      <w:r w:rsidR="000E6178">
        <w:rPr>
          <w:bCs/>
        </w:rPr>
        <w:t>ых</w:t>
      </w:r>
      <w:r w:rsidR="00AB7D20">
        <w:rPr>
          <w:bCs/>
        </w:rPr>
        <w:t xml:space="preserve"> объект</w:t>
      </w:r>
      <w:r w:rsidR="000E6178">
        <w:rPr>
          <w:bCs/>
        </w:rPr>
        <w:t>ов</w:t>
      </w:r>
      <w:r w:rsidR="00AB7D20">
        <w:rPr>
          <w:bCs/>
        </w:rPr>
        <w:t xml:space="preserve"> </w:t>
      </w:r>
      <w:r w:rsidR="0067005E">
        <w:rPr>
          <w:bCs/>
        </w:rPr>
        <w:t>установлен П</w:t>
      </w:r>
      <w:r w:rsidR="0067005E" w:rsidRPr="0067005E">
        <w:rPr>
          <w:bCs/>
        </w:rPr>
        <w:t xml:space="preserve">остановлением Администрации Курской области от 06.07.2007 </w:t>
      </w:r>
      <w:r w:rsidR="0067005E">
        <w:rPr>
          <w:bCs/>
        </w:rPr>
        <w:t>№</w:t>
      </w:r>
      <w:r w:rsidR="0067005E" w:rsidRPr="0067005E">
        <w:rPr>
          <w:bCs/>
        </w:rPr>
        <w:t xml:space="preserve">144 </w:t>
      </w:r>
      <w:r w:rsidR="00E95F1C">
        <w:rPr>
          <w:bCs/>
        </w:rPr>
        <w:t>«</w:t>
      </w:r>
      <w:r w:rsidR="0067005E" w:rsidRPr="0067005E">
        <w:rPr>
          <w:bCs/>
        </w:rPr>
        <w:t xml:space="preserve">О Постановлении Правительства Российской Федерации от 25 декабря 2006 г. </w:t>
      </w:r>
      <w:r w:rsidR="0067005E">
        <w:rPr>
          <w:bCs/>
        </w:rPr>
        <w:t>№</w:t>
      </w:r>
      <w:r w:rsidR="0067005E" w:rsidRPr="0067005E">
        <w:rPr>
          <w:bCs/>
        </w:rPr>
        <w:t xml:space="preserve">801 </w:t>
      </w:r>
      <w:r w:rsidR="00E95F1C">
        <w:rPr>
          <w:bCs/>
        </w:rPr>
        <w:t>«</w:t>
      </w:r>
      <w:r w:rsidR="0067005E" w:rsidRPr="0067005E">
        <w:rPr>
          <w:bCs/>
        </w:rPr>
        <w:t>Об утверждении Положения об осуществлении государственного контроля и надзора за использованием и охраной водных объектов</w:t>
      </w:r>
      <w:r w:rsidR="00E95F1C">
        <w:rPr>
          <w:bCs/>
        </w:rPr>
        <w:t>»</w:t>
      </w:r>
      <w:r w:rsidR="0067005E">
        <w:rPr>
          <w:bCs/>
        </w:rPr>
        <w:t>.</w:t>
      </w:r>
      <w:r w:rsidR="00C7272D">
        <w:rPr>
          <w:bCs/>
        </w:rPr>
        <w:t xml:space="preserve"> </w:t>
      </w:r>
    </w:p>
    <w:p w:rsidR="00D4620F" w:rsidRPr="00D4620F" w:rsidRDefault="00D4620F" w:rsidP="00692E3A">
      <w:pPr>
        <w:pStyle w:val="Style5"/>
        <w:keepNext/>
        <w:keepLines/>
        <w:widowControl/>
        <w:suppressAutoHyphens/>
        <w:spacing w:line="240" w:lineRule="auto"/>
        <w:ind w:right="-17"/>
        <w:rPr>
          <w:rStyle w:val="FontStyle25"/>
          <w:rFonts w:ascii="Times New Roman" w:hAnsi="Times New Roman"/>
          <w:b/>
          <w:sz w:val="20"/>
          <w:szCs w:val="20"/>
        </w:rPr>
      </w:pPr>
      <w:r w:rsidRPr="00D4620F">
        <w:rPr>
          <w:rStyle w:val="FontStyle25"/>
          <w:rFonts w:ascii="Times New Roman" w:hAnsi="Times New Roman"/>
          <w:b/>
          <w:sz w:val="20"/>
          <w:szCs w:val="20"/>
        </w:rPr>
        <w:t xml:space="preserve">Таблица </w:t>
      </w:r>
      <w:r w:rsidR="00EE218A" w:rsidRPr="00D4620F">
        <w:rPr>
          <w:rStyle w:val="FontStyle25"/>
          <w:rFonts w:ascii="Times New Roman" w:hAnsi="Times New Roman"/>
          <w:b/>
          <w:sz w:val="20"/>
          <w:szCs w:val="20"/>
        </w:rPr>
        <w:fldChar w:fldCharType="begin"/>
      </w:r>
      <w:r w:rsidRPr="00D4620F">
        <w:rPr>
          <w:rStyle w:val="FontStyle25"/>
          <w:rFonts w:ascii="Times New Roman" w:hAnsi="Times New Roman"/>
          <w:b/>
          <w:sz w:val="20"/>
          <w:szCs w:val="20"/>
        </w:rPr>
        <w:instrText xml:space="preserve"> SEQ Таблица \* ARABIC </w:instrText>
      </w:r>
      <w:r w:rsidR="00EE218A" w:rsidRPr="00D4620F">
        <w:rPr>
          <w:rStyle w:val="FontStyle25"/>
          <w:rFonts w:ascii="Times New Roman" w:hAnsi="Times New Roman"/>
          <w:b/>
          <w:sz w:val="20"/>
          <w:szCs w:val="20"/>
        </w:rPr>
        <w:fldChar w:fldCharType="separate"/>
      </w:r>
      <w:r w:rsidR="00D256E0">
        <w:rPr>
          <w:rStyle w:val="FontStyle25"/>
          <w:rFonts w:ascii="Times New Roman" w:hAnsi="Times New Roman"/>
          <w:b/>
          <w:noProof/>
          <w:sz w:val="20"/>
          <w:szCs w:val="20"/>
        </w:rPr>
        <w:t>29</w:t>
      </w:r>
      <w:r w:rsidR="00EE218A" w:rsidRPr="00D4620F">
        <w:rPr>
          <w:rStyle w:val="FontStyle25"/>
          <w:rFonts w:ascii="Times New Roman" w:hAnsi="Times New Roman"/>
          <w:b/>
          <w:sz w:val="20"/>
          <w:szCs w:val="20"/>
        </w:rPr>
        <w:fldChar w:fldCharType="end"/>
      </w:r>
      <w:r w:rsidRPr="007A6694">
        <w:rPr>
          <w:rStyle w:val="FontStyle25"/>
          <w:rFonts w:ascii="Times New Roman" w:hAnsi="Times New Roman"/>
          <w:b/>
          <w:sz w:val="20"/>
          <w:szCs w:val="20"/>
        </w:rPr>
        <w:t xml:space="preserve"> – Ширина </w:t>
      </w:r>
      <w:proofErr w:type="spellStart"/>
      <w:r w:rsidRPr="007A6694">
        <w:rPr>
          <w:rStyle w:val="FontStyle25"/>
          <w:rFonts w:ascii="Times New Roman" w:hAnsi="Times New Roman"/>
          <w:b/>
          <w:sz w:val="20"/>
          <w:szCs w:val="20"/>
        </w:rPr>
        <w:t>водоохранных</w:t>
      </w:r>
      <w:proofErr w:type="spellEnd"/>
      <w:r w:rsidRPr="007A6694">
        <w:rPr>
          <w:rStyle w:val="FontStyle25"/>
          <w:rFonts w:ascii="Times New Roman" w:hAnsi="Times New Roman"/>
          <w:b/>
          <w:sz w:val="20"/>
          <w:szCs w:val="20"/>
        </w:rPr>
        <w:t xml:space="preserve"> зон водных объектов </w:t>
      </w:r>
      <w:proofErr w:type="spellStart"/>
      <w:r w:rsidR="00B80E33">
        <w:rPr>
          <w:rStyle w:val="FontStyle25"/>
          <w:rFonts w:ascii="Times New Roman" w:hAnsi="Times New Roman"/>
          <w:b/>
          <w:sz w:val="20"/>
          <w:szCs w:val="20"/>
        </w:rPr>
        <w:t>Дьяконовс</w:t>
      </w:r>
      <w:r w:rsidRPr="007A6694">
        <w:rPr>
          <w:rStyle w:val="FontStyle25"/>
          <w:rFonts w:ascii="Times New Roman" w:hAnsi="Times New Roman"/>
          <w:b/>
          <w:sz w:val="20"/>
          <w:szCs w:val="20"/>
        </w:rPr>
        <w:t>кого</w:t>
      </w:r>
      <w:proofErr w:type="spellEnd"/>
      <w:r w:rsidRPr="007A6694">
        <w:rPr>
          <w:rStyle w:val="FontStyle25"/>
          <w:rFonts w:ascii="Times New Roman" w:hAnsi="Times New Roman"/>
          <w:b/>
          <w:sz w:val="20"/>
          <w:szCs w:val="20"/>
        </w:rPr>
        <w:t xml:space="preserve"> сельсовета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63"/>
        <w:gridCol w:w="1843"/>
        <w:gridCol w:w="1843"/>
        <w:gridCol w:w="3402"/>
      </w:tblGrid>
      <w:tr w:rsidR="00D4620F" w:rsidTr="00E4786B">
        <w:tc>
          <w:tcPr>
            <w:tcW w:w="567" w:type="dxa"/>
            <w:vAlign w:val="center"/>
          </w:tcPr>
          <w:p w:rsidR="000F00D6" w:rsidRPr="00640B3C" w:rsidRDefault="000F00D6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640B3C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3" w:type="dxa"/>
            <w:vAlign w:val="center"/>
          </w:tcPr>
          <w:p w:rsidR="000F00D6" w:rsidRPr="00640B3C" w:rsidRDefault="000F00D6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640B3C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Водный объект</w:t>
            </w:r>
          </w:p>
        </w:tc>
        <w:tc>
          <w:tcPr>
            <w:tcW w:w="1843" w:type="dxa"/>
            <w:vAlign w:val="center"/>
          </w:tcPr>
          <w:p w:rsidR="000F00D6" w:rsidRPr="00640B3C" w:rsidRDefault="000F00D6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640B3C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Расстояние от истока, км</w:t>
            </w:r>
          </w:p>
        </w:tc>
        <w:tc>
          <w:tcPr>
            <w:tcW w:w="1843" w:type="dxa"/>
            <w:vAlign w:val="center"/>
          </w:tcPr>
          <w:p w:rsidR="000F00D6" w:rsidRPr="00640B3C" w:rsidRDefault="000F00D6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640B3C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Ширина ВЗ, м</w:t>
            </w:r>
          </w:p>
        </w:tc>
        <w:tc>
          <w:tcPr>
            <w:tcW w:w="3402" w:type="dxa"/>
            <w:vAlign w:val="center"/>
          </w:tcPr>
          <w:p w:rsidR="000F00D6" w:rsidRPr="00640B3C" w:rsidRDefault="000F00D6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640B3C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Примечание к ширине ВЗ</w:t>
            </w:r>
          </w:p>
        </w:tc>
      </w:tr>
      <w:tr w:rsidR="00D4620F" w:rsidTr="00E4786B">
        <w:tc>
          <w:tcPr>
            <w:tcW w:w="567" w:type="dxa"/>
            <w:vAlign w:val="center"/>
          </w:tcPr>
          <w:p w:rsidR="000F00D6" w:rsidRPr="000F00D6" w:rsidRDefault="000F00D6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0F00D6">
              <w:rPr>
                <w:rStyle w:val="FontStyle25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  <w:vAlign w:val="center"/>
          </w:tcPr>
          <w:p w:rsidR="000F00D6" w:rsidRPr="000F00D6" w:rsidRDefault="00252AA4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Река </w:t>
            </w:r>
            <w:proofErr w:type="spellStart"/>
            <w:r w:rsidR="00206C3C">
              <w:rPr>
                <w:rStyle w:val="FontStyle25"/>
                <w:rFonts w:ascii="Times New Roman" w:hAnsi="Times New Roman"/>
                <w:sz w:val="20"/>
                <w:szCs w:val="20"/>
              </w:rPr>
              <w:t>Воробжа</w:t>
            </w:r>
            <w:proofErr w:type="spellEnd"/>
            <w:r w:rsidR="00A464B0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F00D6" w:rsidRPr="000F00D6" w:rsidRDefault="00252AA4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5-10</w:t>
            </w:r>
          </w:p>
          <w:p w:rsidR="000F00D6" w:rsidRPr="000F00D6" w:rsidRDefault="000F00D6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0F00D6">
              <w:rPr>
                <w:rStyle w:val="FontStyle25"/>
                <w:rFonts w:ascii="Times New Roman" w:hAnsi="Times New Roman"/>
                <w:sz w:val="20"/>
                <w:szCs w:val="20"/>
              </w:rPr>
              <w:t>10-</w:t>
            </w:r>
            <w:r w:rsidR="00252AA4">
              <w:rPr>
                <w:rStyle w:val="FontStyle25"/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 w:rsidR="000F00D6" w:rsidRPr="000F00D6" w:rsidRDefault="000F00D6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0F00D6">
              <w:rPr>
                <w:rStyle w:val="FontStyle25"/>
                <w:rFonts w:ascii="Times New Roman" w:hAnsi="Times New Roman"/>
                <w:sz w:val="20"/>
                <w:szCs w:val="20"/>
              </w:rPr>
              <w:t>50</w:t>
            </w:r>
          </w:p>
          <w:p w:rsidR="000F00D6" w:rsidRPr="000F00D6" w:rsidRDefault="000F00D6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0F00D6">
              <w:rPr>
                <w:rStyle w:val="FontStyle25"/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vAlign w:val="center"/>
          </w:tcPr>
          <w:p w:rsidR="000F00D6" w:rsidRPr="000F00D6" w:rsidRDefault="000F00D6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0F00D6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Выше </w:t>
            </w:r>
            <w:r w:rsidR="00720B2C">
              <w:rPr>
                <w:rStyle w:val="FontStyle25"/>
                <w:rFonts w:ascii="Times New Roman" w:hAnsi="Times New Roman"/>
                <w:sz w:val="20"/>
                <w:szCs w:val="20"/>
              </w:rPr>
              <w:t>моста</w:t>
            </w:r>
            <w:r w:rsidRPr="000F00D6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у д. </w:t>
            </w:r>
            <w:r w:rsidR="00A36B45">
              <w:rPr>
                <w:rStyle w:val="FontStyle25"/>
                <w:rFonts w:ascii="Times New Roman" w:hAnsi="Times New Roman"/>
                <w:sz w:val="20"/>
                <w:szCs w:val="20"/>
              </w:rPr>
              <w:t>Свиридова</w:t>
            </w:r>
          </w:p>
          <w:p w:rsidR="000F00D6" w:rsidRPr="000F00D6" w:rsidRDefault="000F00D6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0F00D6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Ниже </w:t>
            </w:r>
            <w:r w:rsidR="00720B2C">
              <w:rPr>
                <w:rStyle w:val="FontStyle25"/>
                <w:rFonts w:ascii="Times New Roman" w:hAnsi="Times New Roman"/>
                <w:sz w:val="20"/>
                <w:szCs w:val="20"/>
              </w:rPr>
              <w:t>моста</w:t>
            </w:r>
            <w:r w:rsidRPr="000F00D6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у д. </w:t>
            </w:r>
            <w:r w:rsidR="00A36B45">
              <w:rPr>
                <w:rStyle w:val="FontStyle25"/>
                <w:rFonts w:ascii="Times New Roman" w:hAnsi="Times New Roman"/>
                <w:sz w:val="20"/>
                <w:szCs w:val="20"/>
              </w:rPr>
              <w:t>Свиридова</w:t>
            </w:r>
          </w:p>
        </w:tc>
      </w:tr>
      <w:tr w:rsidR="00D4620F" w:rsidTr="00E4786B">
        <w:tc>
          <w:tcPr>
            <w:tcW w:w="567" w:type="dxa"/>
            <w:vAlign w:val="center"/>
          </w:tcPr>
          <w:p w:rsidR="000F00D6" w:rsidRPr="000F00D6" w:rsidRDefault="00720B2C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3" w:type="dxa"/>
            <w:vAlign w:val="center"/>
          </w:tcPr>
          <w:p w:rsidR="000F00D6" w:rsidRPr="000F00D6" w:rsidRDefault="00720B2C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Река Сейм</w:t>
            </w:r>
          </w:p>
        </w:tc>
        <w:tc>
          <w:tcPr>
            <w:tcW w:w="1843" w:type="dxa"/>
            <w:vAlign w:val="center"/>
          </w:tcPr>
          <w:p w:rsidR="000F00D6" w:rsidRPr="000F00D6" w:rsidRDefault="00CC50C8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0F00D6" w:rsidRPr="000F00D6" w:rsidRDefault="000E6178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402" w:type="dxa"/>
            <w:vAlign w:val="center"/>
          </w:tcPr>
          <w:p w:rsidR="000F00D6" w:rsidRPr="000F00D6" w:rsidRDefault="00CC50C8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59B4" w:rsidTr="00E4786B">
        <w:tc>
          <w:tcPr>
            <w:tcW w:w="567" w:type="dxa"/>
            <w:vAlign w:val="center"/>
          </w:tcPr>
          <w:p w:rsidR="00D859B4" w:rsidRPr="000F00D6" w:rsidRDefault="00D859B4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3" w:type="dxa"/>
            <w:vAlign w:val="center"/>
          </w:tcPr>
          <w:p w:rsidR="00D859B4" w:rsidRPr="000F00D6" w:rsidRDefault="00D859B4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Озера, пруды</w:t>
            </w:r>
          </w:p>
        </w:tc>
        <w:tc>
          <w:tcPr>
            <w:tcW w:w="1843" w:type="dxa"/>
            <w:vAlign w:val="center"/>
          </w:tcPr>
          <w:p w:rsidR="00D859B4" w:rsidRPr="000F00D6" w:rsidRDefault="00D859B4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D859B4" w:rsidRPr="000F00D6" w:rsidRDefault="00D859B4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:rsidR="00D859B4" w:rsidRPr="000F00D6" w:rsidRDefault="00D859B4" w:rsidP="00692E3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C6ACE" w:rsidRDefault="000C6ACE" w:rsidP="000C6ACE">
      <w:pPr>
        <w:pStyle w:val="af5"/>
        <w:spacing w:before="0" w:beforeAutospacing="0" w:after="0" w:afterAutospacing="0" w:line="360" w:lineRule="auto"/>
        <w:ind w:firstLine="851"/>
        <w:jc w:val="center"/>
        <w:rPr>
          <w:b/>
          <w:bCs/>
        </w:rPr>
      </w:pPr>
    </w:p>
    <w:p w:rsidR="000C6ACE" w:rsidRPr="00315791" w:rsidRDefault="000C6ACE" w:rsidP="000C6ACE">
      <w:pPr>
        <w:pStyle w:val="af5"/>
        <w:spacing w:before="0" w:beforeAutospacing="0" w:after="0" w:afterAutospacing="0" w:line="360" w:lineRule="auto"/>
        <w:ind w:firstLine="851"/>
        <w:jc w:val="center"/>
        <w:rPr>
          <w:b/>
          <w:bCs/>
        </w:rPr>
      </w:pPr>
      <w:r w:rsidRPr="00315791">
        <w:rPr>
          <w:b/>
          <w:bCs/>
        </w:rPr>
        <w:t xml:space="preserve">Местоположение границ </w:t>
      </w:r>
      <w:proofErr w:type="spellStart"/>
      <w:r w:rsidRPr="00315791">
        <w:rPr>
          <w:b/>
          <w:bCs/>
        </w:rPr>
        <w:t>водоохранных</w:t>
      </w:r>
      <w:proofErr w:type="spellEnd"/>
      <w:r w:rsidRPr="00315791">
        <w:rPr>
          <w:b/>
          <w:bCs/>
        </w:rPr>
        <w:t xml:space="preserve"> зон (ВЗ)</w:t>
      </w:r>
      <w:r w:rsidRPr="0001589C">
        <w:rPr>
          <w:b/>
          <w:bCs/>
        </w:rPr>
        <w:t xml:space="preserve"> </w:t>
      </w:r>
      <w:r>
        <w:rPr>
          <w:b/>
          <w:bCs/>
        </w:rPr>
        <w:t xml:space="preserve">и </w:t>
      </w:r>
      <w:r w:rsidRPr="00315791">
        <w:rPr>
          <w:b/>
          <w:bCs/>
        </w:rPr>
        <w:t>прибрежных защитных полос (ПЗП)</w:t>
      </w:r>
    </w:p>
    <w:p w:rsidR="00DD1AEA" w:rsidRPr="00315791" w:rsidRDefault="00DD1AEA" w:rsidP="00DD1AEA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>
        <w:rPr>
          <w:bCs/>
        </w:rPr>
        <w:t>Для</w:t>
      </w:r>
      <w:r w:rsidRPr="00315791">
        <w:rPr>
          <w:bCs/>
        </w:rPr>
        <w:t xml:space="preserve"> </w:t>
      </w:r>
      <w:r>
        <w:rPr>
          <w:bCs/>
        </w:rPr>
        <w:t>реки Сейм</w:t>
      </w:r>
      <w:r w:rsidRPr="00315791">
        <w:rPr>
          <w:bCs/>
        </w:rPr>
        <w:t xml:space="preserve"> </w:t>
      </w:r>
      <w:proofErr w:type="spellStart"/>
      <w:r>
        <w:rPr>
          <w:bCs/>
        </w:rPr>
        <w:t>в</w:t>
      </w:r>
      <w:r w:rsidRPr="00315791">
        <w:rPr>
          <w:bCs/>
        </w:rPr>
        <w:t>одоохранн</w:t>
      </w:r>
      <w:r>
        <w:rPr>
          <w:bCs/>
        </w:rPr>
        <w:t>ая</w:t>
      </w:r>
      <w:proofErr w:type="spellEnd"/>
      <w:r w:rsidRPr="00315791">
        <w:rPr>
          <w:bCs/>
        </w:rPr>
        <w:t xml:space="preserve"> зон</w:t>
      </w:r>
      <w:r>
        <w:rPr>
          <w:bCs/>
        </w:rPr>
        <w:t>а</w:t>
      </w:r>
      <w:r w:rsidRPr="00315791">
        <w:rPr>
          <w:bCs/>
        </w:rPr>
        <w:t xml:space="preserve"> </w:t>
      </w:r>
      <w:r>
        <w:rPr>
          <w:bCs/>
        </w:rPr>
        <w:t xml:space="preserve">устанавливается </w:t>
      </w:r>
      <w:r w:rsidRPr="00315791">
        <w:rPr>
          <w:bCs/>
        </w:rPr>
        <w:t xml:space="preserve">шириной </w:t>
      </w:r>
      <w:r>
        <w:rPr>
          <w:bCs/>
        </w:rPr>
        <w:t>2</w:t>
      </w:r>
      <w:r w:rsidRPr="00315791">
        <w:rPr>
          <w:bCs/>
        </w:rPr>
        <w:t>00 м со специальным режимом использования, который будет способствовать предотвращению загрязнения и истощения вод.</w:t>
      </w:r>
    </w:p>
    <w:p w:rsidR="000C6ACE" w:rsidRDefault="00364446" w:rsidP="000C6ACE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proofErr w:type="spellStart"/>
      <w:r>
        <w:rPr>
          <w:bCs/>
        </w:rPr>
        <w:t>Водоохранная</w:t>
      </w:r>
      <w:proofErr w:type="spellEnd"/>
      <w:r>
        <w:rPr>
          <w:bCs/>
        </w:rPr>
        <w:t xml:space="preserve"> зона </w:t>
      </w:r>
      <w:r w:rsidR="000C6ACE">
        <w:rPr>
          <w:bCs/>
        </w:rPr>
        <w:t xml:space="preserve">реки </w:t>
      </w:r>
      <w:proofErr w:type="spellStart"/>
      <w:r w:rsidR="00206C3C">
        <w:rPr>
          <w:bCs/>
        </w:rPr>
        <w:t>Воробжа</w:t>
      </w:r>
      <w:proofErr w:type="spellEnd"/>
      <w:r w:rsidR="000C6ACE" w:rsidRPr="00315791">
        <w:rPr>
          <w:bCs/>
        </w:rPr>
        <w:t xml:space="preserve"> </w:t>
      </w:r>
      <w:r>
        <w:rPr>
          <w:bCs/>
        </w:rPr>
        <w:t>устанавливается шириной</w:t>
      </w:r>
      <w:r w:rsidR="000C6ACE" w:rsidRPr="00315791">
        <w:rPr>
          <w:bCs/>
        </w:rPr>
        <w:t xml:space="preserve"> </w:t>
      </w:r>
      <w:r w:rsidR="00C25077">
        <w:rPr>
          <w:bCs/>
        </w:rPr>
        <w:t>5</w:t>
      </w:r>
      <w:r>
        <w:rPr>
          <w:bCs/>
        </w:rPr>
        <w:t xml:space="preserve">0 м – </w:t>
      </w:r>
      <w:r w:rsidR="00C25077">
        <w:rPr>
          <w:bCs/>
        </w:rPr>
        <w:t>в</w:t>
      </w:r>
      <w:r w:rsidR="00C25077" w:rsidRPr="00C25077">
        <w:rPr>
          <w:bCs/>
        </w:rPr>
        <w:t xml:space="preserve">ыше </w:t>
      </w:r>
      <w:r w:rsidR="00720B2C">
        <w:rPr>
          <w:bCs/>
        </w:rPr>
        <w:t>моста у д. Свиридова</w:t>
      </w:r>
      <w:r w:rsidR="00C25077">
        <w:rPr>
          <w:bCs/>
        </w:rPr>
        <w:t xml:space="preserve"> и 100 м – ниж</w:t>
      </w:r>
      <w:r w:rsidR="00C25077" w:rsidRPr="00C25077">
        <w:rPr>
          <w:bCs/>
        </w:rPr>
        <w:t xml:space="preserve">е </w:t>
      </w:r>
      <w:r w:rsidR="00720B2C">
        <w:rPr>
          <w:bCs/>
        </w:rPr>
        <w:t>моста</w:t>
      </w:r>
      <w:r w:rsidR="00C25077">
        <w:rPr>
          <w:bCs/>
        </w:rPr>
        <w:t>.</w:t>
      </w:r>
    </w:p>
    <w:p w:rsidR="00D859B4" w:rsidRPr="00315791" w:rsidRDefault="00D859B4" w:rsidP="000C6ACE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DA2647">
        <w:rPr>
          <w:bCs/>
        </w:rPr>
        <w:lastRenderedPageBreak/>
        <w:t xml:space="preserve">Ширина </w:t>
      </w:r>
      <w:proofErr w:type="spellStart"/>
      <w:r w:rsidRPr="00DA2647">
        <w:rPr>
          <w:bCs/>
        </w:rPr>
        <w:t>водоохранной</w:t>
      </w:r>
      <w:proofErr w:type="spellEnd"/>
      <w:r w:rsidRPr="00DA2647">
        <w:rPr>
          <w:bCs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</w:t>
      </w:r>
      <w:r>
        <w:rPr>
          <w:bCs/>
        </w:rPr>
        <w:t xml:space="preserve">50 м. </w:t>
      </w:r>
    </w:p>
    <w:p w:rsidR="000C6ACE" w:rsidRPr="00B75492" w:rsidRDefault="000C6ACE" w:rsidP="00B75492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B75492">
        <w:rPr>
          <w:bCs/>
        </w:rPr>
        <w:t xml:space="preserve">В </w:t>
      </w:r>
      <w:proofErr w:type="spellStart"/>
      <w:r w:rsidRPr="00B75492">
        <w:rPr>
          <w:bCs/>
        </w:rPr>
        <w:t>водоохранных</w:t>
      </w:r>
      <w:proofErr w:type="spellEnd"/>
      <w:r w:rsidRPr="00B75492">
        <w:rPr>
          <w:bCs/>
        </w:rPr>
        <w:t xml:space="preserve"> зонах запрещается размещение стоянок автотранспорта, свалок, кладбищ, складов горюче-смазочных материалов и др. Обязательными условиями являются </w:t>
      </w:r>
      <w:proofErr w:type="spellStart"/>
      <w:r w:rsidRPr="00B75492">
        <w:rPr>
          <w:bCs/>
        </w:rPr>
        <w:t>канализование</w:t>
      </w:r>
      <w:proofErr w:type="spellEnd"/>
      <w:r w:rsidRPr="00B75492">
        <w:rPr>
          <w:bCs/>
        </w:rPr>
        <w:t xml:space="preserve"> жилых, общественных и промышленных зданий, благоустройство территории с отводом загрязненных вод на очистные сооружения.</w:t>
      </w:r>
    </w:p>
    <w:p w:rsidR="00CD487C" w:rsidRPr="00315791" w:rsidRDefault="00CD487C" w:rsidP="00CD487C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315791">
        <w:rPr>
          <w:bCs/>
        </w:rPr>
        <w:t xml:space="preserve">Прибрежную защитную полосу </w:t>
      </w:r>
      <w:r w:rsidR="00DD1AEA">
        <w:rPr>
          <w:bCs/>
        </w:rPr>
        <w:t>водных объектов</w:t>
      </w:r>
      <w:r w:rsidR="00B14D8C">
        <w:rPr>
          <w:bCs/>
        </w:rPr>
        <w:t xml:space="preserve"> </w:t>
      </w:r>
      <w:proofErr w:type="spellStart"/>
      <w:r w:rsidR="00B14D8C">
        <w:rPr>
          <w:bCs/>
        </w:rPr>
        <w:t>Дьяконовского</w:t>
      </w:r>
      <w:proofErr w:type="spellEnd"/>
      <w:r w:rsidR="00B14D8C">
        <w:rPr>
          <w:bCs/>
        </w:rPr>
        <w:t xml:space="preserve"> сельсовета</w:t>
      </w:r>
      <w:r w:rsidRPr="00315791">
        <w:rPr>
          <w:bCs/>
        </w:rPr>
        <w:t xml:space="preserve"> необходимо установить шириной от 30 до </w:t>
      </w:r>
      <w:smartTag w:uri="urn:schemas-microsoft-com:office:smarttags" w:element="metricconverter">
        <w:smartTagPr>
          <w:attr w:name="ProductID" w:val="50 м"/>
        </w:smartTagPr>
        <w:r w:rsidRPr="00315791">
          <w:rPr>
            <w:bCs/>
          </w:rPr>
          <w:t>50 м</w:t>
        </w:r>
      </w:smartTag>
      <w:r w:rsidRPr="00315791">
        <w:rPr>
          <w:bCs/>
        </w:rPr>
        <w:t xml:space="preserve"> в зависимости от угла уклона берега водного объекта (тридцать метров для обратного или нулевого уклона, сорок метров для уклона до трех градусов и пятьдесят метров для уклона три и более градуса).</w:t>
      </w:r>
    </w:p>
    <w:p w:rsidR="000C6ACE" w:rsidRPr="00315791" w:rsidRDefault="000C6ACE" w:rsidP="000C6ACE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315791">
        <w:rPr>
          <w:bCs/>
        </w:rPr>
        <w:t xml:space="preserve">В пределах границ </w:t>
      </w:r>
      <w:proofErr w:type="spellStart"/>
      <w:r w:rsidRPr="00315791">
        <w:rPr>
          <w:bCs/>
        </w:rPr>
        <w:t>водоохранных</w:t>
      </w:r>
      <w:proofErr w:type="spellEnd"/>
      <w:r w:rsidRPr="00315791">
        <w:rPr>
          <w:bCs/>
        </w:rPr>
        <w:t xml:space="preserve"> зон и прибрежных защитных полос устанавливается специальный режим и определяется комплекс мероприятий, направленных на предупреждение истощения вод, а также сохранения среды обитания водных биологических ресурсов и других объектов животного и растительного мира, которые определены статьей 65 Водного кодекса РФ.</w:t>
      </w:r>
    </w:p>
    <w:p w:rsidR="000C6ACE" w:rsidRPr="00315791" w:rsidRDefault="000C6ACE" w:rsidP="0004794E">
      <w:pPr>
        <w:pStyle w:val="af4"/>
        <w:keepNext/>
        <w:keepLines/>
        <w:spacing w:after="0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315791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Таблица </w:t>
      </w:r>
      <w:r w:rsidR="00EE218A" w:rsidRPr="00315791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begin"/>
      </w:r>
      <w:r w:rsidRPr="00315791">
        <w:rPr>
          <w:rFonts w:eastAsia="Times New Roman"/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EE218A" w:rsidRPr="00315791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separate"/>
      </w:r>
      <w:r w:rsidR="00D256E0">
        <w:rPr>
          <w:rFonts w:eastAsia="Times New Roman"/>
          <w:noProof/>
          <w:color w:val="auto"/>
          <w:kern w:val="0"/>
          <w:sz w:val="20"/>
          <w:szCs w:val="20"/>
          <w:lang w:eastAsia="ru-RU"/>
        </w:rPr>
        <w:t>30</w:t>
      </w:r>
      <w:r w:rsidR="00EE218A" w:rsidRPr="00315791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end"/>
      </w:r>
      <w:r w:rsidRPr="00315791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– Регламенты использования территорий </w:t>
      </w:r>
      <w:proofErr w:type="spellStart"/>
      <w:r w:rsidRPr="00315791">
        <w:rPr>
          <w:rFonts w:eastAsia="Times New Roman"/>
          <w:color w:val="auto"/>
          <w:kern w:val="0"/>
          <w:sz w:val="20"/>
          <w:szCs w:val="20"/>
          <w:lang w:eastAsia="ru-RU"/>
        </w:rPr>
        <w:t>водоохранных</w:t>
      </w:r>
      <w:proofErr w:type="spellEnd"/>
      <w:r w:rsidRPr="00315791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зон и прибрежных защитных полос водных объектов</w:t>
      </w:r>
    </w:p>
    <w:tbl>
      <w:tblPr>
        <w:tblpPr w:leftFromText="180" w:rightFromText="180" w:vertAnchor="text" w:tblpX="108" w:tblpY="1"/>
        <w:tblOverlap w:val="never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1"/>
        <w:gridCol w:w="4250"/>
      </w:tblGrid>
      <w:tr w:rsidR="000C6ACE" w:rsidRPr="007D64BE" w:rsidTr="00A34A13">
        <w:tc>
          <w:tcPr>
            <w:tcW w:w="2730" w:type="pct"/>
            <w:vAlign w:val="center"/>
          </w:tcPr>
          <w:p w:rsidR="000C6ACE" w:rsidRPr="007D64BE" w:rsidRDefault="000C6ACE" w:rsidP="00A34A13">
            <w:pPr>
              <w:pStyle w:val="Style5"/>
              <w:keepNext/>
              <w:keepLines/>
              <w:widowControl/>
              <w:suppressAutoHyphens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Запрещается</w:t>
            </w:r>
          </w:p>
        </w:tc>
        <w:tc>
          <w:tcPr>
            <w:tcW w:w="2270" w:type="pct"/>
            <w:vAlign w:val="center"/>
          </w:tcPr>
          <w:p w:rsidR="000C6ACE" w:rsidRPr="007D64BE" w:rsidRDefault="000C6ACE" w:rsidP="00A34A13">
            <w:pPr>
              <w:pStyle w:val="Style5"/>
              <w:keepNext/>
              <w:keepLines/>
              <w:widowControl/>
              <w:suppressAutoHyphens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Допускается</w:t>
            </w:r>
          </w:p>
        </w:tc>
      </w:tr>
      <w:tr w:rsidR="000C6ACE" w:rsidRPr="007D64BE" w:rsidTr="00A34A13">
        <w:tc>
          <w:tcPr>
            <w:tcW w:w="5000" w:type="pct"/>
            <w:gridSpan w:val="2"/>
            <w:vAlign w:val="center"/>
          </w:tcPr>
          <w:p w:rsidR="000C6ACE" w:rsidRPr="007D64BE" w:rsidRDefault="000C6ACE" w:rsidP="00A34A13">
            <w:pPr>
              <w:pStyle w:val="Style5"/>
              <w:keepNext/>
              <w:keepLines/>
              <w:widowControl/>
              <w:suppressAutoHyphens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Прибрежная защитная полоса</w:t>
            </w:r>
          </w:p>
        </w:tc>
      </w:tr>
      <w:tr w:rsidR="000C6ACE" w:rsidRPr="007D64BE" w:rsidTr="00A34A13">
        <w:tc>
          <w:tcPr>
            <w:tcW w:w="2730" w:type="pct"/>
            <w:vAlign w:val="center"/>
          </w:tcPr>
          <w:p w:rsidR="000C6ACE" w:rsidRPr="007D64BE" w:rsidRDefault="000C6ACE" w:rsidP="00A34A13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проектирование, строительство, реконструкция, ввод в эксплуатацию, эксплуатация хозяйственных и иных объектов при отсутствии сооружений, обеспечивающих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0C6ACE" w:rsidRPr="007D64BE" w:rsidRDefault="000C6ACE" w:rsidP="00A34A13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роведение авиационно-химических работ;</w:t>
            </w:r>
          </w:p>
          <w:p w:rsidR="000C6ACE" w:rsidRPr="007D64BE" w:rsidRDefault="000C6ACE" w:rsidP="00A34A13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рименение химических средств борьбы с вредителями, болезнями растений и сорняками;</w:t>
            </w:r>
          </w:p>
          <w:p w:rsidR="000C6ACE" w:rsidRPr="007D64BE" w:rsidRDefault="000C6ACE" w:rsidP="00A34A13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и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спользование навозных стоков для удобрения почв;</w:t>
            </w:r>
          </w:p>
          <w:p w:rsidR="000C6ACE" w:rsidRPr="007D64BE" w:rsidRDefault="000C6ACE" w:rsidP="00A34A13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р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      </w:r>
          </w:p>
          <w:p w:rsidR="000C6ACE" w:rsidRDefault="000C6ACE" w:rsidP="00A34A13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д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естах, имеющих твердое покрытие;</w:t>
            </w:r>
          </w:p>
          <w:p w:rsidR="000C6ACE" w:rsidRDefault="000C6ACE" w:rsidP="00A34A13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F6945">
              <w:rPr>
                <w:rStyle w:val="FontStyle25"/>
                <w:rFonts w:ascii="Times New Roman" w:hAnsi="Times New Roman"/>
                <w:sz w:val="20"/>
                <w:szCs w:val="20"/>
              </w:rPr>
              <w:t>распашка земель;</w:t>
            </w:r>
          </w:p>
          <w:p w:rsidR="000C6ACE" w:rsidRDefault="000C6ACE" w:rsidP="00A34A13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F6945">
              <w:rPr>
                <w:rStyle w:val="FontStyle25"/>
                <w:rFonts w:ascii="Times New Roman" w:hAnsi="Times New Roman"/>
                <w:sz w:val="20"/>
                <w:szCs w:val="20"/>
              </w:rPr>
              <w:t>размещение отвалов размываемых грунтов;</w:t>
            </w:r>
          </w:p>
          <w:p w:rsidR="000C6ACE" w:rsidRPr="007F6945" w:rsidRDefault="000C6ACE" w:rsidP="00A34A13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F6945">
              <w:rPr>
                <w:rStyle w:val="FontStyle25"/>
                <w:rFonts w:ascii="Times New Roman" w:hAnsi="Times New Roman"/>
                <w:sz w:val="20"/>
                <w:szCs w:val="20"/>
              </w:rPr>
              <w:t>выпас сельскохозяйственных животных и организация для них летних лагерей, ванн.</w:t>
            </w:r>
          </w:p>
        </w:tc>
        <w:tc>
          <w:tcPr>
            <w:tcW w:w="2270" w:type="pct"/>
            <w:vAlign w:val="center"/>
          </w:tcPr>
          <w:p w:rsidR="000C6ACE" w:rsidRPr="007D64BE" w:rsidRDefault="000C6ACE" w:rsidP="00A34A13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0C6ACE" w:rsidRDefault="000C6ACE" w:rsidP="00A34A13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д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вижение и стоянка транспортных средств, по дорогам и стоянки на дорогах и в специально оборудованных м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естах, имеющих твердое покрытие;</w:t>
            </w:r>
          </w:p>
          <w:p w:rsidR="000C6ACE" w:rsidRPr="00A76F7D" w:rsidRDefault="000C6ACE" w:rsidP="00A34A13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у</w:t>
            </w:r>
            <w:r w:rsidRPr="00A76F7D">
              <w:rPr>
                <w:rStyle w:val="FontStyle25"/>
                <w:rFonts w:ascii="Times New Roman" w:hAnsi="Times New Roman"/>
                <w:sz w:val="20"/>
                <w:szCs w:val="20"/>
              </w:rPr>
              <w:t>становление на местности специальных информационных знаков, обозначающих границы прибрежных защитных полос водных объектов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.</w:t>
            </w:r>
          </w:p>
          <w:p w:rsidR="000C6ACE" w:rsidRPr="007D64BE" w:rsidRDefault="000C6ACE" w:rsidP="00A34A13">
            <w:pPr>
              <w:pStyle w:val="Style5"/>
              <w:keepNext/>
              <w:keepLines/>
              <w:widowControl/>
              <w:suppressAutoHyphens/>
              <w:spacing w:line="240" w:lineRule="auto"/>
              <w:ind w:left="61" w:right="-15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</w:tr>
      <w:tr w:rsidR="000C6ACE" w:rsidRPr="007D64BE" w:rsidTr="00A34A13">
        <w:tc>
          <w:tcPr>
            <w:tcW w:w="5000" w:type="pct"/>
            <w:gridSpan w:val="2"/>
          </w:tcPr>
          <w:p w:rsidR="000C6ACE" w:rsidRPr="007D64BE" w:rsidRDefault="000C6ACE" w:rsidP="00A34A13">
            <w:pPr>
              <w:pStyle w:val="Style5"/>
              <w:widowControl/>
              <w:suppressAutoHyphens/>
              <w:spacing w:line="240" w:lineRule="auto"/>
              <w:ind w:left="61" w:right="-15"/>
              <w:jc w:val="center"/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7D64BE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Водоохранная</w:t>
            </w:r>
            <w:proofErr w:type="spellEnd"/>
            <w:r w:rsidRPr="007D64BE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 xml:space="preserve"> зона</w:t>
            </w:r>
          </w:p>
        </w:tc>
      </w:tr>
      <w:tr w:rsidR="000C6ACE" w:rsidRPr="007D64BE" w:rsidTr="00A34A13">
        <w:tc>
          <w:tcPr>
            <w:tcW w:w="2730" w:type="pct"/>
            <w:vAlign w:val="center"/>
          </w:tcPr>
          <w:p w:rsidR="000C6ACE" w:rsidRPr="007D64BE" w:rsidRDefault="000C6ACE" w:rsidP="00A34A13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проектирование, строительство, реконструкция, ввод 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lastRenderedPageBreak/>
              <w:t>в эксплуатацию, эксплуатация хозяйственных и иных объектов при отсутствии сооружений, обеспечивающих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0C6ACE" w:rsidRPr="007D64BE" w:rsidRDefault="000C6ACE" w:rsidP="00A34A13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роведение авиационно-химических работ;</w:t>
            </w:r>
          </w:p>
          <w:p w:rsidR="000C6ACE" w:rsidRPr="007D64BE" w:rsidRDefault="000C6ACE" w:rsidP="00A34A13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рименение химических средств борьбы с вредителями, болезнями растений и сорняками;</w:t>
            </w:r>
          </w:p>
          <w:p w:rsidR="000C6ACE" w:rsidRPr="007D64BE" w:rsidRDefault="000C6ACE" w:rsidP="00A34A13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и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спользование навозных стоков для удобрения почв;</w:t>
            </w:r>
          </w:p>
          <w:p w:rsidR="000C6ACE" w:rsidRPr="007D64BE" w:rsidRDefault="000C6ACE" w:rsidP="00A34A13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р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      </w:r>
          </w:p>
          <w:p w:rsidR="000C6ACE" w:rsidRPr="007D64BE" w:rsidRDefault="000C6ACE" w:rsidP="00A34A13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д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      </w:r>
          </w:p>
        </w:tc>
        <w:tc>
          <w:tcPr>
            <w:tcW w:w="2270" w:type="pct"/>
            <w:vAlign w:val="center"/>
          </w:tcPr>
          <w:p w:rsidR="000C6ACE" w:rsidRPr="007D64BE" w:rsidRDefault="000C6ACE" w:rsidP="00A34A13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lastRenderedPageBreak/>
              <w:t xml:space="preserve">проектирование, строительство, 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lastRenderedPageBreak/>
              <w:t>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0C6ACE" w:rsidRDefault="000C6ACE" w:rsidP="00A34A13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д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вижение и стоянка транспортных средств, по дорогам и стоянки на дорогах и в специально оборудованных м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естах, имеющих твердое покрытие;</w:t>
            </w:r>
          </w:p>
          <w:p w:rsidR="000C6ACE" w:rsidRPr="00A76F7D" w:rsidRDefault="000C6ACE" w:rsidP="00A34A13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у</w:t>
            </w:r>
            <w:r w:rsidRPr="00A76F7D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становление на местности специальных информационных знаков, обозначающих границы </w:t>
            </w:r>
            <w:proofErr w:type="spellStart"/>
            <w:r w:rsidRPr="00A76F7D">
              <w:rPr>
                <w:rStyle w:val="FontStyle25"/>
                <w:rFonts w:ascii="Times New Roman" w:hAnsi="Times New Roman"/>
                <w:sz w:val="20"/>
                <w:szCs w:val="20"/>
              </w:rPr>
              <w:t>водоохранных</w:t>
            </w:r>
            <w:proofErr w:type="spellEnd"/>
            <w:r w:rsidRPr="00A76F7D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зон водных объектов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.</w:t>
            </w:r>
          </w:p>
          <w:p w:rsidR="000C6ACE" w:rsidRPr="007D64BE" w:rsidRDefault="000C6ACE" w:rsidP="00A34A13">
            <w:pPr>
              <w:pStyle w:val="Style5"/>
              <w:widowControl/>
              <w:suppressAutoHyphens/>
              <w:spacing w:line="240" w:lineRule="auto"/>
              <w:ind w:left="61" w:right="-15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6ACE" w:rsidRPr="00315791" w:rsidRDefault="00D859B4" w:rsidP="000C6ACE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627B0A">
        <w:rPr>
          <w:bCs/>
        </w:rPr>
        <w:lastRenderedPageBreak/>
        <w:t>Информации о нарушении указанных регламентов н</w:t>
      </w:r>
      <w:r w:rsidR="000C6ACE" w:rsidRPr="00627B0A">
        <w:rPr>
          <w:bCs/>
        </w:rPr>
        <w:t xml:space="preserve">а территории </w:t>
      </w:r>
      <w:proofErr w:type="spellStart"/>
      <w:r w:rsidR="00B80E33" w:rsidRPr="00627B0A">
        <w:rPr>
          <w:bCs/>
        </w:rPr>
        <w:t>Дьяконовс</w:t>
      </w:r>
      <w:r w:rsidR="000C6ACE" w:rsidRPr="00627B0A">
        <w:rPr>
          <w:bCs/>
        </w:rPr>
        <w:t>кого</w:t>
      </w:r>
      <w:proofErr w:type="spellEnd"/>
      <w:r w:rsidR="000C6ACE" w:rsidRPr="00627B0A">
        <w:rPr>
          <w:bCs/>
        </w:rPr>
        <w:t xml:space="preserve"> сельсовета не имеется.</w:t>
      </w:r>
    </w:p>
    <w:p w:rsidR="00EF59B2" w:rsidRPr="0004794E" w:rsidRDefault="000C6ACE" w:rsidP="0004794E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315791">
        <w:rPr>
          <w:bCs/>
        </w:rPr>
        <w:t xml:space="preserve">Поддержание в надлежащем состоянии </w:t>
      </w:r>
      <w:proofErr w:type="spellStart"/>
      <w:r w:rsidRPr="00315791">
        <w:rPr>
          <w:bCs/>
        </w:rPr>
        <w:t>водоохранных</w:t>
      </w:r>
      <w:proofErr w:type="spellEnd"/>
      <w:r w:rsidRPr="00315791">
        <w:rPr>
          <w:bCs/>
        </w:rPr>
        <w:t xml:space="preserve"> зон и прибрежных защитных полос возлагается на водопользователей. Собственники земель, землевладельцы и землепользователи, на землях которых находятся </w:t>
      </w:r>
      <w:proofErr w:type="spellStart"/>
      <w:r w:rsidRPr="00315791">
        <w:rPr>
          <w:bCs/>
        </w:rPr>
        <w:t>водоохранные</w:t>
      </w:r>
      <w:proofErr w:type="spellEnd"/>
      <w:r w:rsidRPr="00315791">
        <w:rPr>
          <w:bCs/>
        </w:rPr>
        <w:t xml:space="preserve"> зоны и прибрежные защитные полосы, обязаны соблюдать установленный режим использования этих зон и полос. </w:t>
      </w:r>
      <w:bookmarkStart w:id="243" w:name="_Toc315701258"/>
      <w:bookmarkStart w:id="244" w:name="_Toc268263664"/>
      <w:bookmarkEnd w:id="243"/>
    </w:p>
    <w:p w:rsidR="0060726F" w:rsidRDefault="0060726F" w:rsidP="0084168F">
      <w:pPr>
        <w:pStyle w:val="3"/>
        <w:keepLines w:val="0"/>
        <w:numPr>
          <w:ilvl w:val="2"/>
          <w:numId w:val="15"/>
        </w:numPr>
        <w:suppressAutoHyphens/>
        <w:spacing w:before="36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245" w:name="_Toc315701259"/>
      <w:bookmarkStart w:id="246" w:name="_Toc315701260"/>
      <w:bookmarkStart w:id="247" w:name="_Toc315701261"/>
      <w:bookmarkStart w:id="248" w:name="_Toc315701262"/>
      <w:bookmarkStart w:id="249" w:name="_Toc315701263"/>
      <w:bookmarkStart w:id="250" w:name="_Toc315701264"/>
      <w:bookmarkStart w:id="251" w:name="_Toc315701265"/>
      <w:bookmarkStart w:id="252" w:name="_Toc315701266"/>
      <w:bookmarkStart w:id="253" w:name="_Toc315701267"/>
      <w:bookmarkStart w:id="254" w:name="_Toc315701268"/>
      <w:bookmarkStart w:id="255" w:name="_Toc315701269"/>
      <w:bookmarkStart w:id="256" w:name="_Toc315701270"/>
      <w:bookmarkStart w:id="257" w:name="_Toc408915003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r w:rsidRPr="00023823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Зоны санитарной охраны источников питьевого водоснабжения</w:t>
      </w:r>
      <w:bookmarkEnd w:id="244"/>
      <w:bookmarkEnd w:id="257"/>
    </w:p>
    <w:p w:rsidR="0029597F" w:rsidRPr="00A27BFD" w:rsidRDefault="0029597F" w:rsidP="0029597F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A27BFD">
        <w:rPr>
          <w:bCs/>
        </w:rPr>
        <w:t xml:space="preserve">Источником хозяйственно-питьевого водоснабжения </w:t>
      </w:r>
      <w:r>
        <w:rPr>
          <w:bCs/>
        </w:rPr>
        <w:t xml:space="preserve">населенных пунктов </w:t>
      </w:r>
      <w:proofErr w:type="spellStart"/>
      <w:r w:rsidR="00B80E33">
        <w:rPr>
          <w:bCs/>
        </w:rPr>
        <w:t>Дьяконовс</w:t>
      </w:r>
      <w:r>
        <w:rPr>
          <w:bCs/>
        </w:rPr>
        <w:t>кого</w:t>
      </w:r>
      <w:proofErr w:type="spellEnd"/>
      <w:r>
        <w:rPr>
          <w:bCs/>
        </w:rPr>
        <w:t xml:space="preserve"> сельсовета</w:t>
      </w:r>
      <w:r w:rsidRPr="00A27BFD">
        <w:rPr>
          <w:bCs/>
        </w:rPr>
        <w:t xml:space="preserve"> </w:t>
      </w:r>
      <w:r w:rsidRPr="00C15A74">
        <w:rPr>
          <w:bCs/>
        </w:rPr>
        <w:t>являются подземные воды.</w:t>
      </w:r>
    </w:p>
    <w:p w:rsidR="0029597F" w:rsidRPr="00A27BFD" w:rsidRDefault="0029597F" w:rsidP="0029597F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A27BFD">
        <w:rPr>
          <w:bCs/>
        </w:rPr>
        <w:t xml:space="preserve">В соответствии с СанПиН 2.1.4.1110-02 </w:t>
      </w:r>
      <w:r w:rsidR="00E95F1C">
        <w:rPr>
          <w:bCs/>
        </w:rPr>
        <w:t>«</w:t>
      </w:r>
      <w:r w:rsidRPr="00A27BFD">
        <w:rPr>
          <w:bCs/>
        </w:rPr>
        <w:t>Зоны санитарной охраны источников водоснабжения и водопроводов питьевого назначения</w:t>
      </w:r>
      <w:r w:rsidR="00E95F1C">
        <w:rPr>
          <w:bCs/>
        </w:rPr>
        <w:t>»</w:t>
      </w:r>
      <w:r w:rsidRPr="00A27BFD">
        <w:rPr>
          <w:bCs/>
        </w:rPr>
        <w:t xml:space="preserve"> и СНиП 2.04.02-84* </w:t>
      </w:r>
      <w:r w:rsidR="00E95F1C">
        <w:rPr>
          <w:bCs/>
        </w:rPr>
        <w:t>«</w:t>
      </w:r>
      <w:r w:rsidRPr="00A27BFD">
        <w:rPr>
          <w:bCs/>
        </w:rPr>
        <w:t>Водоснабжение. Наружные сети и сооружения</w:t>
      </w:r>
      <w:r w:rsidR="00E95F1C">
        <w:rPr>
          <w:bCs/>
        </w:rPr>
        <w:t>»</w:t>
      </w:r>
      <w:r w:rsidRPr="00A27BFD">
        <w:rPr>
          <w:bCs/>
        </w:rPr>
        <w:t>, каждый конкретный источник хозяйственно-питьевого водоснабжения должен иметь проекты зон санитарной охраны (ЗСО).</w:t>
      </w:r>
    </w:p>
    <w:p w:rsidR="0029597F" w:rsidRPr="00A27BFD" w:rsidRDefault="0029597F" w:rsidP="0029597F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A27BFD">
        <w:rPr>
          <w:bCs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</w:t>
      </w:r>
      <w:r w:rsidR="00A464B0">
        <w:rPr>
          <w:bCs/>
        </w:rPr>
        <w:t xml:space="preserve"> </w:t>
      </w:r>
      <w:r w:rsidRPr="00A27BFD">
        <w:rPr>
          <w:bCs/>
        </w:rPr>
        <w:t>на которых они расположены.</w:t>
      </w:r>
    </w:p>
    <w:p w:rsidR="0029597F" w:rsidRDefault="0029597F" w:rsidP="0029597F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A27BFD">
        <w:rPr>
          <w:bCs/>
        </w:rPr>
        <w:t xml:space="preserve">Зоны санитарной охраны организуются в составе трех поясов. Первый пояс (строгого режима) включает территорию расположения водозаборов, площадок всех </w:t>
      </w:r>
      <w:r w:rsidRPr="00A27BFD">
        <w:rPr>
          <w:bCs/>
        </w:rPr>
        <w:lastRenderedPageBreak/>
        <w:t>водопроводных сооружений и 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29597F" w:rsidRPr="006D036C" w:rsidRDefault="0029597F" w:rsidP="0029597F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>
        <w:rPr>
          <w:b/>
          <w:bCs/>
        </w:rPr>
        <w:t>Генераль</w:t>
      </w:r>
      <w:r w:rsidRPr="00EE3B8D">
        <w:rPr>
          <w:b/>
          <w:bCs/>
        </w:rPr>
        <w:t>ным планом рекомендуется</w:t>
      </w:r>
      <w:r w:rsidRPr="00EE3B8D">
        <w:rPr>
          <w:bCs/>
        </w:rPr>
        <w:t xml:space="preserve"> разработать проект границ первого пояса ЗСО скважин в </w:t>
      </w:r>
      <w:proofErr w:type="spellStart"/>
      <w:r w:rsidR="00B80E33">
        <w:rPr>
          <w:bCs/>
        </w:rPr>
        <w:t>Дьяконовс</w:t>
      </w:r>
      <w:r>
        <w:rPr>
          <w:bCs/>
        </w:rPr>
        <w:t>ком</w:t>
      </w:r>
      <w:proofErr w:type="spellEnd"/>
      <w:r>
        <w:rPr>
          <w:bCs/>
        </w:rPr>
        <w:t xml:space="preserve"> сельсовете</w:t>
      </w:r>
      <w:r w:rsidRPr="00EE3B8D">
        <w:rPr>
          <w:bCs/>
        </w:rPr>
        <w:t>.</w:t>
      </w:r>
    </w:p>
    <w:p w:rsidR="0029597F" w:rsidRPr="006D036C" w:rsidRDefault="0029597F" w:rsidP="0029597F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6D036C">
        <w:rPr>
          <w:bCs/>
        </w:rPr>
        <w:t>Размеры ЗСО II и III пояса должны устанавливаться в соответствии с СанПиН 2.1.4.1110-02 и СНиП 2.04.02-84*.</w:t>
      </w:r>
    </w:p>
    <w:p w:rsidR="0029597F" w:rsidRPr="00D03B3F" w:rsidRDefault="0029597F" w:rsidP="0029597F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6D036C">
        <w:rPr>
          <w:bCs/>
        </w:rPr>
        <w:t xml:space="preserve">Санитарная охрана водоводов обеспечивается санитарно-защитной полосой. </w:t>
      </w:r>
      <w:r w:rsidRPr="00D03B3F">
        <w:rPr>
          <w:bCs/>
        </w:rPr>
        <w:t xml:space="preserve">В каждом из трех поясов, а также в пределах санитарно-защитной полосы соответственно их назначению устанавливается специальный режим и определяется комплекс мероприятий, направленных на предупреждение ухудшения качества воды, которые определены СанПиН 2.1.4.1110-02 </w:t>
      </w:r>
      <w:r w:rsidR="00E95F1C">
        <w:rPr>
          <w:bCs/>
        </w:rPr>
        <w:t>«</w:t>
      </w:r>
      <w:r w:rsidRPr="00D03B3F">
        <w:rPr>
          <w:bCs/>
        </w:rPr>
        <w:t>Зоны санитарной охраны источников водоснабжения и водопроводов питьевого назначения</w:t>
      </w:r>
      <w:r w:rsidR="00E95F1C">
        <w:rPr>
          <w:bCs/>
        </w:rPr>
        <w:t>»</w:t>
      </w:r>
      <w:r w:rsidRPr="00D03B3F">
        <w:rPr>
          <w:bCs/>
        </w:rPr>
        <w:t xml:space="preserve"> и СНиП 2.04.02-84* </w:t>
      </w:r>
      <w:r w:rsidR="00E95F1C">
        <w:rPr>
          <w:bCs/>
        </w:rPr>
        <w:t>«</w:t>
      </w:r>
      <w:r w:rsidRPr="00D03B3F">
        <w:rPr>
          <w:bCs/>
        </w:rPr>
        <w:t>Водоснабжение. Наружные сети и сооружения</w:t>
      </w:r>
      <w:r w:rsidR="00E95F1C">
        <w:rPr>
          <w:bCs/>
        </w:rPr>
        <w:t>»</w:t>
      </w:r>
      <w:r w:rsidRPr="00D03B3F">
        <w:rPr>
          <w:bCs/>
        </w:rPr>
        <w:t>.</w:t>
      </w:r>
    </w:p>
    <w:p w:rsidR="0029597F" w:rsidRPr="00DF4294" w:rsidRDefault="0029597F" w:rsidP="0084168F">
      <w:pPr>
        <w:pStyle w:val="af4"/>
        <w:keepNext/>
        <w:keepLines/>
        <w:spacing w:after="0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DF4294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Таблица </w:t>
      </w:r>
      <w:r w:rsidR="00EE218A" w:rsidRPr="00DF4294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begin"/>
      </w:r>
      <w:r w:rsidRPr="00DF4294">
        <w:rPr>
          <w:rFonts w:eastAsia="Times New Roman"/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EE218A" w:rsidRPr="00DF4294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separate"/>
      </w:r>
      <w:r w:rsidR="00D256E0">
        <w:rPr>
          <w:rFonts w:eastAsia="Times New Roman"/>
          <w:noProof/>
          <w:color w:val="auto"/>
          <w:kern w:val="0"/>
          <w:sz w:val="20"/>
          <w:szCs w:val="20"/>
          <w:lang w:eastAsia="ru-RU"/>
        </w:rPr>
        <w:t>31</w:t>
      </w:r>
      <w:r w:rsidR="00EE218A" w:rsidRPr="00DF4294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end"/>
      </w:r>
      <w:r w:rsidRPr="00DF4294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– Регламенты использования территорий зон санит</w:t>
      </w:r>
      <w:r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арной охраны источников </w:t>
      </w:r>
      <w:r w:rsidRPr="00DF4294">
        <w:rPr>
          <w:rFonts w:eastAsia="Times New Roman"/>
          <w:color w:val="auto"/>
          <w:kern w:val="0"/>
          <w:sz w:val="20"/>
          <w:szCs w:val="20"/>
          <w:lang w:eastAsia="ru-RU"/>
        </w:rPr>
        <w:t>водоснабжения</w:t>
      </w:r>
    </w:p>
    <w:tbl>
      <w:tblPr>
        <w:tblW w:w="488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8"/>
        <w:gridCol w:w="65"/>
        <w:gridCol w:w="4271"/>
      </w:tblGrid>
      <w:tr w:rsidR="0029597F" w:rsidRPr="00442279" w:rsidTr="00A54DEE">
        <w:trPr>
          <w:trHeight w:val="139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F" w:rsidRPr="00AA5754" w:rsidRDefault="0029597F" w:rsidP="0084168F">
            <w:pPr>
              <w:pStyle w:val="Style5"/>
              <w:keepNext/>
              <w:keepLines/>
              <w:widowControl/>
              <w:suppressAutoHyphens/>
              <w:spacing w:line="240" w:lineRule="auto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A5754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Запрещается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F" w:rsidRPr="00AA5754" w:rsidRDefault="0029597F" w:rsidP="0084168F">
            <w:pPr>
              <w:pStyle w:val="Style5"/>
              <w:keepNext/>
              <w:keepLines/>
              <w:widowControl/>
              <w:suppressAutoHyphens/>
              <w:spacing w:line="240" w:lineRule="auto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A5754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Допускается</w:t>
            </w:r>
          </w:p>
        </w:tc>
      </w:tr>
      <w:tr w:rsidR="0029597F" w:rsidRPr="00442279" w:rsidTr="00A54DEE">
        <w:trPr>
          <w:trHeight w:val="1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AA5754" w:rsidRDefault="0029597F" w:rsidP="0084168F">
            <w:pPr>
              <w:pStyle w:val="Style5"/>
              <w:keepNext/>
              <w:keepLines/>
              <w:widowControl/>
              <w:suppressAutoHyphens/>
              <w:spacing w:line="240" w:lineRule="auto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A5754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Подземные источники водоснабжения</w:t>
            </w:r>
          </w:p>
        </w:tc>
      </w:tr>
      <w:tr w:rsidR="0029597F" w:rsidRPr="00442279" w:rsidTr="00A54DEE">
        <w:trPr>
          <w:trHeight w:val="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F" w:rsidRPr="00AA5754" w:rsidRDefault="0029597F" w:rsidP="0084168F">
            <w:pPr>
              <w:pStyle w:val="Style5"/>
              <w:keepNext/>
              <w:keepLines/>
              <w:widowControl/>
              <w:suppressAutoHyphens/>
              <w:spacing w:line="240" w:lineRule="auto"/>
              <w:jc w:val="center"/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</w:pPr>
            <w:r w:rsidRPr="00AA5754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I</w:t>
            </w:r>
            <w:r w:rsidR="00A464B0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A5754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пояс</w:t>
            </w:r>
            <w:r w:rsidR="00A464B0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A5754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ЗСО</w:t>
            </w:r>
          </w:p>
        </w:tc>
      </w:tr>
      <w:tr w:rsidR="0029597F" w:rsidRPr="00442279" w:rsidTr="00A54DEE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84168F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все виды строительства,</w:t>
            </w:r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не имеющие непосредственного отношения к эксплуатации, реконструкции и расширению водопроводных сооружений</w:t>
            </w: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;</w:t>
            </w:r>
          </w:p>
          <w:p w:rsidR="0029597F" w:rsidRPr="00322A6F" w:rsidRDefault="0029597F" w:rsidP="0084168F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размещение жилых и хозяйственно-бытовых зданий;</w:t>
            </w:r>
          </w:p>
          <w:p w:rsidR="0029597F" w:rsidRPr="00322A6F" w:rsidRDefault="0029597F" w:rsidP="0084168F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проживание людей;</w:t>
            </w:r>
          </w:p>
          <w:p w:rsidR="0029597F" w:rsidRPr="00322A6F" w:rsidRDefault="0029597F" w:rsidP="0084168F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посадка высокоствольных деревьев;</w:t>
            </w:r>
          </w:p>
          <w:p w:rsidR="0029597F" w:rsidRPr="00322A6F" w:rsidRDefault="0029597F" w:rsidP="0084168F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применение ядохимикатов и удобрений.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84168F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ограждение и охрана;</w:t>
            </w:r>
          </w:p>
          <w:p w:rsidR="0029597F" w:rsidRPr="00322A6F" w:rsidRDefault="0029597F" w:rsidP="0084168F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озеленение;</w:t>
            </w:r>
          </w:p>
          <w:p w:rsidR="0029597F" w:rsidRPr="00322A6F" w:rsidRDefault="0029597F" w:rsidP="0084168F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отвод поверхностного стока за ее пределы;</w:t>
            </w:r>
          </w:p>
          <w:p w:rsidR="0029597F" w:rsidRPr="00322A6F" w:rsidRDefault="0029597F" w:rsidP="0084168F">
            <w:pPr>
              <w:pStyle w:val="Style5"/>
              <w:keepNext/>
              <w:keepLines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асфальтирование дорожек к сооружениям.</w:t>
            </w:r>
          </w:p>
        </w:tc>
      </w:tr>
      <w:tr w:rsidR="0029597F" w:rsidRPr="00442279" w:rsidTr="00A54DEE">
        <w:trPr>
          <w:trHeight w:val="1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F" w:rsidRPr="001D3CE4" w:rsidRDefault="0029597F" w:rsidP="00A54DEE">
            <w:pPr>
              <w:pStyle w:val="Style5"/>
              <w:keepLines/>
              <w:suppressAutoHyphens/>
              <w:spacing w:line="240" w:lineRule="auto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1D3CE4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II</w:t>
            </w:r>
            <w:r w:rsidR="00A464B0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D3CE4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пояс ЗСО</w:t>
            </w:r>
          </w:p>
        </w:tc>
      </w:tr>
      <w:tr w:rsidR="0029597F" w:rsidRPr="00442279" w:rsidTr="00A54DEE">
        <w:trPr>
          <w:trHeight w:val="258"/>
        </w:trPr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F" w:rsidRPr="001D3CE4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>закачка отработанных вод в подземные горизонты, подземное складирование твердых отходов и разработки недр земли;</w:t>
            </w:r>
          </w:p>
          <w:p w:rsidR="0029597F" w:rsidRPr="001D3CE4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>промстоков</w:t>
            </w:r>
            <w:proofErr w:type="spellEnd"/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>шламохранилищ</w:t>
            </w:r>
            <w:proofErr w:type="spellEnd"/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и других объектов, обусловливающих опасность химического загрязнения подземных вод;</w:t>
            </w:r>
          </w:p>
          <w:p w:rsidR="0029597F" w:rsidRPr="001D3CE4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29597F" w:rsidRPr="001D3CE4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>применение удобрений и ядохимикатов;</w:t>
            </w:r>
          </w:p>
          <w:p w:rsidR="0029597F" w:rsidRPr="001D3CE4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>рубка леса главного пользования и реконструкции.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7F" w:rsidRPr="001D3CE4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29597F" w:rsidRPr="001D3CE4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>бурение новых скважин и новое строительство, имеющее непосредственное отношение к эксплуатации водопроводных сооружений;</w:t>
            </w:r>
          </w:p>
          <w:p w:rsidR="0029597F" w:rsidRPr="001D3CE4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1D3CE4">
              <w:rPr>
                <w:rStyle w:val="FontStyle25"/>
                <w:rFonts w:ascii="Times New Roman" w:hAnsi="Times New Roman"/>
                <w:sz w:val="20"/>
                <w:szCs w:val="20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      </w:r>
          </w:p>
        </w:tc>
      </w:tr>
      <w:tr w:rsidR="0029597F" w:rsidRPr="00442279" w:rsidTr="00A54DEE">
        <w:trPr>
          <w:trHeight w:val="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A54DEE">
            <w:pPr>
              <w:pStyle w:val="Style5"/>
              <w:keepLines/>
              <w:suppressAutoHyphens/>
              <w:spacing w:line="240" w:lineRule="auto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1D3CE4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III</w:t>
            </w:r>
            <w:r w:rsidR="00A464B0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D3CE4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пояс ЗСО</w:t>
            </w:r>
          </w:p>
        </w:tc>
      </w:tr>
      <w:tr w:rsidR="0029597F" w:rsidRPr="00442279" w:rsidTr="00A54DEE">
        <w:trPr>
          <w:trHeight w:val="534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закачка отработанных вод в подземные горизонты, подземное складирования твердых отходов и разработки недр земли;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размещения складов ГСМ, ядохимикатов и </w:t>
            </w: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lastRenderedPageBreak/>
              <w:t xml:space="preserve">минеральных удобрений, накопителей </w:t>
            </w:r>
            <w:proofErr w:type="spellStart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промстоков</w:t>
            </w:r>
            <w:proofErr w:type="spellEnd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шламохранилищ</w:t>
            </w:r>
            <w:proofErr w:type="spellEnd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и других объектов, обусловливающих опасность химического загрязнения подземных вод. Размещение таких объектов допускается только при использовании защищенных подземных вод, при условии выполнения специальных мероприятий по защите водоносного горизонта от загрязнения.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lastRenderedPageBreak/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бурение новых скважин и новое </w:t>
            </w: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lastRenderedPageBreak/>
              <w:t>строительство, имеющее непосредственное отношение к эксплуатации водопроводных сооружений.</w:t>
            </w:r>
          </w:p>
        </w:tc>
      </w:tr>
      <w:tr w:rsidR="0029597F" w:rsidRPr="00442279" w:rsidTr="00A54DEE">
        <w:trPr>
          <w:trHeight w:val="2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A54DEE">
            <w:pPr>
              <w:pStyle w:val="Style5"/>
              <w:suppressAutoHyphens/>
              <w:spacing w:line="240" w:lineRule="auto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lastRenderedPageBreak/>
              <w:t>Поверхностные источники водоснабжения</w:t>
            </w:r>
          </w:p>
        </w:tc>
      </w:tr>
      <w:tr w:rsidR="0029597F" w:rsidRPr="00442279" w:rsidTr="00A54DEE">
        <w:trPr>
          <w:trHeight w:val="1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A54DEE">
            <w:pPr>
              <w:pStyle w:val="Style5"/>
              <w:suppressAutoHyphens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I</w:t>
            </w:r>
            <w:r w:rsidR="00A464B0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22A6F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пояс</w:t>
            </w:r>
            <w:r w:rsidR="00A464B0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22A6F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ЗСО</w:t>
            </w:r>
          </w:p>
        </w:tc>
      </w:tr>
      <w:tr w:rsidR="0029597F" w:rsidRPr="00442279" w:rsidTr="00A54DEE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размещение жилых и хозяйственно-бытовых зданий;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проживание людей;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посадка высокоствольных деревьев;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применение ядохимикатов и удобрений;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ограждение и охрана;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озеленение;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отвод поверхностного стока за ее пределы;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асфальтирование дорожек к сооружениям;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ограждение акватория буями и другими предупредительными знаками;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на судоходных водоемах над водоприемником устанавливаются бакены с освещением.</w:t>
            </w:r>
          </w:p>
        </w:tc>
      </w:tr>
      <w:tr w:rsidR="0029597F" w:rsidRPr="00442279" w:rsidTr="00A54DE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7F" w:rsidRPr="00322A6F" w:rsidRDefault="0029597F" w:rsidP="00A54DEE">
            <w:pPr>
              <w:pStyle w:val="Style5"/>
              <w:suppressAutoHyphens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II пояс ЗСО</w:t>
            </w:r>
          </w:p>
        </w:tc>
      </w:tr>
      <w:tr w:rsidR="0029597F" w:rsidRPr="00442279" w:rsidTr="00A54DEE">
        <w:trPr>
          <w:trHeight w:val="13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промстоков</w:t>
            </w:r>
            <w:proofErr w:type="spellEnd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шламохранилищ</w:t>
            </w:r>
            <w:proofErr w:type="spellEnd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и других объектов, обусловливающих опасность химического загрязнения подземных вод;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рубка леса главного пользования и реконструкции.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все работы, в том числе добыча песка, гравия, </w:t>
            </w:r>
            <w:proofErr w:type="spellStart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донноуглубительные</w:t>
            </w:r>
            <w:proofErr w:type="spellEnd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, в пределах акватории ЗСО по согласованию с центром государственного санитарно-эпидемиологического надзора;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использование химических методов борьбы с </w:t>
            </w:r>
            <w:proofErr w:type="spellStart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эвтрофикацией</w:t>
            </w:r>
            <w:proofErr w:type="spellEnd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водоемов при условии применения препаратов, имеющих положительное </w:t>
            </w:r>
            <w:proofErr w:type="spellStart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санитарно</w:t>
            </w:r>
            <w:proofErr w:type="spellEnd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- эпидемиологическое заключение;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при наличии судоходства - оборудование судов, дебаркадеров и брандвахт устройствами для сбора фановых и </w:t>
            </w:r>
            <w:proofErr w:type="spellStart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подсланевых</w:t>
            </w:r>
            <w:proofErr w:type="spellEnd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вод и твердых отходов;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при наличии судоходства - оборудование на пристанях сливных станций и приемников для сбора твердых отходов;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границы второго пояса ЗСО на пересечении дорог и пешеходных троп обозначаются столбами со специальными знаками.</w:t>
            </w:r>
          </w:p>
        </w:tc>
      </w:tr>
      <w:tr w:rsidR="0029597F" w:rsidRPr="00442279" w:rsidTr="00A54DEE">
        <w:trPr>
          <w:trHeight w:val="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1D3CE4" w:rsidRDefault="0029597F" w:rsidP="00A54DEE">
            <w:pPr>
              <w:pStyle w:val="Style5"/>
              <w:suppressAutoHyphens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A42063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III</w:t>
            </w:r>
            <w:r w:rsidR="00A464B0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42063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пояс ЗСО</w:t>
            </w:r>
          </w:p>
        </w:tc>
      </w:tr>
      <w:tr w:rsidR="0029597F" w:rsidRPr="00442279" w:rsidTr="00A54DEE">
        <w:trPr>
          <w:trHeight w:val="86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все работы, в том числе добыча песка, гравия, </w:t>
            </w:r>
            <w:proofErr w:type="spellStart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донноуглубительные</w:t>
            </w:r>
            <w:proofErr w:type="spellEnd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, в пределах акватории ЗСО по согласованию с центром государственного санитарно-эпидемиологического надзора;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химических методов борьбы с </w:t>
            </w:r>
            <w:proofErr w:type="spellStart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эвтрофикацией</w:t>
            </w:r>
            <w:proofErr w:type="spellEnd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водоемов при условии применения препаратов, имеющих положительное </w:t>
            </w:r>
            <w:proofErr w:type="spellStart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санитарно</w:t>
            </w:r>
            <w:proofErr w:type="spellEnd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- эпидемиологическое заключение;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при наличии судоходства - оборудование судов, дебаркадеров и брандвахт устройствами для сбора фановых и </w:t>
            </w:r>
            <w:proofErr w:type="spellStart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подсланевых</w:t>
            </w:r>
            <w:proofErr w:type="spellEnd"/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вод и твердых отходов;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при наличии судоходства - оборудование на пристанях сливных станций и приемников для сбора твердых отходов.</w:t>
            </w:r>
          </w:p>
        </w:tc>
      </w:tr>
      <w:tr w:rsidR="0029597F" w:rsidRPr="00442279" w:rsidTr="00A54DEE">
        <w:trPr>
          <w:trHeight w:val="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A54DEE">
            <w:pPr>
              <w:pStyle w:val="Style5"/>
              <w:suppressAutoHyphens/>
              <w:spacing w:line="240" w:lineRule="auto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lastRenderedPageBreak/>
              <w:t>Санитарно-защитные полосы</w:t>
            </w:r>
          </w:p>
        </w:tc>
      </w:tr>
      <w:tr w:rsidR="0029597F" w:rsidRPr="00442279" w:rsidTr="00A54DEE">
        <w:trPr>
          <w:trHeight w:val="86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размещение источников загрязнения почвы и грунтовых вод;</w:t>
            </w:r>
          </w:p>
          <w:p w:rsidR="0029597F" w:rsidRPr="00322A6F" w:rsidRDefault="0029597F" w:rsidP="00C82E22">
            <w:pPr>
              <w:pStyle w:val="Style5"/>
              <w:widowControl/>
              <w:numPr>
                <w:ilvl w:val="0"/>
                <w:numId w:val="26"/>
              </w:numPr>
              <w:suppressAutoHyphens/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22A6F">
              <w:rPr>
                <w:rStyle w:val="FontStyle25"/>
                <w:rFonts w:ascii="Times New Roman" w:hAnsi="Times New Roman"/>
                <w:sz w:val="20"/>
                <w:szCs w:val="20"/>
              </w:rPr>
              <w:t>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7F" w:rsidRPr="00322A6F" w:rsidRDefault="0029597F" w:rsidP="00A54DEE">
            <w:pPr>
              <w:pStyle w:val="a5"/>
              <w:widowControl w:val="0"/>
              <w:tabs>
                <w:tab w:val="left" w:pos="2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FontStyle25"/>
                <w:sz w:val="20"/>
                <w:szCs w:val="20"/>
              </w:rPr>
            </w:pPr>
          </w:p>
        </w:tc>
      </w:tr>
    </w:tbl>
    <w:p w:rsidR="0029597F" w:rsidRDefault="00F7632D" w:rsidP="0029597F">
      <w:pPr>
        <w:widowControl w:val="0"/>
        <w:suppressAutoHyphens/>
        <w:spacing w:after="0" w:line="360" w:lineRule="auto"/>
        <w:ind w:firstLine="851"/>
        <w:jc w:val="both"/>
      </w:pPr>
      <w:r w:rsidRPr="00627B0A">
        <w:t xml:space="preserve">Информации о </w:t>
      </w:r>
      <w:r w:rsidR="00692E3A" w:rsidRPr="00627B0A">
        <w:t xml:space="preserve">нарушении </w:t>
      </w:r>
      <w:r w:rsidRPr="00627B0A">
        <w:t>указанных регламентов н</w:t>
      </w:r>
      <w:r w:rsidR="0029597F" w:rsidRPr="00627B0A">
        <w:t>а территории</w:t>
      </w:r>
      <w:r w:rsidR="00A464B0" w:rsidRPr="00627B0A">
        <w:t xml:space="preserve"> </w:t>
      </w:r>
      <w:proofErr w:type="spellStart"/>
      <w:r w:rsidR="00B80E33" w:rsidRPr="00627B0A">
        <w:t>Дьяконовс</w:t>
      </w:r>
      <w:r w:rsidR="0029597F" w:rsidRPr="00627B0A">
        <w:t>кого</w:t>
      </w:r>
      <w:proofErr w:type="spellEnd"/>
      <w:r w:rsidR="0029597F" w:rsidRPr="00627B0A">
        <w:t xml:space="preserve"> сельсовета нарушений не имеется.</w:t>
      </w:r>
    </w:p>
    <w:p w:rsidR="0029597F" w:rsidRPr="002A4991" w:rsidRDefault="0029597F" w:rsidP="0029597F">
      <w:pPr>
        <w:widowControl w:val="0"/>
        <w:suppressAutoHyphens/>
        <w:spacing w:after="0" w:line="360" w:lineRule="auto"/>
        <w:ind w:firstLine="851"/>
        <w:jc w:val="both"/>
      </w:pPr>
      <w:r w:rsidRPr="002A4991">
        <w:t>Санитарные мероприятия должны выполняться в соответствии с СанПиН 2.2.1/2.1.1.1200-03:</w:t>
      </w:r>
    </w:p>
    <w:p w:rsidR="0029597F" w:rsidRPr="002A4991" w:rsidRDefault="0029597F" w:rsidP="0029597F">
      <w:pPr>
        <w:widowControl w:val="0"/>
        <w:suppressAutoHyphens/>
        <w:spacing w:after="0" w:line="360" w:lineRule="auto"/>
        <w:ind w:firstLine="851"/>
        <w:jc w:val="both"/>
      </w:pPr>
      <w:r w:rsidRPr="002A4991">
        <w:t>а) в пределах первого пояса ЗСО органами коммунального хозяйства или другими владельцами водопроводов;</w:t>
      </w:r>
    </w:p>
    <w:p w:rsidR="0029597F" w:rsidRPr="002A4991" w:rsidRDefault="0029597F" w:rsidP="0029597F">
      <w:pPr>
        <w:widowControl w:val="0"/>
        <w:suppressAutoHyphens/>
        <w:spacing w:after="0" w:line="360" w:lineRule="auto"/>
        <w:ind w:firstLine="851"/>
        <w:jc w:val="both"/>
      </w:pPr>
      <w:r w:rsidRPr="002A4991">
        <w:t>б) в пределах второго и третьего поясов ЗСО владельцами объектов, оказывающих (или могущих оказать) отрицательное влияние на качество воды источников водоснабжения.</w:t>
      </w:r>
    </w:p>
    <w:p w:rsidR="0029597F" w:rsidRPr="002A4991" w:rsidRDefault="0029597F" w:rsidP="0029597F">
      <w:pPr>
        <w:suppressAutoHyphens/>
        <w:spacing w:after="0" w:line="360" w:lineRule="auto"/>
        <w:ind w:firstLine="851"/>
        <w:jc w:val="both"/>
      </w:pPr>
      <w:r w:rsidRPr="002A4991">
        <w:t>Ширину санитарно-защитной полосы следует принимать по обе стороны от крайних линий водопровода:</w:t>
      </w:r>
    </w:p>
    <w:p w:rsidR="0029597F" w:rsidRPr="002A4991" w:rsidRDefault="0029597F" w:rsidP="002959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</w:pPr>
      <w:r w:rsidRPr="002A4991">
        <w:t xml:space="preserve">а) при отсутствии грунтовых вод – не менее </w:t>
      </w:r>
      <w:smartTag w:uri="urn:schemas-microsoft-com:office:smarttags" w:element="metricconverter">
        <w:smartTagPr>
          <w:attr w:name="ProductID" w:val="10 м"/>
        </w:smartTagPr>
        <w:r w:rsidRPr="002A4991">
          <w:t>10 м</w:t>
        </w:r>
      </w:smartTag>
      <w:r w:rsidRPr="002A4991">
        <w:t xml:space="preserve"> при диаметре водоводов до</w:t>
      </w:r>
      <w:r w:rsidR="00A464B0">
        <w:t xml:space="preserve"> </w:t>
      </w:r>
      <w:smartTag w:uri="urn:schemas-microsoft-com:office:smarttags" w:element="metricconverter">
        <w:smartTagPr>
          <w:attr w:name="ProductID" w:val="1000 мм"/>
        </w:smartTagPr>
        <w:r w:rsidRPr="002A4991">
          <w:t>1000 мм</w:t>
        </w:r>
      </w:smartTag>
      <w:r w:rsidRPr="002A4991">
        <w:t xml:space="preserve"> и не менее </w:t>
      </w:r>
      <w:smartTag w:uri="urn:schemas-microsoft-com:office:smarttags" w:element="metricconverter">
        <w:smartTagPr>
          <w:attr w:name="ProductID" w:val="20 м"/>
        </w:smartTagPr>
        <w:r w:rsidRPr="002A4991">
          <w:t>20 м</w:t>
        </w:r>
      </w:smartTag>
      <w:r w:rsidRPr="002A4991">
        <w:t xml:space="preserve"> при диаметре водоводов более 1</w:t>
      </w:r>
      <w:r>
        <w:t xml:space="preserve"> </w:t>
      </w:r>
      <w:r w:rsidRPr="002A4991">
        <w:t>000 мм;</w:t>
      </w:r>
    </w:p>
    <w:p w:rsidR="0029597F" w:rsidRPr="002A4991" w:rsidRDefault="0029597F" w:rsidP="002959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</w:pPr>
      <w:r w:rsidRPr="002A4991">
        <w:t xml:space="preserve">б) при наличии грунтовых вод – не менее </w:t>
      </w:r>
      <w:smartTag w:uri="urn:schemas-microsoft-com:office:smarttags" w:element="metricconverter">
        <w:smartTagPr>
          <w:attr w:name="ProductID" w:val="50 м"/>
        </w:smartTagPr>
        <w:r w:rsidRPr="002A4991">
          <w:t>50 м</w:t>
        </w:r>
      </w:smartTag>
      <w:r w:rsidRPr="002A4991">
        <w:t xml:space="preserve"> вне зависимости от диаметра водоводов.</w:t>
      </w:r>
    </w:p>
    <w:p w:rsidR="0029597F" w:rsidRPr="00EE3B8D" w:rsidRDefault="0029597F" w:rsidP="0029597F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>
        <w:rPr>
          <w:b/>
          <w:bCs/>
        </w:rPr>
        <w:t>Генераль</w:t>
      </w:r>
      <w:r w:rsidRPr="00EE3B8D">
        <w:rPr>
          <w:b/>
          <w:bCs/>
        </w:rPr>
        <w:t>ным планом рекомендуется</w:t>
      </w:r>
      <w:r w:rsidRPr="00EE3B8D">
        <w:rPr>
          <w:bCs/>
        </w:rPr>
        <w:t xml:space="preserve"> </w:t>
      </w:r>
      <w:r>
        <w:rPr>
          <w:bCs/>
        </w:rPr>
        <w:t xml:space="preserve">установить </w:t>
      </w:r>
      <w:r w:rsidRPr="00EE3B8D">
        <w:rPr>
          <w:bCs/>
        </w:rPr>
        <w:t xml:space="preserve">в </w:t>
      </w:r>
      <w:proofErr w:type="spellStart"/>
      <w:r w:rsidR="00B80E33">
        <w:rPr>
          <w:bCs/>
        </w:rPr>
        <w:t>Дьяконовс</w:t>
      </w:r>
      <w:r>
        <w:rPr>
          <w:bCs/>
        </w:rPr>
        <w:t>ком</w:t>
      </w:r>
      <w:proofErr w:type="spellEnd"/>
      <w:r>
        <w:rPr>
          <w:bCs/>
        </w:rPr>
        <w:t xml:space="preserve"> сельсовете санитарно-защитные полосы шириной 10 м по обе стороны от крайних линий водопровода</w:t>
      </w:r>
      <w:r w:rsidRPr="00EE3B8D">
        <w:rPr>
          <w:bCs/>
        </w:rPr>
        <w:t xml:space="preserve"> </w:t>
      </w:r>
      <w:r>
        <w:rPr>
          <w:bCs/>
        </w:rPr>
        <w:t>по всей его протяженности</w:t>
      </w:r>
      <w:r w:rsidRPr="00EE3B8D">
        <w:rPr>
          <w:bCs/>
        </w:rPr>
        <w:t>.</w:t>
      </w:r>
    </w:p>
    <w:p w:rsidR="0029597F" w:rsidRPr="002A4991" w:rsidRDefault="0029597F" w:rsidP="002959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</w:pPr>
      <w:r w:rsidRPr="002A4991">
        <w:t>В случае необходимости допускается сокращение ширины санитарно-защитной полосы для водоводов, проходящих по застроенной территории, по согласованию с органами государственного санитарно-эпидемиологического надзора.</w:t>
      </w:r>
    </w:p>
    <w:p w:rsidR="00F7632D" w:rsidRPr="0084168F" w:rsidRDefault="0029597F" w:rsidP="00A34A13">
      <w:pPr>
        <w:suppressAutoHyphens/>
        <w:spacing w:after="0" w:line="360" w:lineRule="auto"/>
        <w:ind w:firstLine="851"/>
        <w:jc w:val="both"/>
      </w:pPr>
      <w:r w:rsidRPr="002A4991">
        <w:lastRenderedPageBreak/>
        <w:t>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9A5FDB" w:rsidRDefault="009A5FDB" w:rsidP="0084168F">
      <w:pPr>
        <w:pStyle w:val="3"/>
        <w:keepLines w:val="0"/>
        <w:numPr>
          <w:ilvl w:val="2"/>
          <w:numId w:val="15"/>
        </w:numPr>
        <w:suppressAutoHyphens/>
        <w:spacing w:before="360" w:after="120" w:line="360" w:lineRule="auto"/>
        <w:ind w:left="0" w:firstLine="851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bookmarkStart w:id="258" w:name="_Toc315701272"/>
      <w:bookmarkStart w:id="259" w:name="_Toc315701273"/>
      <w:bookmarkStart w:id="260" w:name="_Toc315701274"/>
      <w:bookmarkStart w:id="261" w:name="_Toc315701275"/>
      <w:bookmarkStart w:id="262" w:name="_Toc315701276"/>
      <w:bookmarkStart w:id="263" w:name="_Toc315701277"/>
      <w:bookmarkStart w:id="264" w:name="_Toc315701278"/>
      <w:bookmarkStart w:id="265" w:name="_Toc315701279"/>
      <w:bookmarkStart w:id="266" w:name="_Toc315701280"/>
      <w:bookmarkStart w:id="267" w:name="_Toc315701281"/>
      <w:bookmarkStart w:id="268" w:name="_Toc315701282"/>
      <w:bookmarkStart w:id="269" w:name="_Toc315701283"/>
      <w:bookmarkStart w:id="270" w:name="_Toc315701284"/>
      <w:bookmarkStart w:id="271" w:name="_Toc247965297"/>
      <w:bookmarkStart w:id="272" w:name="_Toc268263665"/>
      <w:bookmarkStart w:id="273" w:name="_Toc408915004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r w:rsidRPr="00023823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Санитарно-защитные зоны</w:t>
      </w:r>
      <w:bookmarkEnd w:id="271"/>
      <w:bookmarkEnd w:id="272"/>
      <w:bookmarkEnd w:id="273"/>
    </w:p>
    <w:p w:rsidR="00A87E94" w:rsidRPr="004137C0" w:rsidRDefault="00A87E94" w:rsidP="00A87E94">
      <w:pPr>
        <w:pStyle w:val="af5"/>
        <w:keepNext/>
        <w:keepLines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4137C0">
        <w:rPr>
          <w:bCs/>
        </w:rPr>
        <w:t xml:space="preserve">В соответствии с СанПиН 2.2.1/2.1.1.2555-09, </w:t>
      </w:r>
      <w:r>
        <w:rPr>
          <w:bCs/>
        </w:rPr>
        <w:t>рекомендаци</w:t>
      </w:r>
      <w:r w:rsidRPr="004137C0">
        <w:rPr>
          <w:bCs/>
        </w:rPr>
        <w:t>я по установлению санитарно-защитных зон (СЗЗ) распространяются на размещение, проектирование, строительство и эксплуатацию вновь строящихся, реконструируемых и действующих промышленных объектов и производств, объектов транспорта, связи, сельского хозяйства, энергетики, опытно-экспериментальных производств, объектов коммунального назначения, спорта, торговли, общественного питания и др., являющихся источниками воздействия на среду обитания и здоровье человека.</w:t>
      </w:r>
    </w:p>
    <w:p w:rsidR="00A87E94" w:rsidRPr="004137C0" w:rsidRDefault="00A87E94" w:rsidP="00A87E94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4137C0">
        <w:rPr>
          <w:bCs/>
        </w:rPr>
        <w:t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A87E94" w:rsidRDefault="00A87E94" w:rsidP="00A87E94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4137C0">
        <w:rPr>
          <w:bCs/>
        </w:rPr>
        <w:t xml:space="preserve">В зависимости от характеристики выбросов для промышленного объекта и производства размер санитарно-защитной зоны устанавливается от границы </w:t>
      </w:r>
      <w:proofErr w:type="spellStart"/>
      <w:r w:rsidRPr="004137C0">
        <w:rPr>
          <w:bCs/>
        </w:rPr>
        <w:t>промплощадки</w:t>
      </w:r>
      <w:proofErr w:type="spellEnd"/>
      <w:r w:rsidRPr="004137C0">
        <w:rPr>
          <w:bCs/>
        </w:rPr>
        <w:t xml:space="preserve"> и/или от конкретного источника выбросов загрязняющих веществ.</w:t>
      </w:r>
    </w:p>
    <w:p w:rsidR="00A87E94" w:rsidRPr="00AA034F" w:rsidRDefault="00A87E94" w:rsidP="00A87E94">
      <w:pPr>
        <w:pStyle w:val="af5"/>
        <w:spacing w:before="0" w:beforeAutospacing="0" w:after="0" w:afterAutospacing="0" w:line="360" w:lineRule="auto"/>
        <w:ind w:firstLine="851"/>
        <w:jc w:val="both"/>
        <w:rPr>
          <w:rStyle w:val="FontStyle25"/>
          <w:b/>
          <w:sz w:val="20"/>
          <w:szCs w:val="20"/>
        </w:rPr>
      </w:pPr>
      <w:r w:rsidRPr="005A74BB">
        <w:rPr>
          <w:bCs/>
        </w:rPr>
        <w:t>Представленные в следующей таблице размеры санитарно-защитных зон являются ориентировочными (нормативными). Более точные значения зон необходимо определять посредством создания проектов санитарно-защитных зон для каждого конкретного объекта.</w:t>
      </w:r>
      <w:r w:rsidRPr="00AA034F">
        <w:rPr>
          <w:rStyle w:val="FontStyle25"/>
          <w:b/>
          <w:sz w:val="20"/>
          <w:szCs w:val="20"/>
        </w:rPr>
        <w:t xml:space="preserve"> </w:t>
      </w:r>
    </w:p>
    <w:p w:rsidR="00A87E94" w:rsidRPr="004E1CD2" w:rsidRDefault="00A87E94" w:rsidP="00A87E94">
      <w:pPr>
        <w:pStyle w:val="Style5"/>
        <w:keepNext/>
        <w:keepLines/>
        <w:widowControl/>
        <w:tabs>
          <w:tab w:val="left" w:pos="0"/>
        </w:tabs>
        <w:suppressAutoHyphens/>
        <w:spacing w:line="240" w:lineRule="auto"/>
        <w:ind w:right="-15"/>
        <w:jc w:val="both"/>
        <w:rPr>
          <w:rStyle w:val="FontStyle25"/>
          <w:rFonts w:ascii="Times New Roman" w:hAnsi="Times New Roman"/>
          <w:b/>
          <w:sz w:val="20"/>
          <w:szCs w:val="20"/>
        </w:rPr>
      </w:pPr>
      <w:r w:rsidRPr="004E1CD2">
        <w:rPr>
          <w:rStyle w:val="FontStyle25"/>
          <w:rFonts w:ascii="Times New Roman" w:hAnsi="Times New Roman"/>
          <w:b/>
          <w:sz w:val="20"/>
          <w:szCs w:val="20"/>
        </w:rPr>
        <w:t xml:space="preserve">Таблица </w:t>
      </w:r>
      <w:r w:rsidR="00EE218A" w:rsidRPr="004E1CD2">
        <w:rPr>
          <w:rStyle w:val="FontStyle25"/>
          <w:rFonts w:ascii="Times New Roman" w:hAnsi="Times New Roman"/>
          <w:b/>
          <w:sz w:val="20"/>
          <w:szCs w:val="20"/>
        </w:rPr>
        <w:fldChar w:fldCharType="begin"/>
      </w:r>
      <w:r w:rsidRPr="004E1CD2">
        <w:rPr>
          <w:rStyle w:val="FontStyle25"/>
          <w:rFonts w:ascii="Times New Roman" w:hAnsi="Times New Roman"/>
          <w:b/>
          <w:sz w:val="20"/>
          <w:szCs w:val="20"/>
        </w:rPr>
        <w:instrText xml:space="preserve"> SEQ Таблица \* ARABIC </w:instrText>
      </w:r>
      <w:r w:rsidR="00EE218A" w:rsidRPr="004E1CD2">
        <w:rPr>
          <w:rStyle w:val="FontStyle25"/>
          <w:rFonts w:ascii="Times New Roman" w:hAnsi="Times New Roman"/>
          <w:b/>
          <w:sz w:val="20"/>
          <w:szCs w:val="20"/>
        </w:rPr>
        <w:fldChar w:fldCharType="separate"/>
      </w:r>
      <w:r w:rsidR="00D256E0">
        <w:rPr>
          <w:rStyle w:val="FontStyle25"/>
          <w:rFonts w:ascii="Times New Roman" w:hAnsi="Times New Roman"/>
          <w:b/>
          <w:noProof/>
          <w:sz w:val="20"/>
          <w:szCs w:val="20"/>
        </w:rPr>
        <w:t>32</w:t>
      </w:r>
      <w:r w:rsidR="00EE218A" w:rsidRPr="004E1CD2">
        <w:rPr>
          <w:rStyle w:val="FontStyle25"/>
          <w:rFonts w:ascii="Times New Roman" w:hAnsi="Times New Roman"/>
          <w:b/>
          <w:sz w:val="20"/>
          <w:szCs w:val="20"/>
        </w:rPr>
        <w:fldChar w:fldCharType="end"/>
      </w:r>
      <w:r w:rsidRPr="00AA034F">
        <w:rPr>
          <w:rStyle w:val="FontStyle25"/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FontStyle25"/>
          <w:rFonts w:ascii="Times New Roman" w:hAnsi="Times New Roman"/>
          <w:b/>
          <w:sz w:val="20"/>
          <w:szCs w:val="20"/>
        </w:rPr>
        <w:t>–</w:t>
      </w:r>
      <w:r w:rsidRPr="00AA034F">
        <w:rPr>
          <w:rStyle w:val="FontStyle25"/>
          <w:rFonts w:ascii="Times New Roman" w:hAnsi="Times New Roman"/>
          <w:b/>
          <w:sz w:val="20"/>
          <w:szCs w:val="20"/>
        </w:rPr>
        <w:t xml:space="preserve"> Перечень предприятий и других объектов </w:t>
      </w:r>
      <w:proofErr w:type="spellStart"/>
      <w:r w:rsidR="00B80E33">
        <w:rPr>
          <w:rStyle w:val="FontStyle25"/>
          <w:rFonts w:ascii="Times New Roman" w:hAnsi="Times New Roman"/>
          <w:b/>
          <w:sz w:val="20"/>
          <w:szCs w:val="20"/>
        </w:rPr>
        <w:t>Дьяконовс</w:t>
      </w:r>
      <w:r>
        <w:rPr>
          <w:rStyle w:val="FontStyle25"/>
          <w:rFonts w:ascii="Times New Roman" w:hAnsi="Times New Roman"/>
          <w:b/>
          <w:sz w:val="20"/>
          <w:szCs w:val="20"/>
        </w:rPr>
        <w:t>кого</w:t>
      </w:r>
      <w:proofErr w:type="spellEnd"/>
      <w:r>
        <w:rPr>
          <w:rStyle w:val="FontStyle25"/>
          <w:rFonts w:ascii="Times New Roman" w:hAnsi="Times New Roman"/>
          <w:b/>
          <w:sz w:val="20"/>
          <w:szCs w:val="20"/>
        </w:rPr>
        <w:t xml:space="preserve"> сельсовета</w:t>
      </w:r>
      <w:r w:rsidRPr="00AA034F">
        <w:rPr>
          <w:rStyle w:val="FontStyle25"/>
          <w:rFonts w:ascii="Times New Roman" w:hAnsi="Times New Roman"/>
          <w:b/>
          <w:sz w:val="20"/>
          <w:szCs w:val="20"/>
        </w:rPr>
        <w:t>, для которых требуется организация СЗЗ</w:t>
      </w:r>
    </w:p>
    <w:tbl>
      <w:tblPr>
        <w:tblW w:w="93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043"/>
        <w:gridCol w:w="1843"/>
        <w:gridCol w:w="3260"/>
        <w:gridCol w:w="850"/>
        <w:gridCol w:w="851"/>
      </w:tblGrid>
      <w:tr w:rsidR="00A87E94" w:rsidRPr="00B62E09" w:rsidTr="006332B0">
        <w:trPr>
          <w:trHeight w:val="526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87E94" w:rsidRPr="00B62E09" w:rsidRDefault="00A87E94" w:rsidP="00A54DEE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62E09">
              <w:rPr>
                <w:rFonts w:eastAsia="Times New Roman" w:cs="Sylfae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87E94" w:rsidRPr="00B62E09" w:rsidRDefault="00A87E94" w:rsidP="00A54DEE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62E09">
              <w:rPr>
                <w:rFonts w:eastAsia="Times New Roman" w:cs="Sylfae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87E94" w:rsidRPr="00B62E09" w:rsidRDefault="00A87E94" w:rsidP="00A54DEE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62E09">
              <w:rPr>
                <w:rFonts w:eastAsia="Times New Roman" w:cs="Sylfae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87E94" w:rsidRPr="00B62E09" w:rsidRDefault="00A87E94" w:rsidP="00A54DEE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62E09">
              <w:rPr>
                <w:rFonts w:eastAsia="Times New Roman" w:cs="Sylfae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87E94" w:rsidRPr="00B62E09" w:rsidRDefault="00A87E94" w:rsidP="00A54DEE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62E09">
              <w:rPr>
                <w:rFonts w:eastAsia="Times New Roman" w:cs="Sylfae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87E94" w:rsidRPr="00B62E09" w:rsidRDefault="00A87E94" w:rsidP="00A54DEE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62E09">
              <w:rPr>
                <w:rFonts w:eastAsia="Times New Roman" w:cs="Sylfae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СЗЗ (м)</w:t>
            </w:r>
          </w:p>
        </w:tc>
      </w:tr>
      <w:tr w:rsidR="00EB571A" w:rsidRPr="00B62E09" w:rsidTr="006332B0">
        <w:trPr>
          <w:trHeight w:val="526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EB571A" w:rsidRPr="00B62E09" w:rsidRDefault="004B67B0" w:rsidP="00A54DEE">
            <w:pPr>
              <w:spacing w:after="0" w:line="240" w:lineRule="auto"/>
              <w:jc w:val="center"/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EB571A" w:rsidRPr="00B62E09" w:rsidRDefault="00EB571A" w:rsidP="003856F2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856F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ООО </w:t>
            </w:r>
            <w:r w:rsidR="00E95F1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Pr="003856F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Мелиз</w:t>
            </w:r>
            <w:proofErr w:type="spellEnd"/>
            <w:r w:rsidR="00E95F1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EB571A" w:rsidRPr="00B62E09" w:rsidRDefault="00A9525A" w:rsidP="00A54DE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EB571A" w:rsidRPr="00B62E09" w:rsidRDefault="00EB571A" w:rsidP="00EB57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 xml:space="preserve">разработка </w:t>
            </w:r>
            <w:r w:rsidR="00E95F1C"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>«</w:t>
            </w:r>
            <w:r w:rsidRPr="00EB571A"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>Новосельско</w:t>
            </w:r>
            <w:r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>го</w:t>
            </w:r>
            <w:r w:rsidR="00E95F1C"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>»</w:t>
            </w:r>
            <w:r w:rsidRPr="00EB571A"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 xml:space="preserve"> месторождени</w:t>
            </w:r>
            <w:r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>я</w:t>
            </w:r>
            <w:r w:rsidRPr="00EB571A"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 xml:space="preserve"> керамзитовых глин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EB571A" w:rsidRPr="00B62E09" w:rsidRDefault="00EB571A" w:rsidP="00A54DE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EB571A" w:rsidRPr="00B62E09" w:rsidRDefault="00EB571A" w:rsidP="00A54DE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Pr="00B62E09"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>00</w:t>
            </w:r>
          </w:p>
        </w:tc>
      </w:tr>
      <w:tr w:rsidR="00EB571A" w:rsidRPr="00B62E09" w:rsidTr="006332B0">
        <w:trPr>
          <w:trHeight w:val="526"/>
        </w:trPr>
        <w:tc>
          <w:tcPr>
            <w:tcW w:w="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EB571A" w:rsidRPr="00B62E09" w:rsidRDefault="004B67B0" w:rsidP="00A54DE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EB571A" w:rsidRPr="00B62E09" w:rsidRDefault="00EB571A" w:rsidP="00A54DE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856F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ООО </w:t>
            </w:r>
            <w:r w:rsidR="00E95F1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Pr="003856F2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Стройпоставка</w:t>
            </w:r>
            <w:proofErr w:type="spellEnd"/>
            <w:r w:rsidR="00E95F1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EB571A" w:rsidRPr="00B62E09" w:rsidRDefault="00A9525A" w:rsidP="00A54DE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EB571A" w:rsidRPr="00B62E09" w:rsidRDefault="00EB571A" w:rsidP="00A54DE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EB571A" w:rsidRPr="00B62E09" w:rsidRDefault="00EB571A" w:rsidP="00A54DE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EB571A" w:rsidRPr="00B62E09" w:rsidRDefault="00EB571A" w:rsidP="00A54DE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4B67B0" w:rsidRPr="00B62E09" w:rsidTr="006332B0">
        <w:trPr>
          <w:trHeight w:val="526"/>
        </w:trPr>
        <w:tc>
          <w:tcPr>
            <w:tcW w:w="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4B67B0" w:rsidRDefault="004B67B0" w:rsidP="00A54DEE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4B67B0" w:rsidRPr="00B62E09" w:rsidRDefault="004B67B0" w:rsidP="00E95F1C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ООО </w:t>
            </w:r>
            <w:r w:rsidR="00E95F1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Дьяконовское</w:t>
            </w:r>
            <w:proofErr w:type="spellEnd"/>
            <w:r w:rsidR="00E95F1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4B67B0" w:rsidRPr="00B62E09" w:rsidRDefault="004B67B0" w:rsidP="00E95F1C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62B2D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с. Дьяконово, ул. Парковая,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4B67B0" w:rsidRPr="00B62E09" w:rsidRDefault="004B67B0" w:rsidP="00E95F1C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пчеловодство, овощеводство, выращивание сахарной свеклы, масличных, зерновых и прочих сельскохозяйственных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4B67B0" w:rsidRPr="00B62E09" w:rsidRDefault="004B67B0" w:rsidP="00E95F1C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4B67B0" w:rsidRPr="00B62E09" w:rsidRDefault="004B67B0" w:rsidP="00E95F1C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Sylfae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</w:tr>
    </w:tbl>
    <w:p w:rsidR="00ED63ED" w:rsidRDefault="00A87E94" w:rsidP="00A87E94">
      <w:pPr>
        <w:suppressAutoHyphens/>
        <w:spacing w:after="0" w:line="360" w:lineRule="auto"/>
        <w:ind w:firstLine="851"/>
        <w:jc w:val="both"/>
      </w:pPr>
      <w:r>
        <w:t xml:space="preserve">На территории сельсовета расположено </w:t>
      </w:r>
      <w:r w:rsidR="002D54AB">
        <w:t>3 предприятия</w:t>
      </w:r>
      <w:r>
        <w:t xml:space="preserve">, для которых требуется организация СЗЗ. </w:t>
      </w:r>
      <w:r w:rsidRPr="00F215B6">
        <w:t xml:space="preserve">В основном все они размещены в </w:t>
      </w:r>
      <w:r w:rsidR="002D54AB">
        <w:t>центральной</w:t>
      </w:r>
      <w:r w:rsidRPr="00F215B6">
        <w:t xml:space="preserve"> части посел</w:t>
      </w:r>
      <w:r>
        <w:t>ения</w:t>
      </w:r>
      <w:r w:rsidRPr="00F215B6">
        <w:t>.</w:t>
      </w:r>
      <w:r>
        <w:t xml:space="preserve"> </w:t>
      </w:r>
    </w:p>
    <w:p w:rsidR="00A87E94" w:rsidRPr="00FB36C2" w:rsidRDefault="00A87E94" w:rsidP="00A87E94">
      <w:pPr>
        <w:pStyle w:val="af4"/>
        <w:keepNext/>
        <w:spacing w:after="0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FB36C2">
        <w:rPr>
          <w:rFonts w:eastAsia="Times New Roman"/>
          <w:color w:val="auto"/>
          <w:kern w:val="0"/>
          <w:sz w:val="20"/>
          <w:szCs w:val="20"/>
          <w:lang w:eastAsia="ru-RU"/>
        </w:rPr>
        <w:lastRenderedPageBreak/>
        <w:t xml:space="preserve">Таблица </w:t>
      </w:r>
      <w:r w:rsidR="00EE218A" w:rsidRPr="00FB36C2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begin"/>
      </w:r>
      <w:r w:rsidRPr="00FB36C2">
        <w:rPr>
          <w:rFonts w:eastAsia="Times New Roman"/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EE218A" w:rsidRPr="00FB36C2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separate"/>
      </w:r>
      <w:r w:rsidR="00D256E0">
        <w:rPr>
          <w:rFonts w:eastAsia="Times New Roman"/>
          <w:noProof/>
          <w:color w:val="auto"/>
          <w:kern w:val="0"/>
          <w:sz w:val="20"/>
          <w:szCs w:val="20"/>
          <w:lang w:eastAsia="ru-RU"/>
        </w:rPr>
        <w:t>33</w:t>
      </w:r>
      <w:r w:rsidR="00EE218A" w:rsidRPr="00FB36C2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end"/>
      </w:r>
      <w:r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</w:t>
      </w:r>
      <w:r w:rsidRPr="00FB36C2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– Санитарно-защитные зоны для объектов специального назначения, расположенных на территории </w:t>
      </w:r>
      <w:r>
        <w:rPr>
          <w:rFonts w:eastAsia="Times New Roman"/>
          <w:color w:val="auto"/>
          <w:kern w:val="0"/>
          <w:sz w:val="20"/>
          <w:szCs w:val="20"/>
          <w:lang w:eastAsia="ru-RU"/>
        </w:rPr>
        <w:t>сельсовета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124"/>
        <w:gridCol w:w="2336"/>
        <w:gridCol w:w="1337"/>
        <w:gridCol w:w="1243"/>
        <w:gridCol w:w="1138"/>
        <w:gridCol w:w="623"/>
      </w:tblGrid>
      <w:tr w:rsidR="00A04B59" w:rsidRPr="00FB36C2" w:rsidTr="00A34A13">
        <w:tc>
          <w:tcPr>
            <w:tcW w:w="306" w:type="pct"/>
            <w:vAlign w:val="center"/>
          </w:tcPr>
          <w:p w:rsidR="00A04B59" w:rsidRPr="00B62E09" w:rsidRDefault="00A04B59" w:rsidP="00E95F1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62E09">
              <w:rPr>
                <w:rFonts w:eastAsia="Times New Roman" w:cs="Sylfae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3" w:type="pct"/>
            <w:vAlign w:val="center"/>
          </w:tcPr>
          <w:p w:rsidR="00A04B59" w:rsidRPr="00FB36C2" w:rsidRDefault="00A04B59" w:rsidP="00A54DEE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FB36C2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46" w:type="pct"/>
            <w:vAlign w:val="center"/>
          </w:tcPr>
          <w:p w:rsidR="00A04B59" w:rsidRPr="00FB36C2" w:rsidRDefault="00A04B59" w:rsidP="00A54DEE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FB36C2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Место расположения</w:t>
            </w:r>
          </w:p>
        </w:tc>
        <w:tc>
          <w:tcPr>
            <w:tcW w:w="713" w:type="pct"/>
            <w:vAlign w:val="center"/>
          </w:tcPr>
          <w:p w:rsidR="00A04B59" w:rsidRPr="00FB36C2" w:rsidRDefault="00A04B59" w:rsidP="00A54DEE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FB36C2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663" w:type="pct"/>
            <w:vAlign w:val="center"/>
          </w:tcPr>
          <w:p w:rsidR="00A04B59" w:rsidRPr="00FB36C2" w:rsidRDefault="00A04B59" w:rsidP="00A54DEE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FB36C2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607" w:type="pct"/>
            <w:vAlign w:val="center"/>
          </w:tcPr>
          <w:p w:rsidR="00A04B59" w:rsidRPr="00FB36C2" w:rsidRDefault="00A04B59" w:rsidP="00A54DEE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FB36C2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Класс опасности</w:t>
            </w:r>
          </w:p>
        </w:tc>
        <w:tc>
          <w:tcPr>
            <w:tcW w:w="332" w:type="pct"/>
            <w:vAlign w:val="center"/>
          </w:tcPr>
          <w:p w:rsidR="00A04B59" w:rsidRPr="00FB36C2" w:rsidRDefault="00A04B59" w:rsidP="00A54DEE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FB36C2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СЗЗ, м</w:t>
            </w:r>
          </w:p>
        </w:tc>
      </w:tr>
      <w:tr w:rsidR="00A04B59" w:rsidRPr="00FB36C2" w:rsidTr="00A34A13">
        <w:tc>
          <w:tcPr>
            <w:tcW w:w="306" w:type="pct"/>
            <w:vAlign w:val="center"/>
          </w:tcPr>
          <w:p w:rsidR="00A04B59" w:rsidRPr="00B62E09" w:rsidRDefault="00A04B59" w:rsidP="00E95F1C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pct"/>
            <w:vAlign w:val="center"/>
          </w:tcPr>
          <w:p w:rsidR="00A04B59" w:rsidRPr="0070046A" w:rsidRDefault="00A04B59" w:rsidP="00ED63ED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Кладбище открытое</w:t>
            </w:r>
          </w:p>
        </w:tc>
        <w:tc>
          <w:tcPr>
            <w:tcW w:w="1246" w:type="pct"/>
            <w:vAlign w:val="center"/>
          </w:tcPr>
          <w:p w:rsidR="00A04B59" w:rsidRPr="0070046A" w:rsidRDefault="00A86F57" w:rsidP="00A54DEE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 км к западу от с. Дьяконово</w:t>
            </w:r>
          </w:p>
        </w:tc>
        <w:tc>
          <w:tcPr>
            <w:tcW w:w="713" w:type="pct"/>
            <w:vAlign w:val="center"/>
          </w:tcPr>
          <w:p w:rsidR="00A04B59" w:rsidRPr="0070046A" w:rsidRDefault="00A04B59" w:rsidP="00A54DEE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vAlign w:val="center"/>
          </w:tcPr>
          <w:p w:rsidR="00A04B59" w:rsidRPr="0070046A" w:rsidRDefault="00243F1D" w:rsidP="00A54DEE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607" w:type="pct"/>
            <w:vAlign w:val="center"/>
          </w:tcPr>
          <w:p w:rsidR="00A04B59" w:rsidRPr="0070046A" w:rsidRDefault="00A04B59" w:rsidP="00A54DEE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2" w:type="pct"/>
            <w:vAlign w:val="center"/>
          </w:tcPr>
          <w:p w:rsidR="00A04B59" w:rsidRPr="0070046A" w:rsidRDefault="00A04B59" w:rsidP="00A54DEE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10</w:t>
            </w:r>
            <w:r w:rsidRPr="0070046A">
              <w:rPr>
                <w:rStyle w:val="FontStyle25"/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04B59" w:rsidRPr="00FB36C2" w:rsidTr="00A34A13">
        <w:tc>
          <w:tcPr>
            <w:tcW w:w="306" w:type="pct"/>
            <w:vAlign w:val="center"/>
          </w:tcPr>
          <w:p w:rsidR="00A04B59" w:rsidRPr="00B62E09" w:rsidRDefault="00FE20B7" w:rsidP="00E95F1C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pct"/>
            <w:vAlign w:val="center"/>
          </w:tcPr>
          <w:p w:rsidR="00A04B59" w:rsidRDefault="00A04B59" w:rsidP="00E8042B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Кладбище закрытое</w:t>
            </w:r>
          </w:p>
        </w:tc>
        <w:tc>
          <w:tcPr>
            <w:tcW w:w="1246" w:type="pct"/>
            <w:vAlign w:val="center"/>
          </w:tcPr>
          <w:p w:rsidR="00A04B59" w:rsidRPr="0070046A" w:rsidRDefault="00A04B59" w:rsidP="00A54DEE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с. Дьяконово, ул. Советская</w:t>
            </w:r>
          </w:p>
        </w:tc>
        <w:tc>
          <w:tcPr>
            <w:tcW w:w="713" w:type="pct"/>
            <w:vAlign w:val="center"/>
          </w:tcPr>
          <w:p w:rsidR="00A04B59" w:rsidRPr="0070046A" w:rsidRDefault="00A04B59" w:rsidP="00A54DEE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vAlign w:val="center"/>
          </w:tcPr>
          <w:p w:rsidR="00A04B59" w:rsidRPr="0070046A" w:rsidRDefault="00A04B59" w:rsidP="00A54DEE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607" w:type="pct"/>
            <w:vAlign w:val="center"/>
          </w:tcPr>
          <w:p w:rsidR="00A04B59" w:rsidRPr="0070046A" w:rsidRDefault="00A04B59" w:rsidP="00E95F1C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2" w:type="pct"/>
            <w:vAlign w:val="center"/>
          </w:tcPr>
          <w:p w:rsidR="00A04B59" w:rsidRPr="0070046A" w:rsidRDefault="00A04B59" w:rsidP="00E95F1C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A87E94" w:rsidRPr="00A337CD" w:rsidRDefault="002A35FA" w:rsidP="00A87E94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>
        <w:rPr>
          <w:bCs/>
        </w:rPr>
        <w:t xml:space="preserve">На территории сельсовета расположено </w:t>
      </w:r>
      <w:r w:rsidR="00FE20B7">
        <w:rPr>
          <w:bCs/>
        </w:rPr>
        <w:t>два</w:t>
      </w:r>
      <w:r>
        <w:rPr>
          <w:bCs/>
        </w:rPr>
        <w:t xml:space="preserve"> кладбища суммарной площадью </w:t>
      </w:r>
      <w:r w:rsidR="00FE20B7">
        <w:rPr>
          <w:bCs/>
        </w:rPr>
        <w:t>4</w:t>
      </w:r>
      <w:r>
        <w:rPr>
          <w:bCs/>
        </w:rPr>
        <w:t>,</w:t>
      </w:r>
      <w:r w:rsidR="00FE20B7">
        <w:rPr>
          <w:bCs/>
        </w:rPr>
        <w:t>4</w:t>
      </w:r>
      <w:r>
        <w:rPr>
          <w:bCs/>
        </w:rPr>
        <w:t xml:space="preserve"> га.</w:t>
      </w:r>
    </w:p>
    <w:p w:rsidR="00A87E94" w:rsidRPr="00A337CD" w:rsidRDefault="00A87E94" w:rsidP="00A87E94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A337CD">
        <w:rPr>
          <w:bCs/>
        </w:rPr>
        <w:t>В санитарно-защитной зоне вне полосы отвода допускается размещать автомобильные дороги, стоянки автомобилей, склады, учреждения коммун</w:t>
      </w:r>
      <w:r>
        <w:rPr>
          <w:bCs/>
        </w:rPr>
        <w:t>ального назначения. Не менее 50</w:t>
      </w:r>
      <w:r w:rsidRPr="00A337CD">
        <w:rPr>
          <w:bCs/>
        </w:rPr>
        <w:t>% площади санитарно-защитной зоны должно быть озеленено.</w:t>
      </w:r>
    </w:p>
    <w:p w:rsidR="00A87E94" w:rsidRDefault="00A87E94" w:rsidP="00A87E94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A337CD">
        <w:rPr>
          <w:bCs/>
        </w:rPr>
        <w:t>Для автомагистралей устанавливаются санитарные разрывы, размеры которых определяются минимальным расстоянием от края транспортной полосы до границы жилой застройки, рекреационной зоны, зоны отдыха.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(шума, вибрации, электромагнитных полей и других).</w:t>
      </w:r>
    </w:p>
    <w:p w:rsidR="00A87E94" w:rsidRDefault="00A87E94" w:rsidP="00A06A6B">
      <w:pPr>
        <w:pStyle w:val="Style5"/>
        <w:keepNext/>
        <w:keepLines/>
        <w:widowControl/>
        <w:suppressAutoHyphens/>
        <w:spacing w:line="240" w:lineRule="auto"/>
        <w:ind w:right="-17"/>
        <w:jc w:val="both"/>
        <w:rPr>
          <w:rStyle w:val="FontStyle25"/>
          <w:rFonts w:ascii="Times New Roman" w:hAnsi="Times New Roman"/>
          <w:b/>
          <w:sz w:val="20"/>
          <w:szCs w:val="20"/>
        </w:rPr>
      </w:pPr>
      <w:bookmarkStart w:id="274" w:name="_Toc279689142"/>
      <w:bookmarkStart w:id="275" w:name="_Toc279690004"/>
      <w:bookmarkStart w:id="276" w:name="_Toc279690747"/>
      <w:r w:rsidRPr="00777384">
        <w:rPr>
          <w:rStyle w:val="FontStyle25"/>
          <w:rFonts w:ascii="Times New Roman" w:hAnsi="Times New Roman"/>
          <w:b/>
          <w:sz w:val="20"/>
          <w:szCs w:val="20"/>
        </w:rPr>
        <w:t xml:space="preserve">Таблица </w:t>
      </w:r>
      <w:r w:rsidR="00EE218A" w:rsidRPr="00777384">
        <w:rPr>
          <w:rStyle w:val="FontStyle25"/>
          <w:rFonts w:ascii="Times New Roman" w:hAnsi="Times New Roman"/>
          <w:b/>
          <w:sz w:val="20"/>
          <w:szCs w:val="20"/>
        </w:rPr>
        <w:fldChar w:fldCharType="begin"/>
      </w:r>
      <w:r w:rsidRPr="00777384">
        <w:rPr>
          <w:rStyle w:val="FontStyle25"/>
          <w:rFonts w:ascii="Times New Roman" w:hAnsi="Times New Roman"/>
          <w:b/>
          <w:sz w:val="20"/>
          <w:szCs w:val="20"/>
        </w:rPr>
        <w:instrText xml:space="preserve"> SEQ Таблица \* ARABIC </w:instrText>
      </w:r>
      <w:r w:rsidR="00EE218A" w:rsidRPr="00777384">
        <w:rPr>
          <w:rStyle w:val="FontStyle25"/>
          <w:rFonts w:ascii="Times New Roman" w:hAnsi="Times New Roman"/>
          <w:b/>
          <w:sz w:val="20"/>
          <w:szCs w:val="20"/>
        </w:rPr>
        <w:fldChar w:fldCharType="separate"/>
      </w:r>
      <w:r w:rsidR="00D256E0">
        <w:rPr>
          <w:rStyle w:val="FontStyle25"/>
          <w:rFonts w:ascii="Times New Roman" w:hAnsi="Times New Roman"/>
          <w:b/>
          <w:noProof/>
          <w:sz w:val="20"/>
          <w:szCs w:val="20"/>
        </w:rPr>
        <w:t>34</w:t>
      </w:r>
      <w:r w:rsidR="00EE218A" w:rsidRPr="00777384">
        <w:rPr>
          <w:rStyle w:val="FontStyle25"/>
          <w:rFonts w:ascii="Times New Roman" w:hAnsi="Times New Roman"/>
          <w:b/>
          <w:sz w:val="20"/>
          <w:szCs w:val="20"/>
        </w:rPr>
        <w:fldChar w:fldCharType="end"/>
      </w:r>
      <w:r w:rsidRPr="00777384">
        <w:rPr>
          <w:rStyle w:val="FontStyle25"/>
          <w:rFonts w:ascii="Times New Roman" w:hAnsi="Times New Roman"/>
          <w:b/>
          <w:sz w:val="20"/>
          <w:szCs w:val="20"/>
        </w:rPr>
        <w:t xml:space="preserve"> - Нормативные размеры санитарно-защитных зон для автодорог</w:t>
      </w:r>
      <w:bookmarkEnd w:id="274"/>
      <w:bookmarkEnd w:id="275"/>
      <w:bookmarkEnd w:id="276"/>
    </w:p>
    <w:tbl>
      <w:tblPr>
        <w:tblpPr w:leftFromText="180" w:rightFromText="180" w:vertAnchor="text" w:tblpX="108" w:tblpY="1"/>
        <w:tblOverlap w:val="never"/>
        <w:tblW w:w="4869" w:type="pct"/>
        <w:tblLayout w:type="fixed"/>
        <w:tblLook w:val="04A0" w:firstRow="1" w:lastRow="0" w:firstColumn="1" w:lastColumn="0" w:noHBand="0" w:noVBand="1"/>
      </w:tblPr>
      <w:tblGrid>
        <w:gridCol w:w="489"/>
        <w:gridCol w:w="4722"/>
        <w:gridCol w:w="1133"/>
        <w:gridCol w:w="1702"/>
        <w:gridCol w:w="1275"/>
      </w:tblGrid>
      <w:tr w:rsidR="00A85ECA" w:rsidRPr="00817B52" w:rsidTr="00A34A13">
        <w:trPr>
          <w:trHeight w:val="278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CA" w:rsidRPr="00817B52" w:rsidRDefault="00A85ECA" w:rsidP="00A06A6B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CA" w:rsidRPr="00817B52" w:rsidRDefault="00A85ECA" w:rsidP="00A06A6B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CA" w:rsidRPr="00817B52" w:rsidRDefault="00A85ECA" w:rsidP="00A06A6B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CA" w:rsidRPr="00817B52" w:rsidRDefault="00A85ECA" w:rsidP="00A06A6B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Категория автомобильных дорог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ECA" w:rsidRPr="00817B52" w:rsidRDefault="00A85ECA" w:rsidP="00A06A6B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Санитарно-защитная (охранная) зона, м</w:t>
            </w:r>
          </w:p>
        </w:tc>
      </w:tr>
      <w:tr w:rsidR="003070FA" w:rsidRPr="00817B52" w:rsidTr="00A34A13">
        <w:trPr>
          <w:trHeight w:val="24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5F317B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3208B">
              <w:rPr>
                <w:rStyle w:val="FontStyle25"/>
                <w:rFonts w:ascii="Times New Roman" w:hAnsi="Times New Roman"/>
                <w:sz w:val="20"/>
                <w:szCs w:val="20"/>
              </w:rPr>
              <w:t>«Курск – Льгов – Рыльск – граница с Украиной»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сущ.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070FA" w:rsidRPr="00817B52" w:rsidTr="00A34A13">
        <w:trPr>
          <w:trHeight w:val="24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3208B">
              <w:rPr>
                <w:rStyle w:val="FontStyle25"/>
                <w:rFonts w:ascii="Times New Roman" w:hAnsi="Times New Roman"/>
                <w:sz w:val="20"/>
                <w:szCs w:val="20"/>
              </w:rPr>
              <w:t>Дьяконово – Суджа – граница с Украиной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сущ.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II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III</w:t>
            </w: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070FA" w:rsidRPr="00817B52" w:rsidTr="00A34A13">
        <w:trPr>
          <w:trHeight w:val="19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3208B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«Крым» – </w:t>
            </w:r>
            <w:proofErr w:type="spellStart"/>
            <w:r w:rsidRPr="0033208B">
              <w:rPr>
                <w:rStyle w:val="FontStyle25"/>
                <w:rFonts w:ascii="Times New Roman" w:hAnsi="Times New Roman"/>
                <w:sz w:val="20"/>
                <w:szCs w:val="20"/>
              </w:rPr>
              <w:t>Иванино</w:t>
            </w:r>
            <w:proofErr w:type="spellEnd"/>
            <w:r w:rsidRPr="0033208B">
              <w:rPr>
                <w:rStyle w:val="FontStyle25"/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сущ.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I</w:t>
            </w: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070FA" w:rsidRPr="00817B52" w:rsidTr="00A34A13">
        <w:trPr>
          <w:trHeight w:val="19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3208B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Дьяконово – </w:t>
            </w:r>
            <w:proofErr w:type="spellStart"/>
            <w:r w:rsidRPr="0033208B">
              <w:rPr>
                <w:rStyle w:val="FontStyle25"/>
                <w:rFonts w:ascii="Times New Roman" w:hAnsi="Times New Roman"/>
                <w:sz w:val="20"/>
                <w:szCs w:val="20"/>
              </w:rPr>
              <w:t>Журавлинский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сущ.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IV категории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070FA" w:rsidRPr="00817B52" w:rsidTr="0000206D">
        <w:trPr>
          <w:trHeight w:val="19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33208B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Дьяконово – </w:t>
            </w:r>
            <w:proofErr w:type="spellStart"/>
            <w:r w:rsidRPr="0033208B">
              <w:rPr>
                <w:rStyle w:val="FontStyle25"/>
                <w:rFonts w:ascii="Times New Roman" w:hAnsi="Times New Roman"/>
                <w:sz w:val="20"/>
                <w:szCs w:val="20"/>
              </w:rPr>
              <w:t>Старково</w:t>
            </w:r>
            <w:proofErr w:type="spellEnd"/>
            <w:r w:rsidRPr="0033208B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– Соколова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сущ.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IV категории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FA" w:rsidRPr="00817B52" w:rsidRDefault="003070FA" w:rsidP="003070FA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0206D" w:rsidRPr="00817B52" w:rsidTr="0000206D">
        <w:trPr>
          <w:trHeight w:val="19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6D" w:rsidRDefault="0000206D" w:rsidP="0000206D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6D" w:rsidRPr="0033208B" w:rsidRDefault="0000206D" w:rsidP="0000206D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00206D">
              <w:rPr>
                <w:rStyle w:val="FontStyle25"/>
                <w:rFonts w:ascii="Times New Roman" w:hAnsi="Times New Roman"/>
                <w:sz w:val="20"/>
                <w:szCs w:val="20"/>
              </w:rPr>
              <w:t>«Дьяконово – Суджа – граница с Украиной» - 4-й околоток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6D" w:rsidRPr="00817B52" w:rsidRDefault="0000206D" w:rsidP="0000206D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сущ.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6D" w:rsidRPr="00817B52" w:rsidRDefault="0000206D" w:rsidP="0000206D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IV категории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6D" w:rsidRPr="00817B52" w:rsidRDefault="0000206D" w:rsidP="0000206D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0206D" w:rsidRPr="00817B52" w:rsidTr="0000206D">
        <w:trPr>
          <w:trHeight w:val="19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6D" w:rsidRDefault="0000206D" w:rsidP="0000206D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6D" w:rsidRPr="0033208B" w:rsidRDefault="0000206D" w:rsidP="0000206D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00206D">
              <w:rPr>
                <w:rStyle w:val="FontStyle25"/>
                <w:rFonts w:ascii="Times New Roman" w:hAnsi="Times New Roman"/>
                <w:sz w:val="20"/>
                <w:szCs w:val="20"/>
              </w:rPr>
              <w:t>«Дьяконово – Суджа – граница с Украиной» - СНТ «Россия»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6D" w:rsidRPr="00817B52" w:rsidRDefault="0000206D" w:rsidP="0000206D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сущ.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6D" w:rsidRPr="00817B52" w:rsidRDefault="0000206D" w:rsidP="0000206D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IV категории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6D" w:rsidRPr="00817B52" w:rsidRDefault="0000206D" w:rsidP="0000206D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817B52">
              <w:rPr>
                <w:rStyle w:val="FontStyle25"/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A87E94" w:rsidRDefault="00A87E94" w:rsidP="00A87E94">
      <w:pPr>
        <w:pStyle w:val="af4"/>
        <w:keepNext/>
        <w:spacing w:after="0"/>
        <w:rPr>
          <w:b w:val="0"/>
          <w:bCs w:val="0"/>
          <w:color w:val="auto"/>
          <w:sz w:val="24"/>
          <w:szCs w:val="24"/>
        </w:rPr>
      </w:pPr>
    </w:p>
    <w:p w:rsidR="00A87E94" w:rsidRPr="0070046A" w:rsidRDefault="00A87E94" w:rsidP="00A87E94">
      <w:pPr>
        <w:pStyle w:val="af4"/>
        <w:keepNext/>
        <w:spacing w:after="0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70046A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Таблица </w:t>
      </w:r>
      <w:r w:rsidR="00EE218A" w:rsidRPr="0070046A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begin"/>
      </w:r>
      <w:r w:rsidRPr="0070046A">
        <w:rPr>
          <w:rFonts w:eastAsia="Times New Roman"/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EE218A" w:rsidRPr="0070046A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separate"/>
      </w:r>
      <w:r w:rsidR="00D256E0">
        <w:rPr>
          <w:rFonts w:eastAsia="Times New Roman"/>
          <w:noProof/>
          <w:color w:val="auto"/>
          <w:kern w:val="0"/>
          <w:sz w:val="20"/>
          <w:szCs w:val="20"/>
          <w:lang w:eastAsia="ru-RU"/>
        </w:rPr>
        <w:t>35</w:t>
      </w:r>
      <w:r w:rsidR="00EE218A" w:rsidRPr="0070046A">
        <w:rPr>
          <w:rFonts w:eastAsia="Times New Roman"/>
          <w:color w:val="auto"/>
          <w:kern w:val="0"/>
          <w:sz w:val="20"/>
          <w:szCs w:val="20"/>
          <w:lang w:eastAsia="ru-RU"/>
        </w:rPr>
        <w:fldChar w:fldCharType="end"/>
      </w:r>
      <w:r w:rsidRPr="0070046A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– Санитарно-защитные зоны для объектов транспортной инфраструктуры </w:t>
      </w:r>
      <w:proofErr w:type="spellStart"/>
      <w:r w:rsidR="00B80E33">
        <w:rPr>
          <w:rFonts w:eastAsia="Times New Roman"/>
          <w:color w:val="auto"/>
          <w:kern w:val="0"/>
          <w:sz w:val="20"/>
          <w:szCs w:val="20"/>
          <w:lang w:eastAsia="ru-RU"/>
        </w:rPr>
        <w:t>Дьяконовс</w:t>
      </w:r>
      <w:r>
        <w:rPr>
          <w:rFonts w:eastAsia="Times New Roman"/>
          <w:color w:val="auto"/>
          <w:kern w:val="0"/>
          <w:sz w:val="20"/>
          <w:szCs w:val="20"/>
          <w:lang w:eastAsia="ru-RU"/>
        </w:rPr>
        <w:t>кого</w:t>
      </w:r>
      <w:proofErr w:type="spellEnd"/>
      <w:r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сельсовета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04"/>
        <w:gridCol w:w="1998"/>
        <w:gridCol w:w="1409"/>
        <w:gridCol w:w="1078"/>
      </w:tblGrid>
      <w:tr w:rsidR="00A62EA8" w:rsidRPr="0070046A" w:rsidTr="002A14E2">
        <w:trPr>
          <w:trHeight w:val="193"/>
        </w:trPr>
        <w:tc>
          <w:tcPr>
            <w:tcW w:w="303" w:type="pct"/>
            <w:vAlign w:val="center"/>
          </w:tcPr>
          <w:p w:rsidR="00A62EA8" w:rsidRPr="0070046A" w:rsidRDefault="002A14E2" w:rsidP="002A14E2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00" w:type="pct"/>
            <w:vAlign w:val="center"/>
          </w:tcPr>
          <w:p w:rsidR="00A62EA8" w:rsidRPr="0070046A" w:rsidRDefault="00A62EA8" w:rsidP="002A14E2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70046A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8" w:type="pct"/>
            <w:vAlign w:val="center"/>
          </w:tcPr>
          <w:p w:rsidR="00A62EA8" w:rsidRPr="0070046A" w:rsidRDefault="00A62EA8" w:rsidP="002A14E2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753" w:type="pct"/>
            <w:vAlign w:val="center"/>
          </w:tcPr>
          <w:p w:rsidR="00A62EA8" w:rsidRPr="0070046A" w:rsidRDefault="00A62EA8" w:rsidP="002A14E2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70046A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Класс опасности</w:t>
            </w:r>
          </w:p>
        </w:tc>
        <w:tc>
          <w:tcPr>
            <w:tcW w:w="576" w:type="pct"/>
            <w:vAlign w:val="center"/>
          </w:tcPr>
          <w:p w:rsidR="00A62EA8" w:rsidRPr="0070046A" w:rsidRDefault="00A62EA8" w:rsidP="002A14E2">
            <w:pPr>
              <w:pStyle w:val="af4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70046A"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  <w:t>СЗЗ, м</w:t>
            </w:r>
          </w:p>
        </w:tc>
      </w:tr>
      <w:tr w:rsidR="00A62EA8" w:rsidRPr="0070046A" w:rsidTr="002A14E2">
        <w:trPr>
          <w:trHeight w:val="220"/>
        </w:trPr>
        <w:tc>
          <w:tcPr>
            <w:tcW w:w="303" w:type="pct"/>
            <w:vAlign w:val="center"/>
          </w:tcPr>
          <w:p w:rsidR="00A62EA8" w:rsidRDefault="002A14E2" w:rsidP="002A14E2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0" w:type="pct"/>
            <w:vAlign w:val="center"/>
          </w:tcPr>
          <w:p w:rsidR="00A62EA8" w:rsidRPr="0070046A" w:rsidRDefault="00A62EA8" w:rsidP="002A14E2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АЗС №</w:t>
            </w:r>
            <w:r w:rsidRPr="00DD0188">
              <w:rPr>
                <w:rStyle w:val="FontStyle25"/>
                <w:rFonts w:ascii="Times New Roman" w:hAnsi="Times New Roman"/>
                <w:sz w:val="20"/>
                <w:szCs w:val="20"/>
              </w:rPr>
              <w:t>54</w:t>
            </w:r>
            <w:r>
              <w:t xml:space="preserve"> </w:t>
            </w:r>
            <w:r w:rsidRPr="00DD0188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ООО </w:t>
            </w:r>
            <w:r w:rsidR="00E95F1C">
              <w:rPr>
                <w:rStyle w:val="FontStyle25"/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D0188">
              <w:rPr>
                <w:rStyle w:val="FontStyle25"/>
                <w:rFonts w:ascii="Times New Roman" w:hAnsi="Times New Roman"/>
                <w:sz w:val="20"/>
                <w:szCs w:val="20"/>
              </w:rPr>
              <w:t>Курскоблнефтепродукт</w:t>
            </w:r>
            <w:proofErr w:type="spellEnd"/>
            <w:r w:rsidR="00E95F1C">
              <w:rPr>
                <w:rStyle w:val="FontStyle25"/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68" w:type="pct"/>
            <w:vAlign w:val="center"/>
          </w:tcPr>
          <w:p w:rsidR="00A62EA8" w:rsidRPr="0070046A" w:rsidRDefault="00A62EA8" w:rsidP="002A14E2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DD0188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DD0188">
              <w:rPr>
                <w:rStyle w:val="FontStyle25"/>
                <w:rFonts w:ascii="Times New Roman" w:hAnsi="Times New Roman"/>
                <w:sz w:val="20"/>
                <w:szCs w:val="20"/>
              </w:rPr>
              <w:t>Черемошной</w:t>
            </w:r>
            <w:proofErr w:type="spellEnd"/>
          </w:p>
        </w:tc>
        <w:tc>
          <w:tcPr>
            <w:tcW w:w="753" w:type="pct"/>
            <w:vAlign w:val="center"/>
          </w:tcPr>
          <w:p w:rsidR="00A62EA8" w:rsidRPr="0070046A" w:rsidRDefault="00A62EA8" w:rsidP="002A14E2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0046A">
              <w:rPr>
                <w:rStyle w:val="FontStyle25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pct"/>
            <w:vAlign w:val="center"/>
          </w:tcPr>
          <w:p w:rsidR="00A62EA8" w:rsidRPr="0070046A" w:rsidRDefault="00A62EA8" w:rsidP="002A14E2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0046A">
              <w:rPr>
                <w:rStyle w:val="FontStyle25"/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62EA8" w:rsidRPr="0070046A" w:rsidTr="002A14E2">
        <w:trPr>
          <w:trHeight w:val="220"/>
        </w:trPr>
        <w:tc>
          <w:tcPr>
            <w:tcW w:w="303" w:type="pct"/>
            <w:vAlign w:val="center"/>
          </w:tcPr>
          <w:p w:rsidR="00A62EA8" w:rsidRDefault="002A14E2" w:rsidP="002A14E2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00" w:type="pct"/>
            <w:vAlign w:val="center"/>
          </w:tcPr>
          <w:p w:rsidR="00A62EA8" w:rsidRDefault="00A62EA8" w:rsidP="002A14E2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АЗС </w:t>
            </w:r>
            <w:r w:rsidRPr="00DD0188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ООО </w:t>
            </w:r>
            <w:r w:rsidR="00E95F1C">
              <w:rPr>
                <w:rStyle w:val="FontStyle25"/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D0188">
              <w:rPr>
                <w:rStyle w:val="FontStyle25"/>
                <w:rFonts w:ascii="Times New Roman" w:hAnsi="Times New Roman"/>
                <w:sz w:val="20"/>
                <w:szCs w:val="20"/>
              </w:rPr>
              <w:t>Курскоблнефтепродукт</w:t>
            </w:r>
            <w:proofErr w:type="spellEnd"/>
            <w:r w:rsidR="00E95F1C">
              <w:rPr>
                <w:rStyle w:val="FontStyle25"/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68" w:type="pct"/>
            <w:vAlign w:val="center"/>
          </w:tcPr>
          <w:p w:rsidR="00A62EA8" w:rsidRDefault="00A62EA8" w:rsidP="002A14E2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с. Дьяконово, ул. </w:t>
            </w:r>
            <w:r w:rsidR="002A14E2"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обеды</w:t>
            </w:r>
          </w:p>
        </w:tc>
        <w:tc>
          <w:tcPr>
            <w:tcW w:w="753" w:type="pct"/>
            <w:vAlign w:val="center"/>
          </w:tcPr>
          <w:p w:rsidR="00A62EA8" w:rsidRPr="0070046A" w:rsidRDefault="00A62EA8" w:rsidP="002A14E2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pct"/>
            <w:vAlign w:val="center"/>
          </w:tcPr>
          <w:p w:rsidR="00A62EA8" w:rsidRPr="0070046A" w:rsidRDefault="00A62EA8" w:rsidP="002A14E2">
            <w:pPr>
              <w:pStyle w:val="Style5"/>
              <w:widowControl/>
              <w:suppressAutoHyphens/>
              <w:spacing w:line="240" w:lineRule="auto"/>
              <w:ind w:right="-15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A87E94" w:rsidRPr="00F2612E" w:rsidRDefault="00A87E94" w:rsidP="00A87E94">
      <w:pPr>
        <w:suppressAutoHyphens/>
        <w:spacing w:after="0" w:line="360" w:lineRule="auto"/>
        <w:ind w:firstLine="851"/>
        <w:jc w:val="both"/>
      </w:pPr>
      <w:r w:rsidRPr="00F2612E">
        <w:t xml:space="preserve">Зоны санитарного разрыва для объектов железнодорожной инфраструктуры установлены в соответствии с </w:t>
      </w:r>
      <w:r>
        <w:t>рекомендаци</w:t>
      </w:r>
      <w:r w:rsidRPr="00F2612E">
        <w:t xml:space="preserve">ями </w:t>
      </w:r>
      <w:r>
        <w:t>СП 42.13330.2011</w:t>
      </w:r>
      <w:r w:rsidRPr="00F2612E">
        <w:t xml:space="preserve">. </w:t>
      </w:r>
    </w:p>
    <w:p w:rsidR="00A87E94" w:rsidRPr="00807EEA" w:rsidRDefault="00A87E94" w:rsidP="00A87E94">
      <w:pPr>
        <w:suppressAutoHyphens/>
        <w:spacing w:after="0" w:line="360" w:lineRule="auto"/>
        <w:ind w:firstLine="851"/>
        <w:jc w:val="both"/>
      </w:pPr>
      <w:r w:rsidRPr="00807EEA">
        <w:t>Граница зоны санитарного разрыва должна располагаться от оси крайнего железнодорожного пути до:</w:t>
      </w:r>
      <w:r>
        <w:t xml:space="preserve"> </w:t>
      </w:r>
    </w:p>
    <w:p w:rsidR="00A87E94" w:rsidRPr="00807EEA" w:rsidRDefault="00A87E94" w:rsidP="00C82E22">
      <w:pPr>
        <w:pStyle w:val="a5"/>
        <w:numPr>
          <w:ilvl w:val="0"/>
          <w:numId w:val="27"/>
        </w:numPr>
        <w:suppressAutoHyphens/>
        <w:spacing w:after="0" w:line="360" w:lineRule="auto"/>
        <w:ind w:left="0" w:firstLine="851"/>
        <w:jc w:val="both"/>
      </w:pPr>
      <w:r w:rsidRPr="00807EEA">
        <w:t>жилой застройки на расстоянии 100 м;</w:t>
      </w:r>
    </w:p>
    <w:p w:rsidR="00A87E94" w:rsidRPr="00807EEA" w:rsidRDefault="00A87E94" w:rsidP="00C82E22">
      <w:pPr>
        <w:pStyle w:val="a5"/>
        <w:numPr>
          <w:ilvl w:val="0"/>
          <w:numId w:val="27"/>
        </w:numPr>
        <w:suppressAutoHyphens/>
        <w:spacing w:after="0" w:line="360" w:lineRule="auto"/>
        <w:ind w:left="0" w:firstLine="851"/>
        <w:jc w:val="both"/>
      </w:pPr>
      <w:r w:rsidRPr="00807EEA">
        <w:t>границ садовых участков на расстоянии не менее 50 м.</w:t>
      </w:r>
    </w:p>
    <w:p w:rsidR="00A87E94" w:rsidRDefault="00A87E94" w:rsidP="00A87E94">
      <w:pPr>
        <w:suppressAutoHyphens/>
        <w:spacing w:after="0" w:line="360" w:lineRule="auto"/>
        <w:ind w:firstLine="851"/>
        <w:jc w:val="both"/>
      </w:pPr>
      <w:r w:rsidRPr="00807EEA">
        <w:lastRenderedPageBreak/>
        <w:t xml:space="preserve">При размещении железных дорог в выемке или при осуществлении специальных </w:t>
      </w:r>
      <w:proofErr w:type="spellStart"/>
      <w:r w:rsidRPr="00807EEA">
        <w:t>шумозащитных</w:t>
      </w:r>
      <w:proofErr w:type="spellEnd"/>
      <w:r w:rsidRPr="00807EEA">
        <w:t xml:space="preserve"> мероприятий, обеспечивающих </w:t>
      </w:r>
      <w:r>
        <w:t>рекомендаци</w:t>
      </w:r>
      <w:r w:rsidRPr="00807EEA">
        <w:t xml:space="preserve">я СНиП II-12-77, ширина санитарно-защитной зоны может быть уменьшена, но не более чем на 50 м. Не менее 50% площади зоны санитарного разрыва должно быть озеленено. </w:t>
      </w:r>
    </w:p>
    <w:p w:rsidR="00A87E94" w:rsidRPr="00AA3F21" w:rsidRDefault="00A87E94" w:rsidP="00A87E94">
      <w:pPr>
        <w:pStyle w:val="Style5"/>
        <w:keepNext/>
        <w:keepLines/>
        <w:widowControl/>
        <w:suppressAutoHyphens/>
        <w:spacing w:line="240" w:lineRule="auto"/>
        <w:ind w:right="-17"/>
        <w:jc w:val="both"/>
        <w:rPr>
          <w:rStyle w:val="FontStyle25"/>
          <w:rFonts w:ascii="Times New Roman" w:hAnsi="Times New Roman"/>
          <w:b/>
          <w:sz w:val="20"/>
          <w:szCs w:val="20"/>
        </w:rPr>
      </w:pPr>
      <w:bookmarkStart w:id="277" w:name="_Toc252802173"/>
      <w:bookmarkStart w:id="278" w:name="_Toc279689143"/>
      <w:bookmarkStart w:id="279" w:name="_Toc279690005"/>
      <w:bookmarkStart w:id="280" w:name="_Toc279690748"/>
      <w:r w:rsidRPr="00AA3F21">
        <w:rPr>
          <w:rStyle w:val="FontStyle25"/>
          <w:rFonts w:ascii="Times New Roman" w:hAnsi="Times New Roman"/>
          <w:b/>
          <w:sz w:val="20"/>
          <w:szCs w:val="20"/>
        </w:rPr>
        <w:t xml:space="preserve">Таблица </w:t>
      </w:r>
      <w:r w:rsidR="00EE218A" w:rsidRPr="00AA3F21">
        <w:rPr>
          <w:rStyle w:val="FontStyle25"/>
          <w:rFonts w:ascii="Times New Roman" w:hAnsi="Times New Roman"/>
          <w:b/>
          <w:sz w:val="20"/>
          <w:szCs w:val="20"/>
        </w:rPr>
        <w:fldChar w:fldCharType="begin"/>
      </w:r>
      <w:r w:rsidRPr="00AA3F21">
        <w:rPr>
          <w:rStyle w:val="FontStyle25"/>
          <w:rFonts w:ascii="Times New Roman" w:hAnsi="Times New Roman"/>
          <w:b/>
          <w:sz w:val="20"/>
          <w:szCs w:val="20"/>
        </w:rPr>
        <w:instrText xml:space="preserve"> SEQ Таблица \* ARABIC </w:instrText>
      </w:r>
      <w:r w:rsidR="00EE218A" w:rsidRPr="00AA3F21">
        <w:rPr>
          <w:rStyle w:val="FontStyle25"/>
          <w:rFonts w:ascii="Times New Roman" w:hAnsi="Times New Roman"/>
          <w:b/>
          <w:sz w:val="20"/>
          <w:szCs w:val="20"/>
        </w:rPr>
        <w:fldChar w:fldCharType="separate"/>
      </w:r>
      <w:r w:rsidR="00D256E0">
        <w:rPr>
          <w:rStyle w:val="FontStyle25"/>
          <w:rFonts w:ascii="Times New Roman" w:hAnsi="Times New Roman"/>
          <w:b/>
          <w:noProof/>
          <w:sz w:val="20"/>
          <w:szCs w:val="20"/>
        </w:rPr>
        <w:t>36</w:t>
      </w:r>
      <w:r w:rsidR="00EE218A" w:rsidRPr="00AA3F21">
        <w:rPr>
          <w:rStyle w:val="FontStyle25"/>
          <w:rFonts w:ascii="Times New Roman" w:hAnsi="Times New Roman"/>
          <w:b/>
          <w:sz w:val="20"/>
          <w:szCs w:val="20"/>
        </w:rPr>
        <w:fldChar w:fldCharType="end"/>
      </w:r>
      <w:r w:rsidRPr="00AA3F21">
        <w:rPr>
          <w:rStyle w:val="FontStyle25"/>
          <w:rFonts w:ascii="Times New Roman" w:hAnsi="Times New Roman"/>
          <w:b/>
          <w:sz w:val="20"/>
          <w:szCs w:val="20"/>
        </w:rPr>
        <w:t xml:space="preserve"> - Нормативные размеры санитарно-защитных зон для газопроводов</w:t>
      </w:r>
      <w:bookmarkEnd w:id="277"/>
      <w:bookmarkEnd w:id="278"/>
      <w:bookmarkEnd w:id="279"/>
      <w:bookmarkEnd w:id="28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0"/>
        <w:gridCol w:w="3792"/>
      </w:tblGrid>
      <w:tr w:rsidR="00A87E94" w:rsidRPr="00AA3F21" w:rsidTr="00A54DEE">
        <w:tc>
          <w:tcPr>
            <w:tcW w:w="3019" w:type="pct"/>
            <w:vAlign w:val="center"/>
          </w:tcPr>
          <w:p w:rsidR="00A87E94" w:rsidRPr="00AA3F21" w:rsidRDefault="00A87E94" w:rsidP="00A54DEE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A3F21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Вид газопровода</w:t>
            </w:r>
          </w:p>
        </w:tc>
        <w:tc>
          <w:tcPr>
            <w:tcW w:w="1981" w:type="pct"/>
            <w:vAlign w:val="center"/>
          </w:tcPr>
          <w:p w:rsidR="00A87E94" w:rsidRPr="00AA3F21" w:rsidRDefault="00A87E94" w:rsidP="00A54DEE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A3F21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 xml:space="preserve">Разрывы в метрах для </w:t>
            </w:r>
          </w:p>
          <w:p w:rsidR="00A87E94" w:rsidRPr="00AA3F21" w:rsidRDefault="00A87E94" w:rsidP="00A54DEE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AA3F21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трубопроводов</w:t>
            </w:r>
          </w:p>
        </w:tc>
      </w:tr>
      <w:tr w:rsidR="00A87E94" w:rsidRPr="00AA3F21" w:rsidTr="00A54DEE">
        <w:tc>
          <w:tcPr>
            <w:tcW w:w="3019" w:type="pct"/>
            <w:vAlign w:val="center"/>
          </w:tcPr>
          <w:p w:rsidR="00A87E94" w:rsidRPr="00AA3F21" w:rsidRDefault="00A87E94" w:rsidP="00A54DEE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AA3F21">
              <w:rPr>
                <w:rStyle w:val="FontStyle25"/>
                <w:rFonts w:ascii="Times New Roman" w:hAnsi="Times New Roman"/>
                <w:sz w:val="20"/>
                <w:szCs w:val="20"/>
              </w:rPr>
              <w:t>Магистральный газопровод</w:t>
            </w:r>
          </w:p>
        </w:tc>
        <w:tc>
          <w:tcPr>
            <w:tcW w:w="1981" w:type="pct"/>
            <w:vAlign w:val="center"/>
          </w:tcPr>
          <w:p w:rsidR="00A87E94" w:rsidRPr="00AA3F21" w:rsidRDefault="00A87E94" w:rsidP="00A54DEE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0 м"/>
              </w:smartTagPr>
              <w:r w:rsidRPr="00AA3F21">
                <w:rPr>
                  <w:rStyle w:val="FontStyle25"/>
                  <w:rFonts w:ascii="Times New Roman" w:hAnsi="Times New Roman"/>
                  <w:sz w:val="20"/>
                  <w:szCs w:val="20"/>
                </w:rPr>
                <w:t>350 м</w:t>
              </w:r>
            </w:smartTag>
            <w:r w:rsidRPr="00AA3F21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(1 класс)</w:t>
            </w:r>
          </w:p>
        </w:tc>
      </w:tr>
      <w:tr w:rsidR="00A87E94" w:rsidRPr="00AA3F21" w:rsidTr="00A54DEE">
        <w:tc>
          <w:tcPr>
            <w:tcW w:w="3019" w:type="pct"/>
            <w:vAlign w:val="center"/>
          </w:tcPr>
          <w:p w:rsidR="00A87E94" w:rsidRPr="00AA3F21" w:rsidRDefault="00A87E94" w:rsidP="00A54DEE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AA3F21">
              <w:rPr>
                <w:rStyle w:val="FontStyle25"/>
                <w:rFonts w:ascii="Times New Roman" w:hAnsi="Times New Roman"/>
                <w:sz w:val="20"/>
                <w:szCs w:val="20"/>
              </w:rPr>
              <w:t>Межпоселковые газопроводы</w:t>
            </w:r>
          </w:p>
        </w:tc>
        <w:tc>
          <w:tcPr>
            <w:tcW w:w="1981" w:type="pct"/>
            <w:vAlign w:val="center"/>
          </w:tcPr>
          <w:p w:rsidR="00A87E94" w:rsidRPr="00AA3F21" w:rsidRDefault="00A87E94" w:rsidP="00A54DEE">
            <w:pPr>
              <w:pStyle w:val="Style5"/>
              <w:keepNext/>
              <w:keepLines/>
              <w:widowControl/>
              <w:suppressAutoHyphens/>
              <w:spacing w:line="240" w:lineRule="auto"/>
              <w:ind w:right="-17"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AA3F21">
                <w:rPr>
                  <w:rStyle w:val="FontStyle25"/>
                  <w:rFonts w:ascii="Times New Roman" w:hAnsi="Times New Roman"/>
                  <w:sz w:val="20"/>
                  <w:szCs w:val="20"/>
                </w:rPr>
                <w:t>75 м</w:t>
              </w:r>
            </w:smartTag>
            <w:r w:rsidRPr="00AA3F21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(2 класс)</w:t>
            </w:r>
          </w:p>
        </w:tc>
      </w:tr>
    </w:tbl>
    <w:p w:rsidR="00A87E94" w:rsidRDefault="00A87E94" w:rsidP="00A87E94">
      <w:pPr>
        <w:spacing w:after="0" w:line="360" w:lineRule="auto"/>
        <w:ind w:firstLine="851"/>
        <w:jc w:val="both"/>
      </w:pPr>
      <w:r w:rsidRPr="00F2612E">
        <w:t xml:space="preserve">Зоны санитарного разрыва высоковольтных линий устанавливаются на основании РД 153-34.0-03.150-00. </w:t>
      </w:r>
    </w:p>
    <w:p w:rsidR="00A87E94" w:rsidRPr="002A4991" w:rsidRDefault="00A87E94" w:rsidP="00A87E94">
      <w:pPr>
        <w:spacing w:after="0" w:line="360" w:lineRule="auto"/>
        <w:ind w:firstLine="851"/>
        <w:jc w:val="both"/>
      </w:pPr>
      <w:r w:rsidRPr="00F2612E">
        <w:t>Зон</w:t>
      </w:r>
      <w:r>
        <w:t>а</w:t>
      </w:r>
      <w:r w:rsidRPr="00F2612E">
        <w:t xml:space="preserve"> санитарного разрыва вдоль ВЛ представлена в виде земельного участка и воздушного пространства, ограниченная вертикальными плоскостями, отстоящими по обе стороны линии от крайних проводов при </w:t>
      </w:r>
      <w:proofErr w:type="spellStart"/>
      <w:r w:rsidRPr="00F2612E">
        <w:t>неотклоненном</w:t>
      </w:r>
      <w:proofErr w:type="spellEnd"/>
      <w:r w:rsidRPr="00F2612E">
        <w:t xml:space="preserve"> их положении</w:t>
      </w:r>
      <w:r>
        <w:t xml:space="preserve"> </w:t>
      </w:r>
      <w:r w:rsidRPr="002A4991">
        <w:t>на расстоянии:</w:t>
      </w:r>
    </w:p>
    <w:p w:rsidR="00A87E94" w:rsidRPr="002A4991" w:rsidRDefault="00A87E94" w:rsidP="00C82E22">
      <w:pPr>
        <w:pStyle w:val="a5"/>
        <w:numPr>
          <w:ilvl w:val="0"/>
          <w:numId w:val="28"/>
        </w:numPr>
        <w:spacing w:after="0" w:line="360" w:lineRule="auto"/>
        <w:jc w:val="both"/>
      </w:pPr>
      <w:smartTag w:uri="urn:schemas-microsoft-com:office:smarttags" w:element="metricconverter">
        <w:smartTagPr>
          <w:attr w:name="ProductID" w:val="2 м"/>
        </w:smartTagPr>
        <w:r w:rsidRPr="002A4991">
          <w:t>2 м</w:t>
        </w:r>
      </w:smartTag>
      <w:r w:rsidRPr="002A4991">
        <w:t xml:space="preserve"> – для ВЛ напряжением до 1 </w:t>
      </w:r>
      <w:proofErr w:type="spellStart"/>
      <w:r w:rsidRPr="002A4991">
        <w:t>кВ</w:t>
      </w:r>
      <w:proofErr w:type="spellEnd"/>
      <w:r w:rsidRPr="002A4991">
        <w:t>;</w:t>
      </w:r>
    </w:p>
    <w:p w:rsidR="00A87E94" w:rsidRPr="002A4991" w:rsidRDefault="00A87E94" w:rsidP="00C82E22">
      <w:pPr>
        <w:pStyle w:val="a5"/>
        <w:numPr>
          <w:ilvl w:val="0"/>
          <w:numId w:val="28"/>
        </w:numPr>
        <w:spacing w:after="0" w:line="360" w:lineRule="auto"/>
        <w:jc w:val="both"/>
      </w:pPr>
      <w:smartTag w:uri="urn:schemas-microsoft-com:office:smarttags" w:element="metricconverter">
        <w:smartTagPr>
          <w:attr w:name="ProductID" w:val="10 м"/>
        </w:smartTagPr>
        <w:r w:rsidRPr="002A4991">
          <w:t>10 м</w:t>
        </w:r>
      </w:smartTag>
      <w:r w:rsidRPr="002A4991">
        <w:t xml:space="preserve"> – для ВЛ напряжением от 1 до 20 </w:t>
      </w:r>
      <w:proofErr w:type="spellStart"/>
      <w:r w:rsidRPr="002A4991">
        <w:t>кВ</w:t>
      </w:r>
      <w:proofErr w:type="spellEnd"/>
      <w:r w:rsidRPr="002A4991">
        <w:t>;</w:t>
      </w:r>
    </w:p>
    <w:p w:rsidR="00A87E94" w:rsidRPr="002A4991" w:rsidRDefault="00A87E94" w:rsidP="00C82E22">
      <w:pPr>
        <w:pStyle w:val="a5"/>
        <w:numPr>
          <w:ilvl w:val="0"/>
          <w:numId w:val="28"/>
        </w:numPr>
        <w:spacing w:after="0" w:line="360" w:lineRule="auto"/>
        <w:jc w:val="both"/>
      </w:pPr>
      <w:smartTag w:uri="urn:schemas-microsoft-com:office:smarttags" w:element="metricconverter">
        <w:smartTagPr>
          <w:attr w:name="ProductID" w:val="15 м"/>
        </w:smartTagPr>
        <w:r w:rsidRPr="002A4991">
          <w:t>15 м</w:t>
        </w:r>
      </w:smartTag>
      <w:r w:rsidRPr="002A4991">
        <w:t xml:space="preserve"> – для ВЛ напряжением 35 </w:t>
      </w:r>
      <w:proofErr w:type="spellStart"/>
      <w:r w:rsidRPr="002A4991">
        <w:t>кВ</w:t>
      </w:r>
      <w:proofErr w:type="spellEnd"/>
      <w:r w:rsidRPr="002A4991">
        <w:t>;</w:t>
      </w:r>
    </w:p>
    <w:p w:rsidR="00A87E94" w:rsidRPr="002A4991" w:rsidRDefault="00A87E94" w:rsidP="00C82E22">
      <w:pPr>
        <w:pStyle w:val="a5"/>
        <w:numPr>
          <w:ilvl w:val="0"/>
          <w:numId w:val="28"/>
        </w:numPr>
        <w:spacing w:after="0" w:line="360" w:lineRule="auto"/>
        <w:jc w:val="both"/>
      </w:pPr>
      <w:smartTag w:uri="urn:schemas-microsoft-com:office:smarttags" w:element="metricconverter">
        <w:smartTagPr>
          <w:attr w:name="ProductID" w:val="20 м"/>
        </w:smartTagPr>
        <w:r w:rsidRPr="002A4991">
          <w:t>20 м</w:t>
        </w:r>
      </w:smartTag>
      <w:r w:rsidRPr="002A4991">
        <w:t xml:space="preserve"> – для ВЛ напряжением 110 </w:t>
      </w:r>
      <w:proofErr w:type="spellStart"/>
      <w:r w:rsidRPr="002A4991">
        <w:t>кВ</w:t>
      </w:r>
      <w:proofErr w:type="spellEnd"/>
      <w:r w:rsidRPr="002A4991">
        <w:t>;</w:t>
      </w:r>
    </w:p>
    <w:p w:rsidR="00A87E94" w:rsidRPr="002A4991" w:rsidRDefault="00A87E94" w:rsidP="00C82E22">
      <w:pPr>
        <w:pStyle w:val="a5"/>
        <w:numPr>
          <w:ilvl w:val="0"/>
          <w:numId w:val="28"/>
        </w:numPr>
        <w:spacing w:after="0" w:line="360" w:lineRule="auto"/>
        <w:jc w:val="both"/>
      </w:pPr>
      <w:smartTag w:uri="urn:schemas-microsoft-com:office:smarttags" w:element="metricconverter">
        <w:smartTagPr>
          <w:attr w:name="ProductID" w:val="25 м"/>
        </w:smartTagPr>
        <w:r w:rsidRPr="002A4991">
          <w:t>25 м</w:t>
        </w:r>
      </w:smartTag>
      <w:r w:rsidRPr="002A4991">
        <w:t xml:space="preserve"> – для ВЛ напряжением 150 и 220 </w:t>
      </w:r>
      <w:proofErr w:type="spellStart"/>
      <w:r w:rsidRPr="002A4991">
        <w:t>кВ</w:t>
      </w:r>
      <w:proofErr w:type="spellEnd"/>
      <w:r w:rsidRPr="002A4991">
        <w:t>;</w:t>
      </w:r>
    </w:p>
    <w:p w:rsidR="00A87E94" w:rsidRPr="002A4991" w:rsidRDefault="00A87E94" w:rsidP="00C82E22">
      <w:pPr>
        <w:pStyle w:val="a5"/>
        <w:numPr>
          <w:ilvl w:val="0"/>
          <w:numId w:val="28"/>
        </w:numPr>
        <w:spacing w:after="0" w:line="360" w:lineRule="auto"/>
        <w:jc w:val="both"/>
      </w:pPr>
      <w:smartTag w:uri="urn:schemas-microsoft-com:office:smarttags" w:element="metricconverter">
        <w:smartTagPr>
          <w:attr w:name="ProductID" w:val="30 м"/>
        </w:smartTagPr>
        <w:r w:rsidRPr="002A4991">
          <w:t>30 м</w:t>
        </w:r>
      </w:smartTag>
      <w:r w:rsidRPr="002A4991">
        <w:t xml:space="preserve"> – для ВЛ напряжением 330, 400, 500 </w:t>
      </w:r>
      <w:proofErr w:type="spellStart"/>
      <w:r w:rsidRPr="002A4991">
        <w:t>кВ</w:t>
      </w:r>
      <w:proofErr w:type="spellEnd"/>
      <w:r w:rsidRPr="002A4991">
        <w:t>;</w:t>
      </w:r>
    </w:p>
    <w:p w:rsidR="00A87E94" w:rsidRPr="002A4991" w:rsidRDefault="00A87E94" w:rsidP="00C82E22">
      <w:pPr>
        <w:pStyle w:val="a5"/>
        <w:numPr>
          <w:ilvl w:val="0"/>
          <w:numId w:val="28"/>
        </w:numPr>
        <w:spacing w:after="0" w:line="360" w:lineRule="auto"/>
        <w:jc w:val="both"/>
      </w:pPr>
      <w:smartTag w:uri="urn:schemas-microsoft-com:office:smarttags" w:element="metricconverter">
        <w:smartTagPr>
          <w:attr w:name="ProductID" w:val="40 м"/>
        </w:smartTagPr>
        <w:r w:rsidRPr="002A4991">
          <w:t>40 м</w:t>
        </w:r>
      </w:smartTag>
      <w:r w:rsidRPr="002A4991">
        <w:t xml:space="preserve"> – для ВЛ напряжением 750 </w:t>
      </w:r>
      <w:proofErr w:type="spellStart"/>
      <w:r w:rsidRPr="002A4991">
        <w:t>кВ</w:t>
      </w:r>
      <w:proofErr w:type="spellEnd"/>
      <w:r w:rsidRPr="002A4991">
        <w:t>;</w:t>
      </w:r>
    </w:p>
    <w:p w:rsidR="00A87E94" w:rsidRPr="002A4991" w:rsidRDefault="00A87E94" w:rsidP="00C82E22">
      <w:pPr>
        <w:pStyle w:val="a5"/>
        <w:numPr>
          <w:ilvl w:val="0"/>
          <w:numId w:val="28"/>
        </w:numPr>
        <w:spacing w:after="0" w:line="360" w:lineRule="auto"/>
        <w:jc w:val="both"/>
      </w:pPr>
      <w:smartTag w:uri="urn:schemas-microsoft-com:office:smarttags" w:element="metricconverter">
        <w:smartTagPr>
          <w:attr w:name="ProductID" w:val="55 м"/>
        </w:smartTagPr>
        <w:r w:rsidRPr="002A4991">
          <w:t>55 м</w:t>
        </w:r>
      </w:smartTag>
      <w:r w:rsidRPr="002A4991">
        <w:t xml:space="preserve"> – для ВЛ напряжением 1150 </w:t>
      </w:r>
      <w:proofErr w:type="spellStart"/>
      <w:r w:rsidRPr="002A4991">
        <w:t>кВ</w:t>
      </w:r>
      <w:proofErr w:type="spellEnd"/>
      <w:r w:rsidRPr="002A4991">
        <w:t>;</w:t>
      </w:r>
    </w:p>
    <w:p w:rsidR="00A87E94" w:rsidRPr="002A4991" w:rsidRDefault="00A87E94" w:rsidP="00C82E22">
      <w:pPr>
        <w:pStyle w:val="a5"/>
        <w:numPr>
          <w:ilvl w:val="0"/>
          <w:numId w:val="28"/>
        </w:numPr>
        <w:spacing w:after="0" w:line="360" w:lineRule="auto"/>
        <w:jc w:val="both"/>
      </w:pPr>
      <w:r w:rsidRPr="002A4991">
        <w:t xml:space="preserve">зоны вдоль переходов ВЛ через водоемы (реки, каналы, озера и др.) в виде воздушного пространства над водой вертикальными плоскостями, отстоящими по обе стороны линии от крайних проводов, при не отклоненном их положении для судоходных водоемов на расстоянии </w:t>
      </w:r>
      <w:smartTag w:uri="urn:schemas-microsoft-com:office:smarttags" w:element="metricconverter">
        <w:smartTagPr>
          <w:attr w:name="ProductID" w:val="100 м"/>
        </w:smartTagPr>
        <w:r w:rsidRPr="002A4991">
          <w:t>100 м</w:t>
        </w:r>
      </w:smartTag>
      <w:r w:rsidRPr="002A4991">
        <w:t>, для несудоходных – на расстоянии, предусмотренном для установления охранных зон вдоль ВЛ, проходящих по суше.</w:t>
      </w:r>
    </w:p>
    <w:p w:rsidR="00A87E94" w:rsidRPr="002908D9" w:rsidRDefault="00A87E94" w:rsidP="00A87E94">
      <w:pPr>
        <w:pStyle w:val="af5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842144">
        <w:rPr>
          <w:bCs/>
        </w:rPr>
        <w:t>Регламенты использования территорий санитарно-защитных зон, определенные СанПиН 2.2.1/2.1.1.2555-09, представлены в таблице.</w:t>
      </w:r>
    </w:p>
    <w:p w:rsidR="00A34A13" w:rsidRDefault="00A34A13">
      <w:pPr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br w:type="page"/>
      </w:r>
    </w:p>
    <w:p w:rsidR="00B95B69" w:rsidRPr="00C4654D" w:rsidRDefault="00F6049B" w:rsidP="00F6049B">
      <w:pPr>
        <w:pStyle w:val="1"/>
        <w:tabs>
          <w:tab w:val="left" w:pos="1134"/>
        </w:tabs>
        <w:suppressAutoHyphens/>
        <w:spacing w:before="0" w:after="480" w:line="360" w:lineRule="auto"/>
        <w:jc w:val="center"/>
        <w:rPr>
          <w:rFonts w:ascii="Times New Roman" w:hAnsi="Times New Roman" w:cs="Times New Roman"/>
        </w:rPr>
      </w:pPr>
      <w:bookmarkStart w:id="281" w:name="_Toc408915005"/>
      <w:r>
        <w:rPr>
          <w:rFonts w:ascii="Times New Roman" w:hAnsi="Times New Roman" w:cs="Times New Roman"/>
        </w:rPr>
        <w:lastRenderedPageBreak/>
        <w:t xml:space="preserve">3 </w:t>
      </w:r>
      <w:r w:rsidR="0028644C" w:rsidRPr="00C4654D">
        <w:rPr>
          <w:rFonts w:ascii="Times New Roman" w:hAnsi="Times New Roman" w:cs="Times New Roman"/>
        </w:rPr>
        <w:t>ОЦЕНКА ВОЗМОЖНОГО ВЛИЯНИЯ ПЛАНИРУЕМЫХ ДЛЯ РАЗМЕЩЕНИЯ ОБЪЕКТОВ МЕСТНОГО ЗНАЧЕНИЯ НА КОМПЛЕКСНОЕ РАЗВИТИЕ</w:t>
      </w:r>
      <w:bookmarkEnd w:id="281"/>
      <w:r w:rsidR="0028644C" w:rsidRPr="00C4654D">
        <w:rPr>
          <w:rFonts w:ascii="Times New Roman" w:hAnsi="Times New Roman" w:cs="Times New Roman"/>
        </w:rPr>
        <w:t xml:space="preserve"> </w:t>
      </w:r>
    </w:p>
    <w:p w:rsidR="00E03414" w:rsidRPr="00E327E4" w:rsidRDefault="00E03414" w:rsidP="00E03414">
      <w:pPr>
        <w:pStyle w:val="a5"/>
        <w:spacing w:after="0" w:line="360" w:lineRule="auto"/>
        <w:ind w:left="0" w:firstLine="851"/>
        <w:jc w:val="both"/>
        <w:rPr>
          <w:color w:val="000000" w:themeColor="text1"/>
        </w:rPr>
      </w:pPr>
      <w:r w:rsidRPr="00E327E4">
        <w:rPr>
          <w:color w:val="000000" w:themeColor="text1"/>
        </w:rPr>
        <w:t>Территориальное планирование влияет на многие важнейшие характеристики, определяющие качество окружающей среды: объекты транспортных коммуникаций, уровни воздействия вредных выбросов на здоровье населения, комфортность мест проживания, инвестиционную привлекательность территории, стоимость недвижимости и другое.</w:t>
      </w:r>
    </w:p>
    <w:p w:rsidR="00E03414" w:rsidRPr="00E327E4" w:rsidRDefault="00E03414" w:rsidP="00E03414">
      <w:pPr>
        <w:pStyle w:val="a5"/>
        <w:spacing w:after="0" w:line="360" w:lineRule="auto"/>
        <w:ind w:left="0" w:firstLine="851"/>
        <w:jc w:val="both"/>
        <w:rPr>
          <w:color w:val="000000" w:themeColor="text1"/>
        </w:rPr>
      </w:pPr>
      <w:r w:rsidRPr="00E327E4">
        <w:rPr>
          <w:color w:val="000000" w:themeColor="text1"/>
        </w:rPr>
        <w:t xml:space="preserve">Не менее существенны решения, связанные с развитием транспортной, инженерной и социальной инфраструктур, обеспечивающих комфортность проживания в жилой зоне и возможность ее позитивного преобразования. </w:t>
      </w:r>
    </w:p>
    <w:p w:rsidR="00E03414" w:rsidRPr="00E327E4" w:rsidRDefault="00E03414" w:rsidP="00E03414">
      <w:pPr>
        <w:pStyle w:val="a5"/>
        <w:spacing w:after="0" w:line="360" w:lineRule="auto"/>
        <w:ind w:left="0" w:firstLine="851"/>
        <w:jc w:val="both"/>
        <w:rPr>
          <w:color w:val="000000" w:themeColor="text1"/>
        </w:rPr>
      </w:pPr>
      <w:r w:rsidRPr="00E327E4">
        <w:rPr>
          <w:color w:val="000000" w:themeColor="text1"/>
        </w:rPr>
        <w:t>Мероприятия, связанные с развитием инфраструктур, должны обладать достаточной надежностью, обособленностью и определенностью, предполагать минимум отклонений на последующих стадиях разработки градостроительной документации.</w:t>
      </w:r>
    </w:p>
    <w:p w:rsidR="00E03414" w:rsidRPr="00E327E4" w:rsidRDefault="00E03414" w:rsidP="00E03414">
      <w:pPr>
        <w:keepNext/>
        <w:keepLines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E327E4">
        <w:rPr>
          <w:color w:val="000000" w:themeColor="text1"/>
        </w:rPr>
        <w:t>Перечень мероприятий по территориальному планированию генерального плана муниципального образования «</w:t>
      </w:r>
      <w:proofErr w:type="spellStart"/>
      <w:r>
        <w:rPr>
          <w:color w:val="000000" w:themeColor="text1"/>
        </w:rPr>
        <w:t>Дьяконов</w:t>
      </w:r>
      <w:r w:rsidRPr="00E327E4">
        <w:rPr>
          <w:color w:val="000000" w:themeColor="text1"/>
        </w:rPr>
        <w:t>ский</w:t>
      </w:r>
      <w:proofErr w:type="spellEnd"/>
      <w:r w:rsidRPr="00E327E4">
        <w:rPr>
          <w:color w:val="000000" w:themeColor="text1"/>
        </w:rPr>
        <w:t xml:space="preserve"> сельсовет» </w:t>
      </w:r>
      <w:r>
        <w:rPr>
          <w:color w:val="000000" w:themeColor="text1"/>
        </w:rPr>
        <w:t>Октябрь</w:t>
      </w:r>
      <w:r w:rsidRPr="00E327E4">
        <w:rPr>
          <w:color w:val="000000" w:themeColor="text1"/>
        </w:rPr>
        <w:t>ского района Курской области с указанием ожидаемых результатов их реализации</w:t>
      </w:r>
      <w:r w:rsidR="009F0E3B">
        <w:rPr>
          <w:color w:val="000000" w:themeColor="text1"/>
        </w:rPr>
        <w:t xml:space="preserve"> </w:t>
      </w:r>
      <w:r w:rsidRPr="00E327E4">
        <w:rPr>
          <w:color w:val="000000" w:themeColor="text1"/>
        </w:rPr>
        <w:t>представлен в следующей таблице.</w:t>
      </w:r>
    </w:p>
    <w:p w:rsidR="00E03414" w:rsidRPr="00167F1F" w:rsidRDefault="00E03414" w:rsidP="00E03414">
      <w:pPr>
        <w:pStyle w:val="af4"/>
        <w:keepNext/>
        <w:spacing w:after="0"/>
        <w:rPr>
          <w:color w:val="000000" w:themeColor="text1"/>
          <w:sz w:val="20"/>
          <w:szCs w:val="20"/>
        </w:rPr>
      </w:pPr>
      <w:r w:rsidRPr="00167F1F">
        <w:rPr>
          <w:color w:val="000000" w:themeColor="text1"/>
          <w:sz w:val="20"/>
          <w:szCs w:val="20"/>
        </w:rPr>
        <w:t xml:space="preserve">Таблица </w:t>
      </w:r>
      <w:r w:rsidR="00EE218A" w:rsidRPr="00167F1F">
        <w:rPr>
          <w:color w:val="000000" w:themeColor="text1"/>
          <w:sz w:val="20"/>
          <w:szCs w:val="20"/>
        </w:rPr>
        <w:fldChar w:fldCharType="begin"/>
      </w:r>
      <w:r w:rsidRPr="00167F1F">
        <w:rPr>
          <w:color w:val="000000" w:themeColor="text1"/>
          <w:sz w:val="20"/>
          <w:szCs w:val="20"/>
        </w:rPr>
        <w:instrText xml:space="preserve"> SEQ Таблица \* ARABIC </w:instrText>
      </w:r>
      <w:r w:rsidR="00EE218A" w:rsidRPr="00167F1F">
        <w:rPr>
          <w:color w:val="000000" w:themeColor="text1"/>
          <w:sz w:val="20"/>
          <w:szCs w:val="20"/>
        </w:rPr>
        <w:fldChar w:fldCharType="separate"/>
      </w:r>
      <w:r w:rsidR="00D256E0">
        <w:rPr>
          <w:noProof/>
          <w:color w:val="000000" w:themeColor="text1"/>
          <w:sz w:val="20"/>
          <w:szCs w:val="20"/>
        </w:rPr>
        <w:t>37</w:t>
      </w:r>
      <w:r w:rsidR="00EE218A" w:rsidRPr="00167F1F">
        <w:rPr>
          <w:color w:val="000000" w:themeColor="text1"/>
          <w:sz w:val="20"/>
          <w:szCs w:val="20"/>
        </w:rPr>
        <w:fldChar w:fldCharType="end"/>
      </w:r>
      <w:r w:rsidRPr="00167F1F">
        <w:rPr>
          <w:color w:val="000000" w:themeColor="text1"/>
          <w:sz w:val="20"/>
          <w:szCs w:val="20"/>
        </w:rPr>
        <w:t xml:space="preserve"> – Проектные предложения генерального плана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3398"/>
        <w:gridCol w:w="1204"/>
        <w:gridCol w:w="71"/>
        <w:gridCol w:w="1134"/>
        <w:gridCol w:w="3122"/>
      </w:tblGrid>
      <w:tr w:rsidR="00E03414" w:rsidRPr="00EE088C" w:rsidTr="00EC00F5">
        <w:trPr>
          <w:trHeight w:val="400"/>
        </w:trPr>
        <w:tc>
          <w:tcPr>
            <w:tcW w:w="230" w:type="pct"/>
            <w:shd w:val="clear" w:color="auto" w:fill="auto"/>
            <w:vAlign w:val="center"/>
            <w:hideMark/>
          </w:tcPr>
          <w:p w:rsidR="00E03414" w:rsidRPr="007C6EF2" w:rsidRDefault="00E03414" w:rsidP="00EC00F5">
            <w:pPr>
              <w:keepNext/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15" w:type="pct"/>
            <w:shd w:val="clear" w:color="auto" w:fill="auto"/>
            <w:vAlign w:val="center"/>
            <w:hideMark/>
          </w:tcPr>
          <w:p w:rsidR="00E03414" w:rsidRPr="007C6EF2" w:rsidRDefault="00E03414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:rsidR="00E03414" w:rsidRPr="007C6EF2" w:rsidRDefault="00E03414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E03414" w:rsidRPr="007C6EF2" w:rsidRDefault="00E03414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668" w:type="pct"/>
            <w:vAlign w:val="center"/>
          </w:tcPr>
          <w:p w:rsidR="00E03414" w:rsidRPr="007C6EF2" w:rsidRDefault="00E03414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E03414" w:rsidRPr="00EE088C" w:rsidTr="00EC00F5">
        <w:trPr>
          <w:trHeight w:val="25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E03414" w:rsidRPr="007C6EF2" w:rsidRDefault="00E03414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Ι очередь строительства</w:t>
            </w:r>
          </w:p>
        </w:tc>
      </w:tr>
      <w:tr w:rsidR="00E03414" w:rsidRPr="00EE088C" w:rsidTr="00EC00F5">
        <w:trPr>
          <w:trHeight w:val="25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E03414" w:rsidRPr="007C6EF2" w:rsidRDefault="00E03414" w:rsidP="00EC00F5">
            <w:pPr>
              <w:keepNext/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E03414" w:rsidRPr="007C6EF2" w:rsidRDefault="00E03414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color w:val="000000" w:themeColor="text1"/>
                <w:sz w:val="20"/>
                <w:szCs w:val="20"/>
              </w:rPr>
              <w:t>индивидуальная застройка с жилыми зданиями на 1 семью, этажностью от 1 до 3 этажей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E03414" w:rsidRPr="007C6EF2" w:rsidRDefault="00E03414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7C6EF2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E03414" w:rsidRPr="007C6EF2" w:rsidRDefault="007C6EF2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3 597</w:t>
            </w:r>
          </w:p>
        </w:tc>
        <w:tc>
          <w:tcPr>
            <w:tcW w:w="1668" w:type="pct"/>
            <w:vAlign w:val="center"/>
          </w:tcPr>
          <w:p w:rsidR="00E03414" w:rsidRPr="007C6EF2" w:rsidRDefault="00E03414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улучшение жилищных условий, доведение обеспеченности до 28,5 м</w:t>
            </w:r>
            <w:r w:rsidRPr="007C6EF2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10227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102275" w:rsidRPr="007C6EF2" w:rsidRDefault="00102275" w:rsidP="00EC00F5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102275" w:rsidRPr="007C6EF2" w:rsidRDefault="0010227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39326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реконструкция здания детского сада (ул. Победы) под второй корпус </w:t>
            </w:r>
            <w:proofErr w:type="spellStart"/>
            <w:r w:rsidRPr="0039326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Залининской</w:t>
            </w:r>
            <w:proofErr w:type="spellEnd"/>
            <w:r w:rsidRPr="0039326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ООШ с организацией детсадовской группы по системе «начальная школа – детский сад»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102275" w:rsidRPr="007C6EF2" w:rsidRDefault="0010227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102275" w:rsidRPr="007C6EF2" w:rsidRDefault="0010227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6EF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102275" w:rsidRPr="007C6EF2" w:rsidRDefault="00102275" w:rsidP="00393261">
            <w:pPr>
              <w:keepNext/>
              <w:suppressAutoHyphens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6EF2">
              <w:rPr>
                <w:color w:val="000000" w:themeColor="text1"/>
                <w:sz w:val="20"/>
                <w:szCs w:val="20"/>
              </w:rPr>
              <w:t>удовлетворение потребности населения в учреждениях</w:t>
            </w:r>
            <w:r>
              <w:rPr>
                <w:color w:val="000000" w:themeColor="text1"/>
                <w:sz w:val="20"/>
                <w:szCs w:val="20"/>
              </w:rPr>
              <w:t xml:space="preserve"> образования,</w:t>
            </w:r>
          </w:p>
          <w:p w:rsidR="00102275" w:rsidRPr="007C6EF2" w:rsidRDefault="00102275" w:rsidP="00EC00F5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улучшение условий пребывания в учреждениях образования, повышение качества образования</w:t>
            </w:r>
          </w:p>
        </w:tc>
      </w:tr>
      <w:tr w:rsidR="0010227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102275" w:rsidRPr="001164CF" w:rsidRDefault="00102275" w:rsidP="00EC00F5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164C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102275" w:rsidRPr="009F6579" w:rsidRDefault="0010227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F657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реконструкция здания </w:t>
            </w:r>
            <w:proofErr w:type="spellStart"/>
            <w:r w:rsidRPr="009F657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Дьяконовской</w:t>
            </w:r>
            <w:proofErr w:type="spellEnd"/>
            <w:r w:rsidRPr="009F657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287" w:type="pct"/>
            <w:gridSpan w:val="3"/>
            <w:shd w:val="clear" w:color="auto" w:fill="auto"/>
            <w:noWrap/>
            <w:vAlign w:val="center"/>
            <w:hideMark/>
          </w:tcPr>
          <w:p w:rsidR="00102275" w:rsidRPr="009F6579" w:rsidRDefault="0010227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F657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 объект</w:t>
            </w:r>
          </w:p>
        </w:tc>
        <w:tc>
          <w:tcPr>
            <w:tcW w:w="1668" w:type="pct"/>
            <w:vMerge/>
            <w:vAlign w:val="center"/>
          </w:tcPr>
          <w:p w:rsidR="00102275" w:rsidRPr="009F6579" w:rsidRDefault="00102275" w:rsidP="00EC00F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0F50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</w:tcPr>
          <w:p w:rsidR="00C30F50" w:rsidRPr="005F1F21" w:rsidRDefault="00C30F50" w:rsidP="0000206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5" w:type="pct"/>
            <w:shd w:val="clear" w:color="auto" w:fill="auto"/>
            <w:noWrap/>
            <w:vAlign w:val="center"/>
          </w:tcPr>
          <w:p w:rsidR="00C30F50" w:rsidRPr="005F1F21" w:rsidRDefault="00C30F50" w:rsidP="0000206D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2-го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Дьяконовского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ФАПа</w:t>
            </w:r>
            <w:proofErr w:type="spellEnd"/>
          </w:p>
        </w:tc>
        <w:tc>
          <w:tcPr>
            <w:tcW w:w="1287" w:type="pct"/>
            <w:gridSpan w:val="3"/>
            <w:shd w:val="clear" w:color="auto" w:fill="auto"/>
            <w:noWrap/>
            <w:vAlign w:val="center"/>
          </w:tcPr>
          <w:p w:rsidR="00C30F50" w:rsidRPr="005F1F21" w:rsidRDefault="00C30F50" w:rsidP="0000206D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F657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 объект</w:t>
            </w:r>
          </w:p>
        </w:tc>
        <w:tc>
          <w:tcPr>
            <w:tcW w:w="1668" w:type="pct"/>
            <w:vAlign w:val="center"/>
          </w:tcPr>
          <w:p w:rsidR="00C30F50" w:rsidRPr="005F1F21" w:rsidRDefault="00C30F50" w:rsidP="0000206D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развитие системы здравоохранения сельсовета</w:t>
            </w:r>
          </w:p>
        </w:tc>
      </w:tr>
      <w:tr w:rsidR="00DB79F6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B79F6" w:rsidRPr="001164CF" w:rsidRDefault="00C30F50" w:rsidP="00EC00F5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DB79F6" w:rsidRPr="009F6579" w:rsidRDefault="00DB79F6" w:rsidP="009F6579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F657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реконструкция стадиона </w:t>
            </w:r>
            <w:proofErr w:type="spellStart"/>
            <w:r w:rsidRPr="009F657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Залининской</w:t>
            </w:r>
            <w:proofErr w:type="spellEnd"/>
            <w:r w:rsidRPr="009F657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287" w:type="pct"/>
            <w:gridSpan w:val="3"/>
            <w:shd w:val="clear" w:color="auto" w:fill="auto"/>
            <w:noWrap/>
            <w:vAlign w:val="center"/>
            <w:hideMark/>
          </w:tcPr>
          <w:p w:rsidR="00DB79F6" w:rsidRPr="009F6579" w:rsidRDefault="00DB79F6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F657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 объект</w:t>
            </w:r>
          </w:p>
        </w:tc>
        <w:tc>
          <w:tcPr>
            <w:tcW w:w="1668" w:type="pct"/>
            <w:vAlign w:val="center"/>
          </w:tcPr>
          <w:p w:rsidR="00DB79F6" w:rsidRPr="009F6579" w:rsidRDefault="009C4E7D" w:rsidP="00BD5696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повышение качества образования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="00DB79F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организация занятий спортом и досуга населения</w:t>
            </w:r>
          </w:p>
        </w:tc>
      </w:tr>
      <w:tr w:rsidR="00AF464A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F464A" w:rsidRPr="008D497E" w:rsidRDefault="00C30F50" w:rsidP="009F0E3B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AF464A" w:rsidRPr="008D497E" w:rsidRDefault="00AF464A" w:rsidP="008D497E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C5CD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спортивных площадок в </w:t>
            </w:r>
            <w:proofErr w:type="spellStart"/>
            <w:r w:rsidRPr="000C5CD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с.Дьяконово</w:t>
            </w:r>
            <w:proofErr w:type="spellEnd"/>
            <w:r w:rsidRPr="000C5CD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по ул. Парковая и в </w:t>
            </w:r>
            <w:proofErr w:type="spellStart"/>
            <w:r w:rsidRPr="000C5CD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д.Суходоловка</w:t>
            </w:r>
            <w:proofErr w:type="spellEnd"/>
          </w:p>
        </w:tc>
        <w:tc>
          <w:tcPr>
            <w:tcW w:w="1287" w:type="pct"/>
            <w:gridSpan w:val="3"/>
            <w:shd w:val="clear" w:color="auto" w:fill="auto"/>
            <w:noWrap/>
            <w:vAlign w:val="center"/>
            <w:hideMark/>
          </w:tcPr>
          <w:p w:rsidR="00AF464A" w:rsidRPr="008D497E" w:rsidRDefault="00AF464A" w:rsidP="00BD5696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 объекта</w:t>
            </w:r>
          </w:p>
        </w:tc>
        <w:tc>
          <w:tcPr>
            <w:tcW w:w="1668" w:type="pct"/>
            <w:vAlign w:val="center"/>
          </w:tcPr>
          <w:p w:rsidR="00AF464A" w:rsidRPr="008D497E" w:rsidRDefault="009C4E7D" w:rsidP="00BD5696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организация занятий спортом и досуга населения</w:t>
            </w:r>
          </w:p>
        </w:tc>
      </w:tr>
      <w:tr w:rsidR="00AF464A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F464A" w:rsidRPr="009C4E7D" w:rsidRDefault="00C30F50" w:rsidP="009F0E3B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AF464A" w:rsidRPr="009C4E7D" w:rsidRDefault="00AF464A" w:rsidP="008D497E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магазина в </w:t>
            </w:r>
            <w:proofErr w:type="spellStart"/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д.Лютчина</w:t>
            </w:r>
            <w:proofErr w:type="spellEnd"/>
          </w:p>
        </w:tc>
        <w:tc>
          <w:tcPr>
            <w:tcW w:w="1287" w:type="pct"/>
            <w:gridSpan w:val="3"/>
            <w:shd w:val="clear" w:color="auto" w:fill="auto"/>
            <w:noWrap/>
            <w:vAlign w:val="center"/>
            <w:hideMark/>
          </w:tcPr>
          <w:p w:rsidR="00AF464A" w:rsidRPr="008D497E" w:rsidRDefault="00AF464A" w:rsidP="00BD5696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8D497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 объект</w:t>
            </w:r>
          </w:p>
        </w:tc>
        <w:tc>
          <w:tcPr>
            <w:tcW w:w="1668" w:type="pct"/>
            <w:vAlign w:val="center"/>
          </w:tcPr>
          <w:p w:rsidR="00AF464A" w:rsidRPr="008D497E" w:rsidRDefault="00AF464A" w:rsidP="00BD5696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8D497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доведение обеспеченности </w:t>
            </w:r>
            <w:r w:rsidRPr="008D497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населения учреждениями торговли до нормативного значения, создание новых рабочих мест</w:t>
            </w:r>
          </w:p>
        </w:tc>
      </w:tr>
      <w:tr w:rsidR="003C2BC1" w:rsidRPr="00EE088C" w:rsidTr="00AA1C93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C2BC1" w:rsidRPr="009C4E7D" w:rsidRDefault="00C30F50" w:rsidP="005351BB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C2BC1" w:rsidRPr="00711E33" w:rsidRDefault="00CF483F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3C2BC1" w:rsidRPr="003C2BC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троительство автодороги </w:t>
            </w:r>
            <w:proofErr w:type="spellStart"/>
            <w:r w:rsidR="003C2BC1" w:rsidRPr="003C2BC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с.Дьяконово-с.Старково-д.Соколова-д.Волобуева</w:t>
            </w:r>
            <w:proofErr w:type="spellEnd"/>
          </w:p>
        </w:tc>
        <w:tc>
          <w:tcPr>
            <w:tcW w:w="1287" w:type="pct"/>
            <w:gridSpan w:val="3"/>
            <w:shd w:val="clear" w:color="auto" w:fill="auto"/>
            <w:noWrap/>
            <w:vAlign w:val="center"/>
            <w:hideMark/>
          </w:tcPr>
          <w:p w:rsidR="003C2BC1" w:rsidRDefault="003C2BC1" w:rsidP="001A599E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 объект</w:t>
            </w:r>
          </w:p>
        </w:tc>
        <w:tc>
          <w:tcPr>
            <w:tcW w:w="1668" w:type="pct"/>
            <w:vMerge w:val="restart"/>
            <w:vAlign w:val="center"/>
          </w:tcPr>
          <w:p w:rsidR="003C2BC1" w:rsidRPr="001A599E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A59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степени комфортности проживания, снижение количества ДТП</w:t>
            </w:r>
          </w:p>
        </w:tc>
      </w:tr>
      <w:tr w:rsidR="003C2BC1" w:rsidRPr="00EE088C" w:rsidTr="00AA1C93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C2BC1" w:rsidRPr="009C4E7D" w:rsidRDefault="003C2BC1" w:rsidP="005351BB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C2BC1" w:rsidRPr="000B2292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11E3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ра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сширение автодороги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с.Дьяконово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711E3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711E3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с.Старково</w:t>
            </w:r>
            <w:proofErr w:type="spellEnd"/>
            <w:r w:rsidRPr="00711E3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11E3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д.Соколова</w:t>
            </w:r>
            <w:proofErr w:type="spellEnd"/>
            <w:r w:rsidRPr="00711E3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11E3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д.Дюмина</w:t>
            </w:r>
            <w:proofErr w:type="spellEnd"/>
            <w:r w:rsidRPr="00711E3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11E3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д.Провоторова</w:t>
            </w:r>
            <w:proofErr w:type="spellEnd"/>
          </w:p>
        </w:tc>
        <w:tc>
          <w:tcPr>
            <w:tcW w:w="1287" w:type="pct"/>
            <w:gridSpan w:val="3"/>
            <w:shd w:val="clear" w:color="auto" w:fill="auto"/>
            <w:noWrap/>
            <w:vAlign w:val="center"/>
            <w:hideMark/>
          </w:tcPr>
          <w:p w:rsidR="003C2BC1" w:rsidRPr="001A599E" w:rsidRDefault="003C2BC1" w:rsidP="001A599E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 объект</w:t>
            </w:r>
          </w:p>
        </w:tc>
        <w:tc>
          <w:tcPr>
            <w:tcW w:w="1668" w:type="pct"/>
            <w:vMerge/>
            <w:vAlign w:val="center"/>
          </w:tcPr>
          <w:p w:rsidR="003C2BC1" w:rsidRPr="001A599E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2BC1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C2BC1" w:rsidRPr="009C4E7D" w:rsidRDefault="003C2BC1" w:rsidP="005351BB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C2BC1" w:rsidRPr="009C4E7D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B229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ремонт автодороги </w:t>
            </w:r>
            <w:proofErr w:type="spellStart"/>
            <w:r w:rsidRPr="000B229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с.Дьяконово</w:t>
            </w:r>
            <w:proofErr w:type="spellEnd"/>
            <w:r w:rsidRPr="000B229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0B229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с.Старково</w:t>
            </w:r>
            <w:proofErr w:type="spellEnd"/>
            <w:r w:rsidRPr="000B229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0B229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д.Соколова</w:t>
            </w:r>
            <w:proofErr w:type="spellEnd"/>
            <w:r w:rsidRPr="000B229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0B229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с.Б.Долженково</w:t>
            </w:r>
            <w:proofErr w:type="spellEnd"/>
            <w:r w:rsidRPr="000B229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0B229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д.Авдеева</w:t>
            </w:r>
            <w:proofErr w:type="spellEnd"/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3C2BC1" w:rsidRPr="001A599E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C2BC1" w:rsidRPr="001A599E" w:rsidRDefault="003C2BC1" w:rsidP="001A599E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8" w:type="pct"/>
            <w:vMerge/>
            <w:vAlign w:val="center"/>
          </w:tcPr>
          <w:p w:rsidR="003C2BC1" w:rsidRPr="001A599E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2BC1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C2BC1" w:rsidRPr="009C4E7D" w:rsidRDefault="003C2BC1" w:rsidP="005351BB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C2BC1" w:rsidRPr="009C4E7D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асфальтирование улиц с грунтовым и/или щебеночным покрытием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3C2BC1" w:rsidRPr="001A599E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A59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C2BC1" w:rsidRPr="001A599E" w:rsidRDefault="003C2BC1" w:rsidP="001A599E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1A59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pct"/>
            <w:vMerge/>
            <w:vAlign w:val="center"/>
          </w:tcPr>
          <w:p w:rsidR="003C2BC1" w:rsidRPr="001A599E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2BC1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C2BC1" w:rsidRPr="009C4E7D" w:rsidRDefault="003C2BC1" w:rsidP="005351BB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C2BC1" w:rsidRPr="009C4E7D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оборудование улиц сельсовета уличным освещением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3C2BC1" w:rsidRPr="001A599E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A59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C2BC1" w:rsidRPr="001A599E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8" w:type="pct"/>
            <w:vMerge/>
            <w:vAlign w:val="center"/>
          </w:tcPr>
          <w:p w:rsidR="003C2BC1" w:rsidRPr="00EE088C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</w:tc>
      </w:tr>
      <w:tr w:rsidR="003C2BC1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C2BC1" w:rsidRPr="009C4E7D" w:rsidRDefault="003C2BC1" w:rsidP="005351BB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C2BC1" w:rsidRPr="009C4E7D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замена поврежденных и установка новых дорожных ограждений, замена поврежденных и установка недостающих дорожных знаков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3C2BC1" w:rsidRPr="001A599E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A59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C2BC1" w:rsidRPr="001A599E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A59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C2BC1" w:rsidRPr="00EE088C" w:rsidRDefault="003C2BC1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</w:tc>
      </w:tr>
      <w:tr w:rsidR="00B13E1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167F1F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B27BA1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B27BA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производительности </w:t>
            </w:r>
            <w:proofErr w:type="spellStart"/>
            <w:r w:rsidRPr="00B27BA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водозоборных</w:t>
            </w:r>
            <w:proofErr w:type="spellEnd"/>
            <w:r w:rsidRPr="00B27BA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сооружений не менее 680 м</w:t>
            </w:r>
            <w:r w:rsidRPr="00B27BA1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7BA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B27BA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сут</w:t>
            </w:r>
            <w:proofErr w:type="spellEnd"/>
            <w:r w:rsidRPr="00B27BA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1A599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1A599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13E15" w:rsidRPr="00EE088C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  <w:tr w:rsidR="00B13E1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167F1F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B27BA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оборудование выгребными ямами жилищного фонда и учреждений социально-культурного и бытового назначения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1A599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1A599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13E15" w:rsidRPr="00EE088C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  <w:tr w:rsidR="00B13E1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167F1F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замена ветхих участков водопроводной сети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CC1370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CC1370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668" w:type="pct"/>
            <w:vAlign w:val="center"/>
          </w:tcPr>
          <w:p w:rsidR="00B13E15" w:rsidRPr="00CC1370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  <w:tr w:rsidR="00B13E1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167F1F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подключение к системе водо-, газо- и электроснабжения запланированных на 1 очередь строительства объектов жилой и общественно-деловой застройки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CC1370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CC1370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13E15" w:rsidRPr="00CC1370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  <w:tr w:rsidR="00B13E1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167F1F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строительство резервных емкостей для целей противопожарной безопасности (50 м</w:t>
            </w:r>
            <w:r w:rsidRPr="009C4E7D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) и оборудование противопожарных пирсов на водоемах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CC1370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CC1370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13E15" w:rsidRPr="00CC1370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совершенствование системы защиты населения от ЧС</w:t>
            </w:r>
          </w:p>
        </w:tc>
      </w:tr>
      <w:tr w:rsidR="00B13E1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167F1F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прокладка сетей газопровода низкого давления в подключенных населенных пунктах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CC1370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CC1370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13E15" w:rsidRPr="00CC1370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CC13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  <w:tr w:rsidR="00B13E1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167F1F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замена ветхих участков линий электропередач, модернизация объектов системы электроснабжения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992CBF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92CB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992CBF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92CB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13E15" w:rsidRPr="00992CBF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92CB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  <w:tr w:rsidR="00B13E1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167F1F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разработка схемы санитарной очистки территории сельсовета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992CBF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92CB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992CBF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92CB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B13E15" w:rsidRPr="00992CBF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92CB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степени комфортности проживания, улучшение санитарно-экологического состояния окружающей среды</w:t>
            </w:r>
          </w:p>
        </w:tc>
      </w:tr>
      <w:tr w:rsidR="00B13E1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5351BB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оборудование в населенных пунктах площадок для сбора мусора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EE088C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EE088C"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EE088C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EE088C"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B13E15" w:rsidRPr="00EE088C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</w:tc>
      </w:tr>
      <w:tr w:rsidR="00B13E1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0C5CD2">
            <w:pPr>
              <w:suppressAutoHyphens/>
              <w:spacing w:after="0" w:line="240" w:lineRule="auto"/>
              <w:ind w:left="-142" w:right="-9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9C4E7D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выявление несанкционированных свалок и их рекультивация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EE088C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EE088C"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EE088C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EE088C"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B13E15" w:rsidRPr="00EE088C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</w:tc>
      </w:tr>
      <w:tr w:rsidR="00B13E15" w:rsidRPr="00EE088C" w:rsidTr="00EC00F5">
        <w:trPr>
          <w:trHeight w:val="180"/>
        </w:trPr>
        <w:tc>
          <w:tcPr>
            <w:tcW w:w="5000" w:type="pct"/>
            <w:gridSpan w:val="6"/>
            <w:vAlign w:val="center"/>
            <w:hideMark/>
          </w:tcPr>
          <w:p w:rsidR="00B13E15" w:rsidRPr="00992CBF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92CBF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B13E15" w:rsidRPr="00EE088C" w:rsidTr="00EC00F5">
        <w:trPr>
          <w:trHeight w:val="25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6E67B3" w:rsidRDefault="00B13E15" w:rsidP="00EC00F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6E67B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6E67B3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6E67B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индивидуальная застройка с жилыми зданиями на 1 семью, этажностью от 1 до 3 этажей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6E67B3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6E67B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6E67B3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6E67B3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6E67B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10 672</w:t>
            </w:r>
          </w:p>
        </w:tc>
        <w:tc>
          <w:tcPr>
            <w:tcW w:w="1668" w:type="pct"/>
            <w:vAlign w:val="center"/>
          </w:tcPr>
          <w:p w:rsidR="00B13E15" w:rsidRPr="006E67B3" w:rsidRDefault="00B13E15" w:rsidP="006E67B3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6E67B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улучшение жилищных условий, доведение обеспеченности до 26,5м</w:t>
            </w:r>
            <w:r w:rsidRPr="006E67B3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B13E15" w:rsidRPr="00EE088C" w:rsidTr="00EC00F5">
        <w:trPr>
          <w:trHeight w:val="27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5F1F21" w:rsidRDefault="00B13E15" w:rsidP="00EC00F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F1F2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5F1F21" w:rsidRDefault="00B13E15" w:rsidP="006E67B3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F1F2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ТРК, включающего торговые площади, предприятия бытового обслуживания населения </w:t>
            </w:r>
            <w:r w:rsidRPr="005F1F2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 30 рабочих мест, предприятия общественного питания, кинозал на 130 мест, танцевальную площадку</w:t>
            </w:r>
          </w:p>
        </w:tc>
        <w:tc>
          <w:tcPr>
            <w:tcW w:w="1287" w:type="pct"/>
            <w:gridSpan w:val="3"/>
            <w:shd w:val="clear" w:color="auto" w:fill="auto"/>
            <w:noWrap/>
            <w:vAlign w:val="center"/>
            <w:hideMark/>
          </w:tcPr>
          <w:p w:rsidR="00B13E15" w:rsidRPr="005F1F21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F1F2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 объект</w:t>
            </w:r>
          </w:p>
          <w:p w:rsidR="00B13E15" w:rsidRPr="005F1F21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F1F2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(площадь участка – по заданию на </w:t>
            </w:r>
            <w:r w:rsidRPr="005F1F2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проектирование)</w:t>
            </w:r>
          </w:p>
        </w:tc>
        <w:tc>
          <w:tcPr>
            <w:tcW w:w="1668" w:type="pct"/>
            <w:vAlign w:val="center"/>
          </w:tcPr>
          <w:p w:rsidR="00B13E15" w:rsidRPr="005F1F21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F1F2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создание многопрофильного учреждения, реализующего современные принципы </w:t>
            </w:r>
            <w:r w:rsidRPr="005F1F2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обслуживания, совершенствование системы обслуживания сельсовета, создание новых рабочих мест</w:t>
            </w:r>
          </w:p>
        </w:tc>
      </w:tr>
      <w:tr w:rsidR="00B13E15" w:rsidRPr="00EE088C" w:rsidTr="00EC00F5">
        <w:trPr>
          <w:trHeight w:val="25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672AC" w:rsidRDefault="00B13E15" w:rsidP="00EC00F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672A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25CC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устройство остановочных, посадочных площадок, автопавильонов на автобусных остановках</w:t>
            </w:r>
          </w:p>
        </w:tc>
        <w:tc>
          <w:tcPr>
            <w:tcW w:w="1287" w:type="pct"/>
            <w:gridSpan w:val="3"/>
            <w:shd w:val="clear" w:color="auto" w:fill="auto"/>
            <w:noWrap/>
            <w:vAlign w:val="center"/>
            <w:hideMark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25CC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25CC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комфортности проживания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, снижение количества ДТП</w:t>
            </w:r>
          </w:p>
        </w:tc>
      </w:tr>
      <w:tr w:rsidR="00B13E15" w:rsidRPr="00EE088C" w:rsidTr="00EC00F5">
        <w:trPr>
          <w:trHeight w:val="25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672AC" w:rsidRDefault="00B13E15" w:rsidP="00167F1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672A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асфальтирование улиц с грунтовым и/или щебеночным покрытием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8" w:type="pct"/>
            <w:vMerge/>
            <w:vAlign w:val="center"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13E15" w:rsidRPr="00EE088C" w:rsidTr="00EC00F5">
        <w:trPr>
          <w:trHeight w:val="25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672AC" w:rsidRDefault="00B13E15" w:rsidP="00167F1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672A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25CC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замена поврежденных и установка новых дорожных ограждений, замена поврежденных и установка недостающих дорожных знаков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25CC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25CC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25CC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снижение количества ДТП</w:t>
            </w:r>
          </w:p>
        </w:tc>
      </w:tr>
      <w:tr w:rsidR="00B13E15" w:rsidRPr="00EE088C" w:rsidTr="00EC00F5">
        <w:trPr>
          <w:trHeight w:val="25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672AC" w:rsidRDefault="00B13E15" w:rsidP="00167F1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672A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25CC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реконструкция мостовых сооружений, расположенных на территории муниципального образования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25CC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25CC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13E15" w:rsidRPr="00725CCE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25CC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развитие транспортной инфраструктуры, повышение комфортности проживания</w:t>
            </w:r>
          </w:p>
        </w:tc>
      </w:tr>
      <w:tr w:rsidR="00B13E15" w:rsidRPr="00EE088C" w:rsidTr="00EC00F5">
        <w:trPr>
          <w:trHeight w:val="25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672AC" w:rsidRDefault="00B13E15" w:rsidP="00167F1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672A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B13E1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производительности </w:t>
            </w:r>
            <w:proofErr w:type="spellStart"/>
            <w:r w:rsidRPr="00B13E1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водозоборных</w:t>
            </w:r>
            <w:proofErr w:type="spellEnd"/>
            <w:r w:rsidRPr="00B13E1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сооружений не менее 750 м</w:t>
            </w:r>
            <w:r w:rsidRPr="00B13E15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13E1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B13E1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  <w:tr w:rsidR="00B13E15" w:rsidRPr="00EE088C" w:rsidTr="00EC00F5">
        <w:trPr>
          <w:trHeight w:val="25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672AC" w:rsidRDefault="00B13E15" w:rsidP="00167F1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672A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подключение к системе водо-, газо- и электроснабжения запланированных на расчетный срок объектов жилой и общественно-деловой застройки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  <w:tr w:rsidR="00B13E15" w:rsidRPr="00EE088C" w:rsidTr="00EC00F5">
        <w:trPr>
          <w:trHeight w:val="25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672AC" w:rsidRDefault="00B13E15" w:rsidP="00EC00F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672A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прокладка сетей газоснабжения среднего давления и подключение к системе газоснабжения следующих населенных пунктов: </w:t>
            </w:r>
            <w:proofErr w:type="spellStart"/>
            <w:r w:rsidRPr="00C821E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д.Адоева</w:t>
            </w:r>
            <w:proofErr w:type="spellEnd"/>
            <w:r w:rsidRPr="00C821E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821E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д.Лютчина</w:t>
            </w:r>
            <w:proofErr w:type="spellEnd"/>
            <w:r w:rsidRPr="00C821E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821E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х.Черемошной</w:t>
            </w:r>
            <w:proofErr w:type="spellEnd"/>
          </w:p>
        </w:tc>
        <w:tc>
          <w:tcPr>
            <w:tcW w:w="1287" w:type="pct"/>
            <w:gridSpan w:val="3"/>
            <w:shd w:val="clear" w:color="auto" w:fill="auto"/>
            <w:noWrap/>
            <w:vAlign w:val="center"/>
            <w:hideMark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  <w:tr w:rsidR="00B13E15" w:rsidRPr="00EE088C" w:rsidTr="00EC00F5">
        <w:trPr>
          <w:trHeight w:val="25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672AC" w:rsidRDefault="00B13E15" w:rsidP="00EC00F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прокладка сетей газопровода низкого давления в подключенных населенных пунктах</w:t>
            </w:r>
          </w:p>
        </w:tc>
        <w:tc>
          <w:tcPr>
            <w:tcW w:w="681" w:type="pct"/>
            <w:gridSpan w:val="2"/>
            <w:shd w:val="clear" w:color="auto" w:fill="auto"/>
            <w:noWrap/>
            <w:vAlign w:val="center"/>
            <w:hideMark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  <w:tr w:rsidR="00B13E15" w:rsidRPr="00EE088C" w:rsidTr="00EC00F5">
        <w:trPr>
          <w:trHeight w:val="25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13E15" w:rsidRPr="009672AC" w:rsidRDefault="00B13E15" w:rsidP="00EC00F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проведение мероприятий по охране и реставрации объекта культурного наследия находящегося на территории сельсовета</w:t>
            </w:r>
          </w:p>
        </w:tc>
        <w:tc>
          <w:tcPr>
            <w:tcW w:w="1287" w:type="pct"/>
            <w:gridSpan w:val="3"/>
            <w:shd w:val="clear" w:color="auto" w:fill="auto"/>
            <w:noWrap/>
            <w:vAlign w:val="center"/>
            <w:hideMark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объект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68" w:type="pct"/>
            <w:vAlign w:val="center"/>
          </w:tcPr>
          <w:p w:rsidR="00B13E15" w:rsidRPr="005256F4" w:rsidRDefault="00B13E15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256F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сохранение объектов культурного наследия, организация досуга населения</w:t>
            </w:r>
          </w:p>
        </w:tc>
      </w:tr>
      <w:tr w:rsidR="00B5117D" w:rsidRPr="00EE088C" w:rsidTr="00B5117D">
        <w:trPr>
          <w:trHeight w:val="25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5117D" w:rsidRDefault="00947589" w:rsidP="00EC00F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5117D" w:rsidRPr="005256F4" w:rsidRDefault="00B5117D" w:rsidP="00197CA1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оборудование</w:t>
            </w:r>
            <w:r w:rsidRPr="00B511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в селе Дьяконово парк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511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B5117D" w:rsidRDefault="00B5117D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B511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B5117D" w:rsidRDefault="00B5117D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B511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668" w:type="pct"/>
            <w:vAlign w:val="center"/>
          </w:tcPr>
          <w:p w:rsidR="00B5117D" w:rsidRPr="005256F4" w:rsidRDefault="00A70969" w:rsidP="00EC00F5">
            <w:pPr>
              <w:keepNext/>
              <w:suppressAutoHyphens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развитие системы рекреации, доведение</w:t>
            </w:r>
            <w:r w:rsidR="00197CA1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обеспеченности населения зелеными насаждениями общего пользования до нормативной величины</w:t>
            </w:r>
          </w:p>
        </w:tc>
      </w:tr>
    </w:tbl>
    <w:p w:rsidR="00E03414" w:rsidRDefault="00E03414" w:rsidP="00E03414">
      <w:pPr>
        <w:ind w:firstLine="708"/>
        <w:jc w:val="both"/>
        <w:rPr>
          <w:lang w:eastAsia="ru-RU"/>
        </w:rPr>
      </w:pPr>
    </w:p>
    <w:p w:rsidR="00B95B69" w:rsidRDefault="00B95B69" w:rsidP="009F3104">
      <w:pPr>
        <w:ind w:firstLine="708"/>
        <w:jc w:val="both"/>
        <w:rPr>
          <w:lang w:eastAsia="ru-RU"/>
        </w:rPr>
      </w:pPr>
    </w:p>
    <w:p w:rsidR="00B95B69" w:rsidRDefault="00B95B69" w:rsidP="009F3104">
      <w:pPr>
        <w:ind w:firstLine="708"/>
        <w:jc w:val="both"/>
        <w:rPr>
          <w:lang w:eastAsia="ru-RU"/>
        </w:rPr>
      </w:pPr>
    </w:p>
    <w:p w:rsidR="00B95B69" w:rsidRDefault="00B95B69" w:rsidP="009F3104">
      <w:pPr>
        <w:ind w:firstLine="708"/>
        <w:jc w:val="both"/>
        <w:rPr>
          <w:lang w:eastAsia="ru-RU"/>
        </w:rPr>
      </w:pPr>
    </w:p>
    <w:p w:rsidR="00CC5DF1" w:rsidRDefault="00CC5DF1">
      <w:pPr>
        <w:rPr>
          <w:rFonts w:eastAsia="Times New Roman"/>
          <w:b/>
          <w:bCs/>
          <w:kern w:val="32"/>
          <w:sz w:val="30"/>
          <w:szCs w:val="30"/>
          <w:lang w:eastAsia="ru-RU"/>
        </w:rPr>
      </w:pPr>
      <w:r>
        <w:rPr>
          <w:sz w:val="30"/>
          <w:szCs w:val="30"/>
        </w:rPr>
        <w:br w:type="page"/>
      </w:r>
    </w:p>
    <w:p w:rsidR="00B138ED" w:rsidRPr="00C4654D" w:rsidRDefault="00832C35" w:rsidP="00C4654D">
      <w:pPr>
        <w:pStyle w:val="1"/>
        <w:tabs>
          <w:tab w:val="left" w:pos="0"/>
        </w:tabs>
        <w:suppressAutoHyphens/>
        <w:spacing w:before="0" w:after="480" w:line="360" w:lineRule="auto"/>
        <w:ind w:left="357"/>
        <w:jc w:val="center"/>
        <w:rPr>
          <w:rFonts w:ascii="Times New Roman" w:hAnsi="Times New Roman" w:cs="Times New Roman"/>
        </w:rPr>
      </w:pPr>
      <w:bookmarkStart w:id="282" w:name="_Toc408915006"/>
      <w:r w:rsidRPr="00C4654D">
        <w:rPr>
          <w:rFonts w:ascii="Times New Roman" w:hAnsi="Times New Roman" w:cs="Times New Roman"/>
        </w:rPr>
        <w:lastRenderedPageBreak/>
        <w:t xml:space="preserve">4 </w:t>
      </w:r>
      <w:r w:rsidR="006A016E" w:rsidRPr="00C4654D">
        <w:rPr>
          <w:rFonts w:ascii="Times New Roman" w:hAnsi="Times New Roman" w:cs="Times New Roman"/>
        </w:rPr>
        <w:t>МЕРОПРИЯТИЯ, УТВЕРЖДЕННЫЕ ДОКУМЕНТ</w:t>
      </w:r>
      <w:r w:rsidR="00A15B6C" w:rsidRPr="00C4654D">
        <w:rPr>
          <w:rFonts w:ascii="Times New Roman" w:hAnsi="Times New Roman" w:cs="Times New Roman"/>
        </w:rPr>
        <w:t>АМИ</w:t>
      </w:r>
      <w:r w:rsidR="006A016E" w:rsidRPr="00C4654D">
        <w:rPr>
          <w:rFonts w:ascii="Times New Roman" w:hAnsi="Times New Roman" w:cs="Times New Roman"/>
        </w:rPr>
        <w:t xml:space="preserve"> ТЕРРИТОРИАЛЬНОГО ПЛАНИРОВАНИЯ </w:t>
      </w:r>
      <w:r w:rsidR="00A15B6C" w:rsidRPr="00C4654D">
        <w:rPr>
          <w:rFonts w:ascii="Times New Roman" w:hAnsi="Times New Roman" w:cs="Times New Roman"/>
        </w:rPr>
        <w:t>КУРСКОЙ ОБЛАСТИ И ОКТЯБРЬС</w:t>
      </w:r>
      <w:r w:rsidR="00B95B69" w:rsidRPr="00C4654D">
        <w:rPr>
          <w:rFonts w:ascii="Times New Roman" w:hAnsi="Times New Roman" w:cs="Times New Roman"/>
        </w:rPr>
        <w:t>КОГО</w:t>
      </w:r>
      <w:r w:rsidR="006A016E" w:rsidRPr="00C4654D">
        <w:rPr>
          <w:rFonts w:ascii="Times New Roman" w:hAnsi="Times New Roman" w:cs="Times New Roman"/>
        </w:rPr>
        <w:t xml:space="preserve"> МУНИЦИПАЛЬНОГО РАЙОНА</w:t>
      </w:r>
      <w:bookmarkEnd w:id="282"/>
    </w:p>
    <w:p w:rsidR="00B138ED" w:rsidRDefault="00B138ED" w:rsidP="00B138ED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064EED">
        <w:rPr>
          <w:iCs/>
        </w:rPr>
        <w:t>Схемой территориального планирования Курской области мероприяти</w:t>
      </w:r>
      <w:r>
        <w:rPr>
          <w:iCs/>
        </w:rPr>
        <w:t>й,</w:t>
      </w:r>
      <w:r w:rsidRPr="00064EED">
        <w:rPr>
          <w:iCs/>
        </w:rPr>
        <w:t xml:space="preserve"> касающи</w:t>
      </w:r>
      <w:r>
        <w:rPr>
          <w:iCs/>
        </w:rPr>
        <w:t>х</w:t>
      </w:r>
      <w:r w:rsidRPr="00064EED">
        <w:rPr>
          <w:iCs/>
        </w:rPr>
        <w:t xml:space="preserve">ся </w:t>
      </w:r>
      <w:proofErr w:type="spellStart"/>
      <w:r>
        <w:rPr>
          <w:iCs/>
        </w:rPr>
        <w:t>Дьяконовского</w:t>
      </w:r>
      <w:proofErr w:type="spellEnd"/>
      <w:r>
        <w:rPr>
          <w:iCs/>
        </w:rPr>
        <w:t xml:space="preserve"> сельсовета не предусмотрено.</w:t>
      </w:r>
    </w:p>
    <w:p w:rsidR="000C60E5" w:rsidRPr="00E12AEA" w:rsidRDefault="000C60E5" w:rsidP="000C60E5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 w:rsidRPr="00EB01B1">
        <w:rPr>
          <w:iCs/>
        </w:rPr>
        <w:t xml:space="preserve">Схемой территориального планирования </w:t>
      </w:r>
      <w:r>
        <w:rPr>
          <w:iCs/>
        </w:rPr>
        <w:t>Октябр</w:t>
      </w:r>
      <w:r w:rsidRPr="00EB01B1">
        <w:rPr>
          <w:iCs/>
        </w:rPr>
        <w:t xml:space="preserve">ьского муниципального района Курской области запланированы следующие мероприятия, касающиеся </w:t>
      </w:r>
      <w:r>
        <w:rPr>
          <w:iCs/>
        </w:rPr>
        <w:t>сельсовета</w:t>
      </w:r>
      <w:r w:rsidRPr="00EB01B1">
        <w:rPr>
          <w:iCs/>
        </w:rPr>
        <w:t>:</w:t>
      </w:r>
    </w:p>
    <w:p w:rsidR="006352C6" w:rsidRPr="006352C6" w:rsidRDefault="00BA274F" w:rsidP="00C82E22">
      <w:pPr>
        <w:pStyle w:val="a5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rFonts w:eastAsia="Calibri"/>
        </w:rPr>
        <w:t>Объединение</w:t>
      </w:r>
      <w:r w:rsidR="006352C6">
        <w:rPr>
          <w:rFonts w:eastAsia="Calibri"/>
        </w:rPr>
        <w:t xml:space="preserve"> </w:t>
      </w:r>
      <w:proofErr w:type="spellStart"/>
      <w:r w:rsidR="006352C6">
        <w:rPr>
          <w:rFonts w:eastAsia="Calibri"/>
        </w:rPr>
        <w:t>Катыринск</w:t>
      </w:r>
      <w:r>
        <w:rPr>
          <w:rFonts w:eastAsia="Calibri"/>
        </w:rPr>
        <w:t>ого</w:t>
      </w:r>
      <w:proofErr w:type="spellEnd"/>
      <w:r w:rsidR="006352C6">
        <w:rPr>
          <w:rFonts w:eastAsia="Calibri"/>
        </w:rPr>
        <w:t xml:space="preserve"> и </w:t>
      </w:r>
      <w:proofErr w:type="spellStart"/>
      <w:r w:rsidR="006352C6">
        <w:rPr>
          <w:rFonts w:eastAsia="Calibri"/>
        </w:rPr>
        <w:t>Дьяконовск</w:t>
      </w:r>
      <w:r>
        <w:rPr>
          <w:rFonts w:eastAsia="Calibri"/>
        </w:rPr>
        <w:t>ого</w:t>
      </w:r>
      <w:proofErr w:type="spellEnd"/>
      <w:r w:rsidR="006352C6">
        <w:rPr>
          <w:rFonts w:eastAsia="Calibri"/>
        </w:rPr>
        <w:t xml:space="preserve"> сельсовет</w:t>
      </w:r>
      <w:r>
        <w:rPr>
          <w:rFonts w:eastAsia="Calibri"/>
        </w:rPr>
        <w:t>ов</w:t>
      </w:r>
      <w:r w:rsidR="006352C6">
        <w:rPr>
          <w:rFonts w:eastAsia="Calibri"/>
        </w:rPr>
        <w:t xml:space="preserve">. </w:t>
      </w:r>
    </w:p>
    <w:p w:rsidR="006A016E" w:rsidRPr="00336070" w:rsidRDefault="00CB4946" w:rsidP="00C82E22">
      <w:pPr>
        <w:pStyle w:val="a5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  <w:rPr>
          <w:rFonts w:eastAsia="Calibri"/>
        </w:rPr>
      </w:pPr>
      <w:r w:rsidRPr="00B93DFC">
        <w:rPr>
          <w:iCs/>
        </w:rPr>
        <w:t>Реализация п</w:t>
      </w:r>
      <w:r w:rsidR="00591FE5" w:rsidRPr="00B93DFC">
        <w:rPr>
          <w:iCs/>
        </w:rPr>
        <w:t>рограмм</w:t>
      </w:r>
      <w:r w:rsidRPr="00B93DFC">
        <w:rPr>
          <w:iCs/>
        </w:rPr>
        <w:t>ы</w:t>
      </w:r>
      <w:r w:rsidR="00591FE5" w:rsidRPr="00B93DFC">
        <w:rPr>
          <w:iCs/>
        </w:rPr>
        <w:t xml:space="preserve"> строительства и ремонта автомобильных дорог по Октябрьскому району на 2008 – 2010 гг. по разделу </w:t>
      </w:r>
      <w:r w:rsidR="00E95F1C">
        <w:rPr>
          <w:iCs/>
        </w:rPr>
        <w:t>«</w:t>
      </w:r>
      <w:r w:rsidR="00591FE5" w:rsidRPr="00B93DFC">
        <w:rPr>
          <w:iCs/>
        </w:rPr>
        <w:t>Развитие сети автомобильных дорог в сельской местности</w:t>
      </w:r>
      <w:r w:rsidR="00E95F1C">
        <w:rPr>
          <w:iCs/>
        </w:rPr>
        <w:t>»</w:t>
      </w:r>
      <w:r w:rsidR="00591FE5" w:rsidRPr="00B93DFC">
        <w:rPr>
          <w:iCs/>
        </w:rPr>
        <w:t xml:space="preserve"> Государственной программы развития сельского хозяйства</w:t>
      </w:r>
      <w:r w:rsidRPr="00B93DFC">
        <w:rPr>
          <w:iCs/>
        </w:rPr>
        <w:t xml:space="preserve">, предусматривающей </w:t>
      </w:r>
      <w:r w:rsidR="004B4C10">
        <w:rPr>
          <w:iCs/>
        </w:rPr>
        <w:t xml:space="preserve">новое дорожное </w:t>
      </w:r>
      <w:r w:rsidRPr="00B93DFC">
        <w:rPr>
          <w:iCs/>
        </w:rPr>
        <w:t xml:space="preserve">строительство </w:t>
      </w:r>
      <w:r w:rsidR="004B4C10">
        <w:rPr>
          <w:iCs/>
        </w:rPr>
        <w:t>(</w:t>
      </w:r>
      <w:r w:rsidR="004A1D29">
        <w:rPr>
          <w:iCs/>
        </w:rPr>
        <w:t>8,2</w:t>
      </w:r>
      <w:r w:rsidRPr="00B93DFC">
        <w:rPr>
          <w:iCs/>
        </w:rPr>
        <w:t xml:space="preserve"> км</w:t>
      </w:r>
      <w:r w:rsidR="004B4C10">
        <w:rPr>
          <w:iCs/>
        </w:rPr>
        <w:t>)</w:t>
      </w:r>
      <w:r w:rsidRPr="00B93DFC">
        <w:rPr>
          <w:iCs/>
        </w:rPr>
        <w:t xml:space="preserve"> и реконструкцию </w:t>
      </w:r>
      <w:r w:rsidR="004B4C10" w:rsidRPr="00336070">
        <w:rPr>
          <w:rFonts w:eastAsia="Calibri"/>
        </w:rPr>
        <w:t xml:space="preserve">существующих </w:t>
      </w:r>
      <w:r w:rsidRPr="00336070">
        <w:rPr>
          <w:rFonts w:eastAsia="Calibri"/>
        </w:rPr>
        <w:t xml:space="preserve">дорог </w:t>
      </w:r>
      <w:r w:rsidR="004B4C10" w:rsidRPr="00336070">
        <w:rPr>
          <w:rFonts w:eastAsia="Calibri"/>
        </w:rPr>
        <w:t>(</w:t>
      </w:r>
      <w:r w:rsidR="004A1D29" w:rsidRPr="00336070">
        <w:rPr>
          <w:rFonts w:eastAsia="Calibri"/>
        </w:rPr>
        <w:t>15,4</w:t>
      </w:r>
      <w:r w:rsidR="004B4C10" w:rsidRPr="00336070">
        <w:rPr>
          <w:rFonts w:eastAsia="Calibri"/>
        </w:rPr>
        <w:t xml:space="preserve"> км) </w:t>
      </w:r>
      <w:r w:rsidRPr="00336070">
        <w:rPr>
          <w:rFonts w:eastAsia="Calibri"/>
        </w:rPr>
        <w:t>на территории сельсовета.</w:t>
      </w:r>
    </w:p>
    <w:p w:rsidR="00336070" w:rsidRDefault="00336070" w:rsidP="00C82E22">
      <w:pPr>
        <w:pStyle w:val="a5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  <w:rPr>
          <w:rFonts w:eastAsia="Calibri"/>
        </w:rPr>
      </w:pPr>
      <w:r w:rsidRPr="00336070">
        <w:rPr>
          <w:rFonts w:eastAsia="Calibri"/>
        </w:rPr>
        <w:t>Формирование меридиональной транс</w:t>
      </w:r>
      <w:r w:rsidR="00066B9A">
        <w:rPr>
          <w:rFonts w:eastAsia="Calibri"/>
        </w:rPr>
        <w:t xml:space="preserve">портной оси по направлению </w:t>
      </w:r>
      <w:r w:rsidRPr="00336070">
        <w:rPr>
          <w:rFonts w:eastAsia="Calibri"/>
        </w:rPr>
        <w:t>Дьяконово – Скрипкин с в</w:t>
      </w:r>
      <w:r>
        <w:rPr>
          <w:rFonts w:eastAsia="Calibri"/>
        </w:rPr>
        <w:t xml:space="preserve">ыходом в </w:t>
      </w:r>
      <w:proofErr w:type="spellStart"/>
      <w:r>
        <w:rPr>
          <w:rFonts w:eastAsia="Calibri"/>
        </w:rPr>
        <w:t>Большесолдатский</w:t>
      </w:r>
      <w:proofErr w:type="spellEnd"/>
      <w:r>
        <w:rPr>
          <w:rFonts w:eastAsia="Calibri"/>
        </w:rPr>
        <w:t xml:space="preserve"> район.</w:t>
      </w:r>
    </w:p>
    <w:p w:rsidR="00BA274F" w:rsidRDefault="00BA274F" w:rsidP="00C82E22">
      <w:pPr>
        <w:pStyle w:val="a5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  <w:rPr>
          <w:rFonts w:eastAsia="Calibri"/>
        </w:rPr>
      </w:pPr>
      <w:r w:rsidRPr="00BA274F">
        <w:rPr>
          <w:rFonts w:eastAsia="Calibri"/>
        </w:rPr>
        <w:t>Реконструкция детского сада для открытия общеобразовательного учреждения «Начальная школа – детский сад» в с. Дьяконово</w:t>
      </w:r>
      <w:r>
        <w:rPr>
          <w:rFonts w:eastAsia="Calibri"/>
        </w:rPr>
        <w:t>.</w:t>
      </w:r>
    </w:p>
    <w:p w:rsidR="005E3E4A" w:rsidRPr="00336070" w:rsidRDefault="005E3E4A" w:rsidP="00C82E22">
      <w:pPr>
        <w:pStyle w:val="a5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  <w:rPr>
          <w:rFonts w:eastAsia="Calibri"/>
        </w:rPr>
      </w:pPr>
      <w:r>
        <w:rPr>
          <w:rFonts w:eastAsia="Calibri"/>
        </w:rPr>
        <w:t xml:space="preserve">Строительство 2-го </w:t>
      </w:r>
      <w:proofErr w:type="spellStart"/>
      <w:r>
        <w:rPr>
          <w:rFonts w:eastAsia="Calibri"/>
        </w:rPr>
        <w:t>Дьяконовского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ФАПа</w:t>
      </w:r>
      <w:proofErr w:type="spellEnd"/>
      <w:r>
        <w:rPr>
          <w:rFonts w:eastAsia="Calibri"/>
        </w:rPr>
        <w:t>, с. Дьяконово.</w:t>
      </w:r>
    </w:p>
    <w:p w:rsidR="0042313B" w:rsidRDefault="0042313B">
      <w:pPr>
        <w:rPr>
          <w:rFonts w:eastAsia="Times New Roman"/>
          <w:b/>
          <w:bCs/>
          <w:kern w:val="32"/>
          <w:sz w:val="30"/>
          <w:szCs w:val="30"/>
          <w:lang w:eastAsia="ru-RU"/>
        </w:rPr>
      </w:pPr>
      <w:r>
        <w:rPr>
          <w:sz w:val="30"/>
          <w:szCs w:val="30"/>
        </w:rPr>
        <w:br w:type="page"/>
      </w:r>
    </w:p>
    <w:p w:rsidR="00E95F1C" w:rsidRPr="00C4654D" w:rsidRDefault="00832C35" w:rsidP="00C4654D">
      <w:pPr>
        <w:pStyle w:val="1"/>
        <w:tabs>
          <w:tab w:val="left" w:pos="0"/>
        </w:tabs>
        <w:suppressAutoHyphens/>
        <w:spacing w:before="0" w:after="480" w:line="360" w:lineRule="auto"/>
        <w:jc w:val="center"/>
        <w:rPr>
          <w:rFonts w:ascii="Times New Roman" w:hAnsi="Times New Roman" w:cs="Times New Roman"/>
        </w:rPr>
      </w:pPr>
      <w:bookmarkStart w:id="283" w:name="_Toc408915007"/>
      <w:r w:rsidRPr="00C4654D">
        <w:rPr>
          <w:rFonts w:ascii="Times New Roman" w:hAnsi="Times New Roman" w:cs="Times New Roman"/>
        </w:rPr>
        <w:lastRenderedPageBreak/>
        <w:t xml:space="preserve">5 </w:t>
      </w:r>
      <w:r w:rsidR="006A016E" w:rsidRPr="00C4654D">
        <w:rPr>
          <w:rFonts w:ascii="Times New Roman" w:hAnsi="Times New Roman" w:cs="Times New Roman"/>
        </w:rPr>
        <w:t xml:space="preserve">ПРЕДЛОЖЕНИЯ ПО ИЗМЕНЕНИЮ ГРАНИЦ </w:t>
      </w:r>
      <w:r w:rsidR="00E57A4A" w:rsidRPr="00C4654D">
        <w:rPr>
          <w:rFonts w:ascii="Times New Roman" w:hAnsi="Times New Roman" w:cs="Times New Roman"/>
        </w:rPr>
        <w:t xml:space="preserve">МУНИЦИПАЛЬНОГО ОБРАЗОВАНИЯ </w:t>
      </w:r>
      <w:r w:rsidR="006A016E" w:rsidRPr="00C4654D">
        <w:rPr>
          <w:rFonts w:ascii="Times New Roman" w:hAnsi="Times New Roman" w:cs="Times New Roman"/>
        </w:rPr>
        <w:t>И БАЛАНСА ЗЕМЕЛЬ</w:t>
      </w:r>
      <w:r w:rsidR="00A464B0" w:rsidRPr="00C4654D">
        <w:rPr>
          <w:rFonts w:ascii="Times New Roman" w:hAnsi="Times New Roman" w:cs="Times New Roman"/>
        </w:rPr>
        <w:t xml:space="preserve"> </w:t>
      </w:r>
      <w:r w:rsidR="006A016E" w:rsidRPr="00C4654D">
        <w:rPr>
          <w:rFonts w:ascii="Times New Roman" w:hAnsi="Times New Roman" w:cs="Times New Roman"/>
        </w:rPr>
        <w:t xml:space="preserve">В ПРЕДЕЛАХ ПЕРСПЕКТИВНОЙ ГРАНИЦЫ </w:t>
      </w:r>
      <w:r w:rsidR="00E57A4A" w:rsidRPr="00C4654D">
        <w:rPr>
          <w:rFonts w:ascii="Times New Roman" w:hAnsi="Times New Roman" w:cs="Times New Roman"/>
        </w:rPr>
        <w:t>МУНИЦИПАЛЬНОГО ОБРАЗОВАНИЯ</w:t>
      </w:r>
      <w:bookmarkEnd w:id="283"/>
    </w:p>
    <w:p w:rsidR="00C8030B" w:rsidRDefault="00957B30" w:rsidP="00E95F1C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Генеральным планом предлагается:</w:t>
      </w:r>
    </w:p>
    <w:p w:rsidR="00957B30" w:rsidRDefault="00957B30" w:rsidP="00E95F1C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 xml:space="preserve">1. Присоединить к территории нас. пункта «село Дьяконово» участок (кадастровый номер </w:t>
      </w:r>
      <w:r w:rsidRPr="00957B30">
        <w:rPr>
          <w:iCs/>
        </w:rPr>
        <w:t>участок 46</w:t>
      </w:r>
      <w:r>
        <w:rPr>
          <w:iCs/>
        </w:rPr>
        <w:t>:</w:t>
      </w:r>
      <w:r w:rsidRPr="00957B30">
        <w:rPr>
          <w:iCs/>
        </w:rPr>
        <w:t>17</w:t>
      </w:r>
      <w:r>
        <w:rPr>
          <w:iCs/>
        </w:rPr>
        <w:t>:</w:t>
      </w:r>
      <w:r w:rsidRPr="00957B30">
        <w:rPr>
          <w:iCs/>
        </w:rPr>
        <w:t>010701</w:t>
      </w:r>
      <w:r>
        <w:rPr>
          <w:iCs/>
        </w:rPr>
        <w:t>:</w:t>
      </w:r>
      <w:r w:rsidRPr="00957B30">
        <w:rPr>
          <w:iCs/>
        </w:rPr>
        <w:t>84</w:t>
      </w:r>
      <w:r>
        <w:rPr>
          <w:iCs/>
        </w:rPr>
        <w:t xml:space="preserve">) площадью </w:t>
      </w:r>
      <w:r w:rsidR="00CD0493">
        <w:rPr>
          <w:iCs/>
        </w:rPr>
        <w:t>3</w:t>
      </w:r>
      <w:r>
        <w:rPr>
          <w:iCs/>
        </w:rPr>
        <w:t xml:space="preserve"> га;</w:t>
      </w:r>
    </w:p>
    <w:p w:rsidR="00957B30" w:rsidRDefault="00957B30" w:rsidP="00957B30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  <w:r>
        <w:rPr>
          <w:iCs/>
        </w:rPr>
        <w:t>2. Присоединить к территор</w:t>
      </w:r>
      <w:r w:rsidR="00723BF6">
        <w:rPr>
          <w:iCs/>
        </w:rPr>
        <w:t xml:space="preserve">ии нас. пункта «село Дьяконово» </w:t>
      </w:r>
      <w:r w:rsidRPr="00957B30">
        <w:rPr>
          <w:iCs/>
        </w:rPr>
        <w:t xml:space="preserve">участок </w:t>
      </w:r>
      <w:r>
        <w:rPr>
          <w:iCs/>
        </w:rPr>
        <w:t xml:space="preserve">(кадастровый номер </w:t>
      </w:r>
      <w:r w:rsidRPr="00957B30">
        <w:rPr>
          <w:iCs/>
        </w:rPr>
        <w:t>46</w:t>
      </w:r>
      <w:r>
        <w:rPr>
          <w:iCs/>
        </w:rPr>
        <w:t>:</w:t>
      </w:r>
      <w:r w:rsidRPr="00957B30">
        <w:rPr>
          <w:iCs/>
        </w:rPr>
        <w:t>17</w:t>
      </w:r>
      <w:r>
        <w:rPr>
          <w:iCs/>
        </w:rPr>
        <w:t>:040801:94)  площадью 6 га.</w:t>
      </w:r>
    </w:p>
    <w:p w:rsidR="00C8030B" w:rsidRDefault="00C8030B">
      <w:pPr>
        <w:rPr>
          <w:iCs/>
        </w:rPr>
      </w:pPr>
      <w:r>
        <w:rPr>
          <w:iCs/>
        </w:rPr>
        <w:br w:type="page"/>
      </w:r>
    </w:p>
    <w:p w:rsidR="00C8030B" w:rsidRPr="00B23F85" w:rsidRDefault="00C8030B" w:rsidP="00C8030B">
      <w:pPr>
        <w:pStyle w:val="1"/>
        <w:tabs>
          <w:tab w:val="left" w:pos="0"/>
        </w:tabs>
        <w:suppressAutoHyphens/>
        <w:spacing w:before="0" w:after="480" w:line="360" w:lineRule="auto"/>
        <w:ind w:left="357"/>
        <w:jc w:val="center"/>
        <w:rPr>
          <w:rFonts w:ascii="Times New Roman" w:hAnsi="Times New Roman" w:cs="Times New Roman"/>
        </w:rPr>
      </w:pPr>
      <w:bookmarkStart w:id="284" w:name="_Toc335659801"/>
      <w:bookmarkStart w:id="285" w:name="_Toc341691672"/>
      <w:bookmarkStart w:id="286" w:name="_Toc408915008"/>
      <w:r w:rsidRPr="00B23F85">
        <w:rPr>
          <w:rFonts w:ascii="Times New Roman" w:hAnsi="Times New Roman" w:cs="Times New Roman"/>
        </w:rPr>
        <w:lastRenderedPageBreak/>
        <w:t>6 ТЕХНИКО-ЭКОНОМИЧЕСКИЕ ПОКАЗАТЕЛИ</w:t>
      </w:r>
      <w:bookmarkEnd w:id="284"/>
      <w:bookmarkEnd w:id="285"/>
      <w:bookmarkEnd w:id="286"/>
    </w:p>
    <w:p w:rsidR="00C8030B" w:rsidRPr="0049141A" w:rsidRDefault="00C8030B" w:rsidP="00C8030B">
      <w:pPr>
        <w:spacing w:after="0" w:line="240" w:lineRule="auto"/>
        <w:rPr>
          <w:rFonts w:eastAsia="Times New Roman"/>
          <w:b/>
          <w:color w:val="000000"/>
          <w:kern w:val="0"/>
          <w:sz w:val="20"/>
          <w:szCs w:val="20"/>
          <w:lang w:eastAsia="ru-RU"/>
        </w:rPr>
      </w:pPr>
      <w:r w:rsidRPr="0049141A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 xml:space="preserve">Таблица </w:t>
      </w:r>
      <w:r w:rsidR="00EE218A" w:rsidRPr="0049141A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fldChar w:fldCharType="begin"/>
      </w:r>
      <w:r w:rsidRPr="0049141A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instrText xml:space="preserve"> SEQ Таблица \* ARABIC </w:instrText>
      </w:r>
      <w:r w:rsidR="00EE218A" w:rsidRPr="0049141A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fldChar w:fldCharType="separate"/>
      </w:r>
      <w:r w:rsidR="00D256E0">
        <w:rPr>
          <w:rFonts w:eastAsia="Times New Roman"/>
          <w:b/>
          <w:noProof/>
          <w:color w:val="000000"/>
          <w:kern w:val="0"/>
          <w:sz w:val="20"/>
          <w:szCs w:val="20"/>
          <w:lang w:eastAsia="ru-RU"/>
        </w:rPr>
        <w:t>38</w:t>
      </w:r>
      <w:r w:rsidR="00EE218A" w:rsidRPr="0049141A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fldChar w:fldCharType="end"/>
      </w:r>
      <w:r w:rsidRPr="0049141A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 xml:space="preserve"> – Основные технико-экономические показатели генерального </w:t>
      </w:r>
      <w:r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 xml:space="preserve">плана </w:t>
      </w:r>
      <w:proofErr w:type="spellStart"/>
      <w:r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>Дьякон</w:t>
      </w:r>
      <w:r w:rsidRPr="0049141A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>овского</w:t>
      </w:r>
      <w:proofErr w:type="spellEnd"/>
      <w:r w:rsidRPr="0049141A">
        <w:rPr>
          <w:rFonts w:eastAsia="Times New Roman"/>
          <w:b/>
          <w:color w:val="000000"/>
          <w:kern w:val="0"/>
          <w:sz w:val="20"/>
          <w:szCs w:val="20"/>
          <w:lang w:eastAsia="ru-RU"/>
        </w:rPr>
        <w:t xml:space="preserve">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980"/>
        <w:gridCol w:w="1633"/>
        <w:gridCol w:w="1413"/>
        <w:gridCol w:w="1214"/>
      </w:tblGrid>
      <w:tr w:rsidR="00C8030B" w:rsidRPr="00C8030B" w:rsidTr="002D24E2">
        <w:trPr>
          <w:trHeight w:val="76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Современное состояние на 01.01.2012 г.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304" w:type="pct"/>
            <w:gridSpan w:val="4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Территория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79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416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0,014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79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градостроительного использования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955,7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AF6A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964</w:t>
            </w: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,7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079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Жилые зоны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550,7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AF6A57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581,1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AF6A57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7,8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079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Общественно-деловая зона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0,1</w:t>
            </w:r>
          </w:p>
        </w:tc>
      </w:tr>
      <w:tr w:rsidR="000E729F" w:rsidRPr="00C8030B" w:rsidTr="000E729F">
        <w:trPr>
          <w:trHeight w:val="330"/>
        </w:trPr>
        <w:tc>
          <w:tcPr>
            <w:tcW w:w="696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079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63,6</w:t>
            </w:r>
          </w:p>
        </w:tc>
      </w:tr>
      <w:tr w:rsidR="000E729F" w:rsidRPr="00C8030B" w:rsidTr="000E729F">
        <w:trPr>
          <w:trHeight w:val="300"/>
        </w:trPr>
        <w:tc>
          <w:tcPr>
            <w:tcW w:w="696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0,9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079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58,7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0,8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079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рекреационного назначения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5,8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0,08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079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специального назначения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5,2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0,1</w:t>
            </w:r>
          </w:p>
        </w:tc>
      </w:tr>
      <w:tr w:rsidR="000E729F" w:rsidRPr="00C8030B" w:rsidTr="000E729F">
        <w:trPr>
          <w:trHeight w:val="615"/>
        </w:trPr>
        <w:tc>
          <w:tcPr>
            <w:tcW w:w="696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2079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иного назначения (территория общего пользования)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244,3</w:t>
            </w:r>
          </w:p>
        </w:tc>
      </w:tr>
      <w:tr w:rsidR="000E729F" w:rsidRPr="00C8030B" w:rsidTr="000E729F">
        <w:trPr>
          <w:trHeight w:val="300"/>
        </w:trPr>
        <w:tc>
          <w:tcPr>
            <w:tcW w:w="696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16,8</w:t>
            </w:r>
          </w:p>
        </w:tc>
      </w:tr>
      <w:tr w:rsidR="000E729F" w:rsidRPr="00C8030B" w:rsidTr="000E729F">
        <w:trPr>
          <w:trHeight w:val="285"/>
        </w:trPr>
        <w:tc>
          <w:tcPr>
            <w:tcW w:w="696" w:type="pct"/>
            <w:vMerge w:val="restart"/>
            <w:shd w:val="clear" w:color="000000" w:fill="FFFFFF"/>
            <w:vAlign w:val="center"/>
            <w:hideMark/>
          </w:tcPr>
          <w:p w:rsidR="000E729F" w:rsidRPr="00B70773" w:rsidRDefault="000E729F" w:rsidP="00B7077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7077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</w:t>
            </w:r>
            <w:r w:rsidR="00B70773" w:rsidRPr="00B7077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9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  <w:r w:rsidR="00ED51D8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  <w:r w:rsidR="00ED51D8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224,0</w:t>
            </w:r>
          </w:p>
        </w:tc>
      </w:tr>
      <w:tr w:rsidR="000E729F" w:rsidRPr="00C8030B" w:rsidTr="000E729F">
        <w:trPr>
          <w:trHeight w:val="285"/>
        </w:trPr>
        <w:tc>
          <w:tcPr>
            <w:tcW w:w="696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70,4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B7077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</w:t>
            </w:r>
            <w:r w:rsidR="00B7077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9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853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vMerge w:val="restar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634" w:type="pct"/>
            <w:vMerge w:val="restar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87,1</w:t>
            </w:r>
          </w:p>
        </w:tc>
      </w:tr>
      <w:tr w:rsidR="000E729F" w:rsidRPr="00C8030B" w:rsidTr="000E729F">
        <w:trPr>
          <w:trHeight w:val="240"/>
        </w:trPr>
        <w:tc>
          <w:tcPr>
            <w:tcW w:w="696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0E729F" w:rsidRPr="00C8030B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0E729F" w:rsidRPr="00C8030B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0E729F" w:rsidRPr="00C8030B" w:rsidTr="000E729F">
        <w:trPr>
          <w:trHeight w:val="360"/>
        </w:trPr>
        <w:tc>
          <w:tcPr>
            <w:tcW w:w="696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1,2</w:t>
            </w:r>
          </w:p>
        </w:tc>
      </w:tr>
      <w:tr w:rsidR="000E729F" w:rsidRPr="00C8030B" w:rsidTr="000E729F">
        <w:trPr>
          <w:trHeight w:val="300"/>
        </w:trPr>
        <w:tc>
          <w:tcPr>
            <w:tcW w:w="696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B7077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</w:t>
            </w:r>
            <w:r w:rsidR="00B7077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9" w:type="pct"/>
            <w:vMerge w:val="restar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рекреационного назначения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149,2</w:t>
            </w:r>
          </w:p>
        </w:tc>
      </w:tr>
      <w:tr w:rsidR="000E729F" w:rsidRPr="00C8030B" w:rsidTr="000E729F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0E729F" w:rsidRPr="00C8030B" w:rsidRDefault="000E729F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34" w:type="pct"/>
            <w:shd w:val="clear" w:color="000000" w:fill="FFFFFF"/>
            <w:vAlign w:val="center"/>
            <w:hideMark/>
          </w:tcPr>
          <w:p w:rsidR="000E729F" w:rsidRPr="000E729F" w:rsidRDefault="000E729F" w:rsidP="000E729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E729F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4" w:type="pct"/>
            <w:gridSpan w:val="4"/>
            <w:shd w:val="clear" w:color="auto" w:fill="auto"/>
            <w:vAlign w:val="center"/>
            <w:hideMark/>
          </w:tcPr>
          <w:p w:rsidR="00C8030B" w:rsidRPr="00086649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86649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79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общая численность постоянного населения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5 038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5 190</w:t>
            </w:r>
          </w:p>
        </w:tc>
      </w:tr>
      <w:tr w:rsidR="00C8030B" w:rsidRPr="00C8030B" w:rsidTr="002D24E2">
        <w:trPr>
          <w:trHeight w:val="94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vMerge w:val="restart"/>
            <w:shd w:val="clear" w:color="000000" w:fill="FFFFFF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роста от существующей численности постоянного населения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:rsidR="00C8030B" w:rsidRPr="00C8030B" w:rsidRDefault="00880723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3,0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8030B" w:rsidRPr="00C8030B" w:rsidTr="002D24E2">
        <w:trPr>
          <w:trHeight w:val="510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Возрастная структура населения: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C8030B" w:rsidRPr="000E729F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8030B" w:rsidRPr="00C8030B" w:rsidTr="002D24E2">
        <w:trPr>
          <w:trHeight w:val="76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население младше трудоспособного возраста</w:t>
            </w:r>
          </w:p>
        </w:tc>
        <w:tc>
          <w:tcPr>
            <w:tcW w:w="853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1142</w:t>
            </w:r>
          </w:p>
        </w:tc>
      </w:tr>
      <w:tr w:rsidR="00C8030B" w:rsidRPr="00C8030B" w:rsidTr="002D24E2">
        <w:trPr>
          <w:trHeight w:val="127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население в трудоспособном возрасте (мужчины 16-59 лет, женщины 16-54 лет)</w:t>
            </w:r>
          </w:p>
        </w:tc>
        <w:tc>
          <w:tcPr>
            <w:tcW w:w="853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2981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3036</w:t>
            </w:r>
          </w:p>
        </w:tc>
      </w:tr>
      <w:tr w:rsidR="00C8030B" w:rsidRPr="00C8030B" w:rsidTr="002D24E2">
        <w:trPr>
          <w:trHeight w:val="76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население старше трудоспособного возраста</w:t>
            </w:r>
          </w:p>
        </w:tc>
        <w:tc>
          <w:tcPr>
            <w:tcW w:w="853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1012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Плотность населения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чел на 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4" w:type="pct"/>
            <w:gridSpan w:val="4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Жилищный фонд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79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общий объем жилищного фонда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 S, м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123 300/1 622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137 570/1 767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кол-во домов</w:t>
            </w:r>
          </w:p>
        </w:tc>
        <w:tc>
          <w:tcPr>
            <w:tcW w:w="738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225" w:type="pct"/>
            <w:gridSpan w:val="3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C8030B" w:rsidRPr="00C8030B" w:rsidTr="002D24E2">
        <w:trPr>
          <w:trHeight w:val="570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079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малоэтажная застройка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тыс.м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общей площади квартир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123</w:t>
            </w:r>
            <w:r w:rsidR="00880723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137 570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кол-во домов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1 622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1 767</w:t>
            </w:r>
          </w:p>
        </w:tc>
      </w:tr>
      <w:tr w:rsidR="00C8030B" w:rsidRPr="00C8030B" w:rsidTr="002D24E2">
        <w:trPr>
          <w:trHeight w:val="510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к общему объёму жилищного фонда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880723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880723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C8030B" w:rsidRPr="00C8030B" w:rsidTr="002D24E2">
        <w:trPr>
          <w:trHeight w:val="570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79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общий объем нового жилищного строительства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тыс.м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общей площади квартир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880723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14 270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кол-во домов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880723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145</w:t>
            </w:r>
          </w:p>
        </w:tc>
      </w:tr>
      <w:tr w:rsidR="00C8030B" w:rsidRPr="00C8030B" w:rsidTr="002D24E2">
        <w:trPr>
          <w:trHeight w:val="510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к общему объёму жилищного фонда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880723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10,4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225" w:type="pct"/>
            <w:gridSpan w:val="3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079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малоэтажная индивидуальная жилая застройка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общ. S, м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:rsidR="00C8030B" w:rsidRPr="00C8030B" w:rsidRDefault="00880723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14 270/145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кол-во домов</w:t>
            </w:r>
          </w:p>
        </w:tc>
        <w:tc>
          <w:tcPr>
            <w:tcW w:w="738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8030B" w:rsidRPr="00C8030B" w:rsidTr="002D24E2">
        <w:trPr>
          <w:trHeight w:val="840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от общего объема нового жилищного строительства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880723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lang w:eastAsia="ru-RU"/>
              </w:rPr>
              <w:t>100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079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общий объем убыли жилищного фонда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общ. S, м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:rsidR="00C8030B" w:rsidRPr="00C8030B" w:rsidRDefault="00880723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кол-во домов</w:t>
            </w:r>
          </w:p>
        </w:tc>
        <w:tc>
          <w:tcPr>
            <w:tcW w:w="738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8030B" w:rsidRPr="00C8030B" w:rsidTr="002D24E2">
        <w:trPr>
          <w:trHeight w:val="600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к общему объёму жилищного фонда</w:t>
            </w:r>
          </w:p>
        </w:tc>
        <w:tc>
          <w:tcPr>
            <w:tcW w:w="738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079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общ. S, м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:rsidR="00C8030B" w:rsidRPr="00C8030B" w:rsidRDefault="00880723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123 300/1 622/89,6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кол-во домов</w:t>
            </w:r>
          </w:p>
        </w:tc>
        <w:tc>
          <w:tcPr>
            <w:tcW w:w="738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8030B" w:rsidRPr="00C8030B" w:rsidTr="002D24E2">
        <w:trPr>
          <w:trHeight w:val="76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от общего объема сущ. жилищного фонда</w:t>
            </w:r>
          </w:p>
        </w:tc>
        <w:tc>
          <w:tcPr>
            <w:tcW w:w="738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8030B" w:rsidRPr="00C8030B" w:rsidTr="002D24E2">
        <w:trPr>
          <w:trHeight w:val="733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Средняя обеспеченность населения общей площадью квартир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26,5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30F50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304" w:type="pct"/>
            <w:gridSpan w:val="4"/>
            <w:shd w:val="clear" w:color="auto" w:fill="auto"/>
            <w:vAlign w:val="center"/>
            <w:hideMark/>
          </w:tcPr>
          <w:p w:rsidR="00C8030B" w:rsidRPr="00C8030B" w:rsidRDefault="00C8030B" w:rsidP="00C30F50">
            <w:pPr>
              <w:keepNext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Объекты социального и культурно-бытового обслуживания населения</w:t>
            </w:r>
          </w:p>
        </w:tc>
      </w:tr>
      <w:tr w:rsidR="00C8030B" w:rsidRPr="00C8030B" w:rsidTr="002D24E2">
        <w:trPr>
          <w:trHeight w:val="76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учебно-образовательного назначения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720</w:t>
            </w:r>
          </w:p>
        </w:tc>
      </w:tr>
      <w:tr w:rsidR="00C8030B" w:rsidRPr="00C8030B" w:rsidTr="002D24E2">
        <w:trPr>
          <w:trHeight w:val="510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здравоохранения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30F50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C8030B" w:rsidRPr="00C8030B" w:rsidTr="002D24E2">
        <w:trPr>
          <w:trHeight w:val="300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079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социального обеспечения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8030B" w:rsidRPr="00C8030B" w:rsidTr="002D24E2">
        <w:trPr>
          <w:trHeight w:val="300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8030B" w:rsidRPr="00C8030B" w:rsidTr="002D24E2">
        <w:trPr>
          <w:trHeight w:val="570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спортивные и физкультурно-оздоровительные объекты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культурно-досугового назначения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торгового назначения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торговая площадь, м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1600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общественного питания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организации и учреждения управления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C8030B" w:rsidRPr="00C8030B" w:rsidTr="002D24E2">
        <w:trPr>
          <w:trHeight w:val="510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учреждения жилищно-коммунального хозяйства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бытового обслуживания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рабочих мест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связи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специального назначения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4,4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4" w:type="pct"/>
            <w:gridSpan w:val="4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Транспортная инфраструктура</w:t>
            </w:r>
          </w:p>
        </w:tc>
      </w:tr>
      <w:tr w:rsidR="00C8030B" w:rsidRPr="00C8030B" w:rsidTr="002D24E2">
        <w:trPr>
          <w:trHeight w:val="67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Протяжённость линий общественного пассажирского транспорта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Протяжённость основных улиц и проездов: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pct"/>
            <w:gridSpan w:val="3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главных улиц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4,4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улицы в жилой застройке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20,6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проездов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C8030B" w:rsidRPr="00C8030B" w:rsidTr="002D24E2">
        <w:trPr>
          <w:trHeight w:val="61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079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из общей протяжённости улиц и дорог улицы и дороги, не удовлетворяющие пропускной способности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8030B" w:rsidRPr="00C8030B" w:rsidTr="002D24E2">
        <w:trPr>
          <w:trHeight w:val="64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количество транспортных развязок в разных уровнях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4" w:type="pct"/>
            <w:gridSpan w:val="4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Инженерная инфраструктура и благоустройство территории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304" w:type="pct"/>
            <w:gridSpan w:val="4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Водопотребление - всего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тыс.м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0,7</w:t>
            </w:r>
          </w:p>
        </w:tc>
      </w:tr>
      <w:tr w:rsidR="00C8030B" w:rsidRPr="00C8030B" w:rsidTr="002D24E2">
        <w:trPr>
          <w:trHeight w:val="76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Среднесуточное водопотребление на 1 человека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л/</w:t>
            </w:r>
            <w:proofErr w:type="spellStart"/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сут</w:t>
            </w:r>
            <w:proofErr w:type="spellEnd"/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на чел.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85,0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304" w:type="pct"/>
            <w:gridSpan w:val="4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Канализация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079" w:type="pct"/>
            <w:shd w:val="clear" w:color="auto" w:fill="auto"/>
            <w:noWrap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Общее поступление сточных вод - всего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тыс.м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304" w:type="pct"/>
            <w:gridSpan w:val="4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079" w:type="pct"/>
            <w:shd w:val="clear" w:color="auto" w:fill="auto"/>
            <w:noWrap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Потребность в электроэнергии - всего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млн.кВт</w:t>
            </w:r>
            <w:proofErr w:type="spellEnd"/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*ч/год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н/д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2079" w:type="pct"/>
            <w:shd w:val="clear" w:color="auto" w:fill="auto"/>
            <w:noWrap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Потребление электроэнергии на 1 чел. в год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н/д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6.3.3</w:t>
            </w:r>
          </w:p>
        </w:tc>
        <w:tc>
          <w:tcPr>
            <w:tcW w:w="2079" w:type="pct"/>
            <w:shd w:val="clear" w:color="auto" w:fill="auto"/>
            <w:noWrap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86,6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304" w:type="pct"/>
            <w:gridSpan w:val="4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6.4.1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Потребление тепла всего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52560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52560</w:t>
            </w:r>
          </w:p>
        </w:tc>
      </w:tr>
      <w:tr w:rsidR="00C8030B" w:rsidRPr="00C8030B" w:rsidTr="002D24E2">
        <w:trPr>
          <w:trHeight w:val="55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6.4.2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менее 6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менее 6</w:t>
            </w:r>
          </w:p>
        </w:tc>
      </w:tr>
      <w:tr w:rsidR="00C8030B" w:rsidRPr="00C8030B" w:rsidTr="002D24E2">
        <w:trPr>
          <w:trHeight w:val="600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6.4.3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сетей в двух трубном исчислении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8030B" w:rsidRPr="00C8030B" w:rsidTr="002D24E2">
        <w:trPr>
          <w:trHeight w:val="284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304" w:type="pct"/>
            <w:gridSpan w:val="4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C8030B" w:rsidRPr="00C8030B" w:rsidTr="002D24E2">
        <w:trPr>
          <w:trHeight w:val="52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6.5.1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удельный вес газа в топливном балансе поселения (степень газификации)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6.5.2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26,3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304" w:type="pct"/>
            <w:gridSpan w:val="4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Связь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6.6.1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Охват населения телевизионным вещанием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от населения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6.6.2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Обеспеченность населения телефонной сетью общего пользования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номеров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1100</w:t>
            </w:r>
          </w:p>
        </w:tc>
      </w:tr>
      <w:tr w:rsidR="00C8030B" w:rsidRPr="00C8030B" w:rsidTr="002D24E2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6.6.3</w:t>
            </w:r>
          </w:p>
        </w:tc>
        <w:tc>
          <w:tcPr>
            <w:tcW w:w="2079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C8030B" w:rsidRPr="00C8030B" w:rsidRDefault="00C8030B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8030B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8030B" w:rsidRPr="00C8030B" w:rsidRDefault="00DC2255" w:rsidP="00C8030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н/д</w:t>
            </w:r>
          </w:p>
        </w:tc>
      </w:tr>
    </w:tbl>
    <w:p w:rsidR="00C8030B" w:rsidRPr="009E3F7E" w:rsidRDefault="00C8030B" w:rsidP="00E95F1C">
      <w:pPr>
        <w:pStyle w:val="a5"/>
        <w:suppressAutoHyphens/>
        <w:spacing w:after="0" w:line="360" w:lineRule="auto"/>
        <w:ind w:left="0" w:firstLine="851"/>
        <w:jc w:val="both"/>
        <w:rPr>
          <w:iCs/>
        </w:rPr>
      </w:pPr>
    </w:p>
    <w:p w:rsidR="00F74C0B" w:rsidRDefault="00F74C0B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B95B69" w:rsidRDefault="00B95B69" w:rsidP="00B95B69">
      <w:pPr>
        <w:rPr>
          <w:lang w:eastAsia="ru-RU"/>
        </w:rPr>
      </w:pPr>
    </w:p>
    <w:p w:rsidR="000F145E" w:rsidRPr="00C4654D" w:rsidRDefault="000F145E" w:rsidP="00C4654D">
      <w:pPr>
        <w:pStyle w:val="1"/>
        <w:numPr>
          <w:ilvl w:val="0"/>
          <w:numId w:val="5"/>
        </w:numPr>
        <w:tabs>
          <w:tab w:val="left" w:pos="0"/>
        </w:tabs>
        <w:suppressAutoHyphens/>
        <w:spacing w:before="0" w:after="480" w:line="360" w:lineRule="auto"/>
        <w:ind w:left="357" w:hanging="357"/>
        <w:jc w:val="center"/>
        <w:rPr>
          <w:rFonts w:ascii="Times New Roman" w:hAnsi="Times New Roman" w:cs="Times New Roman"/>
        </w:rPr>
      </w:pPr>
      <w:bookmarkStart w:id="287" w:name="_Toc408915009"/>
      <w:r w:rsidRPr="00C4654D">
        <w:rPr>
          <w:rFonts w:ascii="Times New Roman" w:hAnsi="Times New Roman" w:cs="Times New Roman"/>
        </w:rPr>
        <w:lastRenderedPageBreak/>
        <w:t>СПИСОК ЛИТЕРАТУРЫ</w:t>
      </w:r>
      <w:bookmarkEnd w:id="287"/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bookmarkStart w:id="288" w:name="_Toc268263673"/>
      <w:r w:rsidRPr="00703FA6"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703FA6">
          <w:t>1993 г</w:t>
        </w:r>
      </w:smartTag>
      <w:r w:rsidRPr="00703FA6">
        <w:t xml:space="preserve">.; 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703FA6">
          <w:t>2004 г</w:t>
        </w:r>
      </w:smartTag>
      <w:r w:rsidRPr="00703FA6">
        <w:t>.</w:t>
      </w:r>
      <w:r w:rsidR="00A464B0">
        <w:t xml:space="preserve"> </w:t>
      </w:r>
      <w:r w:rsidRPr="00703FA6">
        <w:t>№ 190-ФЗ;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703FA6">
          <w:t>2001 г</w:t>
        </w:r>
      </w:smartTag>
      <w:r w:rsidRPr="00703FA6">
        <w:t xml:space="preserve">. № 136-ФЗ; 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703FA6">
          <w:t>2004 г</w:t>
        </w:r>
      </w:smartTag>
      <w:r w:rsidRPr="00703FA6">
        <w:t>. № 188-ФЗ;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703FA6">
          <w:t>2006 г</w:t>
        </w:r>
      </w:smartTag>
      <w:r w:rsidRPr="00703FA6">
        <w:t>. № 74-ФЗ;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Лесной кодекс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703FA6">
          <w:t>2006 г</w:t>
        </w:r>
      </w:smartTag>
      <w:r w:rsidRPr="00703FA6">
        <w:t>. № 200-ФЗ;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Воздушный кодекс Российской Федерации от 19 марта </w:t>
      </w:r>
      <w:smartTag w:uri="urn:schemas-microsoft-com:office:smarttags" w:element="metricconverter">
        <w:smartTagPr>
          <w:attr w:name="ProductID" w:val="1997 г"/>
        </w:smartTagPr>
        <w:r w:rsidRPr="00703FA6">
          <w:t>1997 г</w:t>
        </w:r>
      </w:smartTag>
      <w:r w:rsidRPr="00703FA6">
        <w:t>. № 60-ФЗ;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703FA6">
          <w:t>1992 г</w:t>
        </w:r>
      </w:smartTag>
      <w:r w:rsidRPr="00703FA6">
        <w:t xml:space="preserve">. № 2395-1 </w:t>
      </w:r>
      <w:r w:rsidR="00E95F1C">
        <w:t>«</w:t>
      </w:r>
      <w:r w:rsidRPr="00703FA6">
        <w:t>О недрах</w:t>
      </w:r>
      <w:r w:rsidR="00E95F1C">
        <w:t>»</w:t>
      </w:r>
      <w:r w:rsidRPr="00703FA6"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Закон Российской Федерации от 01 апреля </w:t>
      </w:r>
      <w:smartTag w:uri="urn:schemas-microsoft-com:office:smarttags" w:element="metricconverter">
        <w:smartTagPr>
          <w:attr w:name="ProductID" w:val="1993 г"/>
        </w:smartTagPr>
        <w:r w:rsidRPr="00703FA6">
          <w:t>1993 г</w:t>
        </w:r>
      </w:smartTag>
      <w:r w:rsidRPr="00703FA6">
        <w:t xml:space="preserve">. № 4730-1 (ред. 14.07.2008г.) </w:t>
      </w:r>
      <w:r w:rsidR="00E95F1C">
        <w:t>«</w:t>
      </w:r>
      <w:r w:rsidRPr="00703FA6">
        <w:t>О государственной границе Российской Федерации</w:t>
      </w:r>
      <w:r w:rsidR="00E95F1C">
        <w:t>»</w:t>
      </w:r>
      <w:r w:rsidRPr="00703FA6"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360" w:lineRule="auto"/>
        <w:ind w:right="219"/>
        <w:contextualSpacing/>
        <w:jc w:val="both"/>
      </w:pPr>
      <w:r w:rsidRPr="00703FA6">
        <w:t xml:space="preserve">Федеральный закон от 25 октября </w:t>
      </w:r>
      <w:smartTag w:uri="urn:schemas-microsoft-com:office:smarttags" w:element="metricconverter">
        <w:smartTagPr>
          <w:attr w:name="ProductID" w:val="2001 г"/>
        </w:smartTagPr>
        <w:r w:rsidRPr="00703FA6">
          <w:t>2001 г</w:t>
        </w:r>
      </w:smartTag>
      <w:r w:rsidRPr="00703FA6">
        <w:t xml:space="preserve">. № 137-ФЗ </w:t>
      </w:r>
      <w:r w:rsidR="00E95F1C">
        <w:t>«</w:t>
      </w:r>
      <w:r w:rsidRPr="00703FA6">
        <w:t>О введении в действие Земельного кодекса Российской Федерации</w:t>
      </w:r>
      <w:r w:rsidR="00E95F1C">
        <w:t>»</w:t>
      </w:r>
      <w:r w:rsidRPr="00703FA6"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703FA6">
          <w:t>1994 г</w:t>
        </w:r>
      </w:smartTag>
      <w:r w:rsidRPr="00703FA6">
        <w:t xml:space="preserve">. № 68-ФЗ </w:t>
      </w:r>
      <w:r w:rsidR="00E95F1C">
        <w:t>«</w:t>
      </w:r>
      <w:r w:rsidRPr="00703FA6">
        <w:t>О защите населения и территорий от чрезвычайных ситуаций природного и техногенного характера</w:t>
      </w:r>
      <w:r w:rsidR="00E95F1C">
        <w:t>»</w:t>
      </w:r>
      <w:r w:rsidRPr="00703FA6">
        <w:t xml:space="preserve">; </w:t>
      </w:r>
    </w:p>
    <w:p w:rsidR="00C935C7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before="0" w:beforeAutospacing="0" w:after="0" w:afterAutospacing="0" w:line="360" w:lineRule="auto"/>
        <w:ind w:right="219"/>
        <w:contextualSpacing/>
        <w:jc w:val="both"/>
        <w:rPr>
          <w:spacing w:val="-2"/>
          <w:lang w:eastAsia="ar-SA"/>
        </w:rPr>
      </w:pPr>
      <w:r w:rsidRPr="00703FA6">
        <w:rPr>
          <w:lang w:eastAsia="ar-SA"/>
        </w:rPr>
        <w:t>Ф</w:t>
      </w:r>
      <w:r w:rsidRPr="00703FA6">
        <w:rPr>
          <w:spacing w:val="-2"/>
          <w:lang w:eastAsia="ar-SA"/>
        </w:rPr>
        <w:t xml:space="preserve">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703FA6">
          <w:rPr>
            <w:spacing w:val="-2"/>
            <w:lang w:eastAsia="ar-SA"/>
          </w:rPr>
          <w:t>1994 г</w:t>
        </w:r>
      </w:smartTag>
      <w:r w:rsidRPr="00703FA6">
        <w:rPr>
          <w:spacing w:val="-2"/>
          <w:lang w:eastAsia="ar-SA"/>
        </w:rPr>
        <w:t xml:space="preserve">. № 69-ФЗ </w:t>
      </w:r>
      <w:r w:rsidR="00E95F1C">
        <w:rPr>
          <w:spacing w:val="-2"/>
          <w:lang w:eastAsia="ar-SA"/>
        </w:rPr>
        <w:t>«</w:t>
      </w:r>
      <w:r w:rsidRPr="00703FA6">
        <w:rPr>
          <w:spacing w:val="-2"/>
          <w:lang w:eastAsia="ar-SA"/>
        </w:rPr>
        <w:t>О пожарной безопасности</w:t>
      </w:r>
      <w:r w:rsidR="00E95F1C">
        <w:rPr>
          <w:spacing w:val="-2"/>
          <w:lang w:eastAsia="ar-SA"/>
        </w:rPr>
        <w:t>»</w:t>
      </w:r>
      <w:r w:rsidRPr="00703FA6">
        <w:rPr>
          <w:spacing w:val="-2"/>
          <w:lang w:eastAsia="ar-SA"/>
        </w:rPr>
        <w:t xml:space="preserve">; </w:t>
      </w:r>
    </w:p>
    <w:p w:rsidR="00C935C7" w:rsidRPr="00500D0E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before="0" w:beforeAutospacing="0" w:after="0" w:afterAutospacing="0" w:line="360" w:lineRule="auto"/>
        <w:ind w:right="219"/>
        <w:contextualSpacing/>
        <w:jc w:val="both"/>
        <w:rPr>
          <w:spacing w:val="-2"/>
          <w:lang w:eastAsia="ar-SA"/>
        </w:rPr>
      </w:pPr>
      <w:r w:rsidRPr="009D5DF9">
        <w:t xml:space="preserve">Федеральный закон от 12 февраля </w:t>
      </w:r>
      <w:smartTag w:uri="urn:schemas-microsoft-com:office:smarttags" w:element="metricconverter">
        <w:smartTagPr>
          <w:attr w:name="ProductID" w:val="1998 г"/>
        </w:smartTagPr>
        <w:r w:rsidRPr="009D5DF9">
          <w:t>1998 г</w:t>
        </w:r>
      </w:smartTag>
      <w:r w:rsidRPr="009D5DF9">
        <w:t xml:space="preserve">. №28-ФЗ </w:t>
      </w:r>
      <w:r w:rsidR="00E95F1C">
        <w:t>«</w:t>
      </w:r>
      <w:r w:rsidRPr="009D5DF9">
        <w:t>О гражданской обороне</w:t>
      </w:r>
      <w:r w:rsidR="00E95F1C">
        <w:t>»</w:t>
      </w:r>
      <w:r>
        <w:t>;</w:t>
      </w:r>
    </w:p>
    <w:p w:rsidR="00C935C7" w:rsidRPr="00703FA6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before="0" w:beforeAutospacing="0" w:after="0" w:afterAutospacing="0" w:line="360" w:lineRule="auto"/>
        <w:ind w:right="219"/>
        <w:contextualSpacing/>
        <w:jc w:val="both"/>
        <w:rPr>
          <w:spacing w:val="-2"/>
          <w:lang w:eastAsia="ar-SA"/>
        </w:rPr>
      </w:pPr>
      <w:r w:rsidRPr="00703FA6">
        <w:rPr>
          <w:spacing w:val="-2"/>
          <w:lang w:eastAsia="ar-SA"/>
        </w:rPr>
        <w:t>Ф</w:t>
      </w:r>
      <w:r w:rsidRPr="00703FA6">
        <w:rPr>
          <w:lang w:eastAsia="ar-SA"/>
        </w:rPr>
        <w:t xml:space="preserve">едеральный закон от 15 февраля </w:t>
      </w:r>
      <w:smartTag w:uri="urn:schemas-microsoft-com:office:smarttags" w:element="metricconverter">
        <w:smartTagPr>
          <w:attr w:name="ProductID" w:val="1995 г"/>
        </w:smartTagPr>
        <w:r w:rsidRPr="00703FA6">
          <w:rPr>
            <w:lang w:eastAsia="ar-SA"/>
          </w:rPr>
          <w:t>1995 г</w:t>
        </w:r>
      </w:smartTag>
      <w:r w:rsidRPr="00703FA6">
        <w:rPr>
          <w:lang w:eastAsia="ar-SA"/>
        </w:rPr>
        <w:t xml:space="preserve">. № 33-ФЗ </w:t>
      </w:r>
      <w:r w:rsidR="00E95F1C">
        <w:rPr>
          <w:lang w:eastAsia="ar-SA"/>
        </w:rPr>
        <w:t>«</w:t>
      </w:r>
      <w:r w:rsidRPr="00703FA6">
        <w:rPr>
          <w:lang w:eastAsia="ar-SA"/>
        </w:rPr>
        <w:t>Об особо охраняемых природных территориях</w:t>
      </w:r>
      <w:r w:rsidR="00E95F1C">
        <w:rPr>
          <w:lang w:eastAsia="ar-SA"/>
        </w:rPr>
        <w:t>»</w:t>
      </w:r>
      <w:r w:rsidRPr="00703FA6">
        <w:rPr>
          <w:lang w:eastAsia="ar-SA"/>
        </w:rPr>
        <w:t xml:space="preserve">; </w:t>
      </w:r>
    </w:p>
    <w:p w:rsidR="00C935C7" w:rsidRPr="00703FA6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before="0" w:beforeAutospacing="0" w:after="0" w:afterAutospacing="0" w:line="360" w:lineRule="auto"/>
        <w:ind w:right="219"/>
        <w:contextualSpacing/>
        <w:jc w:val="both"/>
        <w:rPr>
          <w:lang w:eastAsia="ar-SA"/>
        </w:rPr>
      </w:pPr>
      <w:r w:rsidRPr="00703FA6">
        <w:rPr>
          <w:lang w:eastAsia="ar-SA"/>
        </w:rPr>
        <w:t xml:space="preserve">Федеральный закон от 17 ноября </w:t>
      </w:r>
      <w:smartTag w:uri="urn:schemas-microsoft-com:office:smarttags" w:element="metricconverter">
        <w:smartTagPr>
          <w:attr w:name="ProductID" w:val="1995 г"/>
        </w:smartTagPr>
        <w:r w:rsidRPr="00703FA6">
          <w:rPr>
            <w:lang w:eastAsia="ar-SA"/>
          </w:rPr>
          <w:t>1995 г</w:t>
        </w:r>
      </w:smartTag>
      <w:r w:rsidRPr="00703FA6">
        <w:rPr>
          <w:lang w:eastAsia="ar-SA"/>
        </w:rPr>
        <w:t xml:space="preserve">. № 169-ФЗ </w:t>
      </w:r>
      <w:r w:rsidR="00E95F1C">
        <w:rPr>
          <w:lang w:eastAsia="ar-SA"/>
        </w:rPr>
        <w:t>«</w:t>
      </w:r>
      <w:r w:rsidRPr="00703FA6">
        <w:rPr>
          <w:lang w:eastAsia="ar-SA"/>
        </w:rPr>
        <w:t>Об архитектурной деятельности в Российской Федерации</w:t>
      </w:r>
      <w:r w:rsidR="00E95F1C">
        <w:rPr>
          <w:lang w:eastAsia="ar-SA"/>
        </w:rPr>
        <w:t>»</w:t>
      </w:r>
      <w:r w:rsidRPr="00703FA6">
        <w:rPr>
          <w:lang w:eastAsia="ar-SA"/>
        </w:rPr>
        <w:t xml:space="preserve">; </w:t>
      </w:r>
    </w:p>
    <w:p w:rsidR="00C935C7" w:rsidRPr="00703FA6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before="0" w:beforeAutospacing="0" w:after="0" w:afterAutospacing="0" w:line="360" w:lineRule="auto"/>
        <w:ind w:right="219"/>
        <w:contextualSpacing/>
        <w:jc w:val="both"/>
        <w:rPr>
          <w:lang w:eastAsia="ar-SA"/>
        </w:rPr>
      </w:pPr>
      <w:r w:rsidRPr="00703FA6">
        <w:rPr>
          <w:lang w:eastAsia="ar-SA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 w:rsidRPr="00703FA6">
          <w:rPr>
            <w:lang w:eastAsia="ar-SA"/>
          </w:rPr>
          <w:t>1995 г</w:t>
        </w:r>
      </w:smartTag>
      <w:r w:rsidRPr="00703FA6">
        <w:rPr>
          <w:lang w:eastAsia="ar-SA"/>
        </w:rPr>
        <w:t xml:space="preserve">. № 174-ФЗ </w:t>
      </w:r>
      <w:r w:rsidR="00E95F1C">
        <w:rPr>
          <w:lang w:eastAsia="ar-SA"/>
        </w:rPr>
        <w:t>«</w:t>
      </w:r>
      <w:r w:rsidRPr="00703FA6">
        <w:rPr>
          <w:lang w:eastAsia="ar-SA"/>
        </w:rPr>
        <w:t>Об экологической экспертизе</w:t>
      </w:r>
      <w:r w:rsidR="00E95F1C">
        <w:rPr>
          <w:lang w:eastAsia="ar-SA"/>
        </w:rPr>
        <w:t>»</w:t>
      </w:r>
      <w:r w:rsidRPr="00703FA6">
        <w:rPr>
          <w:lang w:eastAsia="ar-SA"/>
        </w:rPr>
        <w:t xml:space="preserve">; </w:t>
      </w:r>
    </w:p>
    <w:p w:rsidR="00C935C7" w:rsidRPr="00703FA6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before="0" w:beforeAutospacing="0" w:after="0" w:afterAutospacing="0" w:line="360" w:lineRule="auto"/>
        <w:ind w:right="219"/>
        <w:contextualSpacing/>
        <w:jc w:val="both"/>
        <w:rPr>
          <w:lang w:eastAsia="ar-SA"/>
        </w:rPr>
      </w:pPr>
      <w:r w:rsidRPr="00703FA6">
        <w:rPr>
          <w:lang w:eastAsia="ar-SA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703FA6">
          <w:rPr>
            <w:lang w:eastAsia="ar-SA"/>
          </w:rPr>
          <w:t>2002 г</w:t>
        </w:r>
      </w:smartTag>
      <w:r w:rsidRPr="00703FA6">
        <w:rPr>
          <w:lang w:eastAsia="ar-SA"/>
        </w:rPr>
        <w:t xml:space="preserve">. № 7-ФЗ </w:t>
      </w:r>
      <w:r w:rsidR="00E95F1C">
        <w:rPr>
          <w:lang w:eastAsia="ar-SA"/>
        </w:rPr>
        <w:t>«</w:t>
      </w:r>
      <w:r w:rsidRPr="00703FA6">
        <w:rPr>
          <w:lang w:eastAsia="ar-SA"/>
        </w:rPr>
        <w:t>Об охране окружающей среды</w:t>
      </w:r>
      <w:r w:rsidR="00E95F1C">
        <w:rPr>
          <w:lang w:eastAsia="ar-SA"/>
        </w:rPr>
        <w:t>»</w:t>
      </w:r>
      <w:r w:rsidRPr="00703FA6">
        <w:rPr>
          <w:lang w:eastAsia="ar-SA"/>
        </w:rPr>
        <w:t xml:space="preserve">; </w:t>
      </w:r>
    </w:p>
    <w:p w:rsidR="00C935C7" w:rsidRPr="00703FA6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before="0" w:beforeAutospacing="0" w:after="0" w:afterAutospacing="0" w:line="360" w:lineRule="auto"/>
        <w:ind w:right="219"/>
        <w:contextualSpacing/>
        <w:jc w:val="both"/>
        <w:rPr>
          <w:lang w:eastAsia="ar-SA"/>
        </w:rPr>
      </w:pPr>
      <w:r w:rsidRPr="00703FA6">
        <w:rPr>
          <w:lang w:eastAsia="ar-SA"/>
        </w:rPr>
        <w:t xml:space="preserve">Федеральный закон от 25 июня </w:t>
      </w:r>
      <w:smartTag w:uri="urn:schemas-microsoft-com:office:smarttags" w:element="metricconverter">
        <w:smartTagPr>
          <w:attr w:name="ProductID" w:val="2002 г"/>
        </w:smartTagPr>
        <w:r w:rsidRPr="00703FA6">
          <w:rPr>
            <w:lang w:eastAsia="ar-SA"/>
          </w:rPr>
          <w:t>2002 г</w:t>
        </w:r>
      </w:smartTag>
      <w:r w:rsidRPr="00703FA6">
        <w:rPr>
          <w:lang w:eastAsia="ar-SA"/>
        </w:rPr>
        <w:t xml:space="preserve">. № 73-ФЗ </w:t>
      </w:r>
      <w:r w:rsidR="00E95F1C">
        <w:rPr>
          <w:lang w:eastAsia="ar-SA"/>
        </w:rPr>
        <w:t>«</w:t>
      </w:r>
      <w:r w:rsidRPr="00703FA6">
        <w:rPr>
          <w:lang w:eastAsia="ar-SA"/>
        </w:rPr>
        <w:t>Об объектах культурного наследия (памятниках истории и культуры) народов Российской Федерации</w:t>
      </w:r>
      <w:r w:rsidR="00E95F1C">
        <w:rPr>
          <w:lang w:eastAsia="ar-SA"/>
        </w:rPr>
        <w:t>»</w:t>
      </w:r>
      <w:r w:rsidRPr="00703FA6">
        <w:rPr>
          <w:lang w:eastAsia="ar-SA"/>
        </w:rPr>
        <w:t xml:space="preserve">; </w:t>
      </w:r>
    </w:p>
    <w:p w:rsidR="00C935C7" w:rsidRPr="00703FA6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before="0" w:beforeAutospacing="0" w:after="0" w:afterAutospacing="0" w:line="360" w:lineRule="auto"/>
        <w:ind w:right="219"/>
        <w:contextualSpacing/>
        <w:jc w:val="both"/>
        <w:rPr>
          <w:lang w:eastAsia="ar-SA"/>
        </w:rPr>
      </w:pPr>
      <w:r w:rsidRPr="00703FA6">
        <w:rPr>
          <w:lang w:eastAsia="ar-SA"/>
        </w:rPr>
        <w:t>Федеральный закон</w:t>
      </w:r>
      <w:r>
        <w:rPr>
          <w:lang w:eastAsia="ar-SA"/>
        </w:rPr>
        <w:t xml:space="preserve"> от 8 ноября 2007 г. № 257-ФЗ </w:t>
      </w:r>
      <w:r w:rsidR="00E95F1C">
        <w:rPr>
          <w:lang w:eastAsia="ar-SA"/>
        </w:rPr>
        <w:t>«</w:t>
      </w:r>
      <w:r>
        <w:rPr>
          <w:lang w:eastAsia="ar-SA"/>
        </w:rPr>
        <w:t>О</w:t>
      </w:r>
      <w:r w:rsidRPr="00703FA6">
        <w:rPr>
          <w:lang w:eastAsia="ar-SA"/>
        </w:rPr>
        <w:t>б автомобильных дорог</w:t>
      </w:r>
      <w:r>
        <w:rPr>
          <w:lang w:eastAsia="ar-SA"/>
        </w:rPr>
        <w:t>ах и о дорожной деятельности в Российской Ф</w:t>
      </w:r>
      <w:r w:rsidRPr="00703FA6">
        <w:rPr>
          <w:lang w:eastAsia="ar-SA"/>
        </w:rPr>
        <w:t>едерации и о внесении изменений в отдельные законодательные акты российской федерации</w:t>
      </w:r>
      <w:r w:rsidR="00E95F1C">
        <w:rPr>
          <w:lang w:eastAsia="ar-SA"/>
        </w:rPr>
        <w:t>»</w:t>
      </w:r>
      <w:r w:rsidRPr="00703FA6">
        <w:rPr>
          <w:lang w:eastAsia="ar-SA"/>
        </w:rPr>
        <w:t>;</w:t>
      </w:r>
    </w:p>
    <w:p w:rsidR="00C935C7" w:rsidRPr="00703FA6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before="0" w:beforeAutospacing="0" w:after="0" w:afterAutospacing="0" w:line="360" w:lineRule="auto"/>
        <w:ind w:right="219"/>
        <w:contextualSpacing/>
        <w:jc w:val="both"/>
        <w:rPr>
          <w:lang w:eastAsia="ar-SA"/>
        </w:rPr>
      </w:pPr>
      <w:r w:rsidRPr="00703FA6">
        <w:rPr>
          <w:lang w:eastAsia="ar-SA"/>
        </w:rPr>
        <w:t xml:space="preserve">Постановление Правительства Российской Федерации от 26 сентября </w:t>
      </w:r>
      <w:smartTag w:uri="urn:schemas-microsoft-com:office:smarttags" w:element="metricconverter">
        <w:smartTagPr>
          <w:attr w:name="ProductID" w:val="1997 г"/>
        </w:smartTagPr>
        <w:r w:rsidRPr="00703FA6">
          <w:rPr>
            <w:lang w:eastAsia="ar-SA"/>
          </w:rPr>
          <w:t>1997 г</w:t>
        </w:r>
      </w:smartTag>
      <w:r w:rsidRPr="00703FA6">
        <w:rPr>
          <w:lang w:eastAsia="ar-SA"/>
        </w:rPr>
        <w:t xml:space="preserve">. </w:t>
      </w:r>
      <w:r w:rsidRPr="00703FA6">
        <w:rPr>
          <w:lang w:eastAsia="ar-SA"/>
        </w:rPr>
        <w:br/>
        <w:t xml:space="preserve">№ 1223 </w:t>
      </w:r>
      <w:r w:rsidR="00E95F1C">
        <w:rPr>
          <w:lang w:eastAsia="ar-SA"/>
        </w:rPr>
        <w:t>«</w:t>
      </w:r>
      <w:r w:rsidRPr="00703FA6">
        <w:rPr>
          <w:lang w:eastAsia="ar-SA"/>
        </w:rPr>
        <w:t>Об утверждении Положения об определении размеров и установлении границ земельных участков в кондоминиумах</w:t>
      </w:r>
      <w:r w:rsidR="00E95F1C">
        <w:rPr>
          <w:lang w:eastAsia="ar-SA"/>
        </w:rPr>
        <w:t>»</w:t>
      </w:r>
      <w:r w:rsidRPr="00703FA6">
        <w:rPr>
          <w:lang w:eastAsia="ar-SA"/>
        </w:rPr>
        <w:t>;</w:t>
      </w:r>
    </w:p>
    <w:p w:rsidR="00C935C7" w:rsidRDefault="00C935C7" w:rsidP="00C30F50">
      <w:pPr>
        <w:pStyle w:val="af5"/>
        <w:keepLines/>
        <w:widowControl w:val="0"/>
        <w:numPr>
          <w:ilvl w:val="0"/>
          <w:numId w:val="34"/>
        </w:numPr>
        <w:suppressAutoHyphens/>
        <w:spacing w:line="360" w:lineRule="auto"/>
        <w:ind w:left="357" w:right="221" w:hanging="357"/>
        <w:contextualSpacing/>
        <w:jc w:val="both"/>
        <w:rPr>
          <w:lang w:eastAsia="ar-SA"/>
        </w:rPr>
      </w:pPr>
      <w:r w:rsidRPr="00703FA6">
        <w:rPr>
          <w:lang w:eastAsia="ar-SA"/>
        </w:rPr>
        <w:lastRenderedPageBreak/>
        <w:t>Постановление Правительства Российской Федерации от 2 сентября 2009 № 717</w:t>
      </w:r>
      <w:r w:rsidRPr="00703FA6">
        <w:t xml:space="preserve"> </w:t>
      </w:r>
      <w:r w:rsidR="00E95F1C">
        <w:rPr>
          <w:lang w:eastAsia="ar-SA"/>
        </w:rPr>
        <w:t>«</w:t>
      </w:r>
      <w:r w:rsidRPr="00703FA6">
        <w:rPr>
          <w:lang w:eastAsia="ar-SA"/>
        </w:rPr>
        <w:t>О нормах отвода земель для размещения автомобильных дорог и (или) объектов дорожного сервиса</w:t>
      </w:r>
      <w:r w:rsidR="00E95F1C">
        <w:rPr>
          <w:lang w:eastAsia="ar-SA"/>
        </w:rPr>
        <w:t>»</w:t>
      </w:r>
      <w:r w:rsidRPr="00703FA6">
        <w:rPr>
          <w:lang w:eastAsia="ar-SA"/>
        </w:rPr>
        <w:t>;</w:t>
      </w:r>
    </w:p>
    <w:p w:rsidR="00C935C7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lang w:eastAsia="ar-SA"/>
        </w:rPr>
      </w:pPr>
      <w:r w:rsidRPr="009D5DF9">
        <w:t xml:space="preserve">Постановление Правительства РФ от 26 ноября </w:t>
      </w:r>
      <w:smartTag w:uri="urn:schemas-microsoft-com:office:smarttags" w:element="metricconverter">
        <w:smartTagPr>
          <w:attr w:name="ProductID" w:val="2007 г"/>
        </w:smartTagPr>
        <w:r w:rsidRPr="009D5DF9">
          <w:t>2007 г</w:t>
        </w:r>
      </w:smartTag>
      <w:r w:rsidRPr="009D5DF9">
        <w:t xml:space="preserve">. №804 </w:t>
      </w:r>
      <w:r w:rsidR="00E95F1C">
        <w:t>«</w:t>
      </w:r>
      <w:r w:rsidRPr="009D5DF9">
        <w:t>Об утверждении Положения о гражданской обороне в Российской Федерации</w:t>
      </w:r>
      <w:r w:rsidR="00E95F1C">
        <w:t>»</w:t>
      </w:r>
      <w:r>
        <w:t>;</w:t>
      </w:r>
    </w:p>
    <w:p w:rsidR="00C935C7" w:rsidRPr="00703FA6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lang w:eastAsia="ar-SA"/>
        </w:rPr>
      </w:pPr>
      <w:r w:rsidRPr="009D5DF9">
        <w:t xml:space="preserve">Приказ МЧС РФ от 14 ноября </w:t>
      </w:r>
      <w:smartTag w:uri="urn:schemas-microsoft-com:office:smarttags" w:element="metricconverter">
        <w:smartTagPr>
          <w:attr w:name="ProductID" w:val="2008 г"/>
        </w:smartTagPr>
        <w:r w:rsidRPr="009D5DF9">
          <w:t>2008 г</w:t>
        </w:r>
      </w:smartTag>
      <w:r w:rsidRPr="009D5DF9">
        <w:t xml:space="preserve">. №687 </w:t>
      </w:r>
      <w:r w:rsidR="00E95F1C">
        <w:t>«</w:t>
      </w:r>
      <w:r w:rsidRPr="009D5DF9">
        <w:t>Об утверждении Положения</w:t>
      </w:r>
      <w:r w:rsidR="00A464B0">
        <w:t xml:space="preserve"> </w:t>
      </w:r>
      <w:r w:rsidRPr="009D5DF9">
        <w:t>об организации и ведении гражданской обороны в муниципальных образованиях и организациях</w:t>
      </w:r>
      <w:r w:rsidR="00E95F1C">
        <w:t>»</w:t>
      </w:r>
      <w:r w:rsidRPr="009D5DF9">
        <w:t xml:space="preserve"> (зарегистрирован</w:t>
      </w:r>
      <w:r w:rsidR="00A464B0">
        <w:t xml:space="preserve"> </w:t>
      </w:r>
      <w:r w:rsidRPr="009D5DF9">
        <w:t>в Минюсте РФ 26 ноября 2008 года, регистрационный №12740)</w:t>
      </w:r>
      <w:r>
        <w:t>;</w:t>
      </w:r>
    </w:p>
    <w:p w:rsidR="00C935C7" w:rsidRPr="00703FA6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before="0" w:beforeAutospacing="0" w:after="0" w:afterAutospacing="0" w:line="360" w:lineRule="auto"/>
        <w:ind w:right="219"/>
        <w:contextualSpacing/>
        <w:jc w:val="both"/>
        <w:rPr>
          <w:lang w:eastAsia="ar-SA"/>
        </w:rPr>
      </w:pPr>
      <w:r w:rsidRPr="00703FA6">
        <w:rPr>
          <w:lang w:eastAsia="ar-SA"/>
        </w:rPr>
        <w:t xml:space="preserve">Приказ Министерства культуры СССР от 13 мая </w:t>
      </w:r>
      <w:smartTag w:uri="urn:schemas-microsoft-com:office:smarttags" w:element="metricconverter">
        <w:smartTagPr>
          <w:attr w:name="ProductID" w:val="1986 г"/>
        </w:smartTagPr>
        <w:r w:rsidRPr="00703FA6">
          <w:rPr>
            <w:lang w:eastAsia="ar-SA"/>
          </w:rPr>
          <w:t>1986 г</w:t>
        </w:r>
      </w:smartTag>
      <w:r w:rsidRPr="00703FA6">
        <w:rPr>
          <w:lang w:eastAsia="ar-SA"/>
        </w:rPr>
        <w:t xml:space="preserve">. № 203 </w:t>
      </w:r>
      <w:r w:rsidR="00E95F1C">
        <w:rPr>
          <w:lang w:eastAsia="ar-SA"/>
        </w:rPr>
        <w:t>«</w:t>
      </w:r>
      <w:r w:rsidRPr="00703FA6">
        <w:rPr>
          <w:lang w:eastAsia="ar-SA"/>
        </w:rPr>
        <w:t xml:space="preserve">Об утверждении </w:t>
      </w:r>
      <w:r w:rsidR="00E95F1C">
        <w:rPr>
          <w:lang w:eastAsia="ar-SA"/>
        </w:rPr>
        <w:t>«</w:t>
      </w:r>
      <w:r w:rsidRPr="00703FA6">
        <w:rPr>
          <w:lang w:eastAsia="ar-SA"/>
        </w:rPr>
        <w:t>Инструкции о порядке учета, обеспечения сохранности, содержания, использования и реставрации недвижимых памятников истории и культуры</w:t>
      </w:r>
      <w:r w:rsidR="00E95F1C">
        <w:rPr>
          <w:lang w:eastAsia="ar-SA"/>
        </w:rPr>
        <w:t>»</w:t>
      </w:r>
      <w:r w:rsidRPr="00703FA6">
        <w:rPr>
          <w:lang w:eastAsia="ar-SA"/>
        </w:rPr>
        <w:t xml:space="preserve">; </w:t>
      </w:r>
    </w:p>
    <w:p w:rsidR="00C935C7" w:rsidRPr="00703FA6" w:rsidRDefault="00C935C7" w:rsidP="00C82E22">
      <w:pPr>
        <w:pStyle w:val="af5"/>
        <w:widowControl w:val="0"/>
        <w:numPr>
          <w:ilvl w:val="0"/>
          <w:numId w:val="34"/>
        </w:numPr>
        <w:suppressAutoHyphens/>
        <w:spacing w:before="0" w:beforeAutospacing="0" w:after="0" w:afterAutospacing="0" w:line="360" w:lineRule="auto"/>
        <w:ind w:right="219"/>
        <w:contextualSpacing/>
        <w:jc w:val="both"/>
        <w:rPr>
          <w:spacing w:val="-4"/>
          <w:lang w:eastAsia="ar-SA"/>
        </w:rPr>
      </w:pPr>
      <w:r w:rsidRPr="00703FA6">
        <w:rPr>
          <w:lang w:eastAsia="ar-SA"/>
        </w:rPr>
        <w:t xml:space="preserve">Приказ Министерства культуры СССР </w:t>
      </w:r>
      <w:r w:rsidRPr="00703FA6">
        <w:rPr>
          <w:spacing w:val="-4"/>
          <w:lang w:eastAsia="ar-SA"/>
        </w:rPr>
        <w:t xml:space="preserve">от 24 января </w:t>
      </w:r>
      <w:smartTag w:uri="urn:schemas-microsoft-com:office:smarttags" w:element="metricconverter">
        <w:smartTagPr>
          <w:attr w:name="ProductID" w:val="1986 г"/>
        </w:smartTagPr>
        <w:r w:rsidRPr="00703FA6">
          <w:rPr>
            <w:spacing w:val="-4"/>
            <w:lang w:eastAsia="ar-SA"/>
          </w:rPr>
          <w:t>1986 г</w:t>
        </w:r>
      </w:smartTag>
      <w:r w:rsidRPr="00703FA6">
        <w:rPr>
          <w:spacing w:val="-4"/>
          <w:lang w:eastAsia="ar-SA"/>
        </w:rPr>
        <w:t>. № 33</w:t>
      </w:r>
      <w:r w:rsidRPr="00703FA6">
        <w:rPr>
          <w:lang w:eastAsia="ar-SA"/>
        </w:rPr>
        <w:t xml:space="preserve"> </w:t>
      </w:r>
      <w:r w:rsidR="00E95F1C">
        <w:rPr>
          <w:lang w:eastAsia="ar-SA"/>
        </w:rPr>
        <w:t>«</w:t>
      </w:r>
      <w:r w:rsidRPr="00703FA6">
        <w:rPr>
          <w:lang w:eastAsia="ar-SA"/>
        </w:rPr>
        <w:t xml:space="preserve">Об утверждении </w:t>
      </w:r>
      <w:r w:rsidR="00E95F1C">
        <w:rPr>
          <w:lang w:eastAsia="ar-SA"/>
        </w:rPr>
        <w:t>«</w:t>
      </w:r>
      <w:r w:rsidRPr="00703FA6">
        <w:rPr>
          <w:lang w:eastAsia="ar-SA"/>
        </w:rPr>
        <w:t xml:space="preserve">Инструкции по организации зон охраны недвижимых памятников истории и </w:t>
      </w:r>
      <w:r w:rsidRPr="00703FA6">
        <w:rPr>
          <w:spacing w:val="-4"/>
          <w:lang w:eastAsia="ar-SA"/>
        </w:rPr>
        <w:t>культуры СССР</w:t>
      </w:r>
      <w:r w:rsidR="00E95F1C">
        <w:rPr>
          <w:spacing w:val="-4"/>
          <w:lang w:eastAsia="ar-SA"/>
        </w:rPr>
        <w:t>»</w:t>
      </w:r>
      <w:r w:rsidRPr="00703FA6">
        <w:rPr>
          <w:spacing w:val="-4"/>
          <w:lang w:eastAsia="ar-SA"/>
        </w:rPr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СНиП 11-04-2003 </w:t>
      </w:r>
      <w:r w:rsidR="00E95F1C">
        <w:t>«</w:t>
      </w:r>
      <w:r w:rsidRPr="00703FA6">
        <w:t>Инструкция о порядке разработки, согласования, экспертизы и утверждения градостроительной документации</w:t>
      </w:r>
      <w:r w:rsidR="00E95F1C">
        <w:t>»</w:t>
      </w:r>
      <w:r w:rsidRPr="00703FA6"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СНиП 23-01-99* </w:t>
      </w:r>
      <w:r w:rsidR="00E95F1C">
        <w:t>«</w:t>
      </w:r>
      <w:r w:rsidRPr="00703FA6">
        <w:t>Строительная климатология</w:t>
      </w:r>
      <w:r w:rsidR="00E95F1C">
        <w:t>»</w:t>
      </w:r>
      <w:r w:rsidRPr="00703FA6"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СНиП 2.04.02-84* </w:t>
      </w:r>
      <w:r w:rsidR="00E95F1C">
        <w:t>«</w:t>
      </w:r>
      <w:r w:rsidRPr="00703FA6">
        <w:t>Водоснабжение. Наружные сети и сооружения</w:t>
      </w:r>
      <w:r w:rsidR="00E95F1C">
        <w:t>»</w:t>
      </w:r>
      <w:r w:rsidRPr="00703FA6"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СНиП 2.04.03.85 </w:t>
      </w:r>
      <w:r w:rsidR="00E95F1C">
        <w:t>«</w:t>
      </w:r>
      <w:r w:rsidRPr="00703FA6">
        <w:t>Канализация. Наружные сети и сооружения</w:t>
      </w:r>
      <w:r w:rsidR="00E95F1C">
        <w:t>»</w:t>
      </w:r>
      <w:r w:rsidRPr="00703FA6">
        <w:t>;</w:t>
      </w:r>
    </w:p>
    <w:p w:rsidR="00C935C7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СНиП 2.04.07-86 </w:t>
      </w:r>
      <w:r w:rsidR="00E95F1C">
        <w:t>«</w:t>
      </w:r>
      <w:r w:rsidRPr="00703FA6">
        <w:t>Тепловые сети</w:t>
      </w:r>
      <w:r w:rsidR="00E95F1C">
        <w:t>»</w:t>
      </w:r>
      <w:r w:rsidRPr="00703FA6"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C479F6">
        <w:t>СНиП 42</w:t>
      </w:r>
      <w:r w:rsidRPr="00C479F6">
        <w:noBreakHyphen/>
        <w:t>01-2002</w:t>
      </w:r>
      <w:r>
        <w:t xml:space="preserve"> </w:t>
      </w:r>
      <w:r w:rsidR="00E95F1C">
        <w:t>«</w:t>
      </w:r>
      <w:r w:rsidRPr="00C479F6">
        <w:t>Газораспределительные системы</w:t>
      </w:r>
      <w:r w:rsidR="00E95F1C">
        <w:t>»</w:t>
      </w:r>
      <w:r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СНиП II-12-77 </w:t>
      </w:r>
      <w:r w:rsidR="00E95F1C">
        <w:t>«</w:t>
      </w:r>
      <w:r w:rsidRPr="00703FA6">
        <w:t>Защита от шума</w:t>
      </w:r>
      <w:r w:rsidR="00E95F1C">
        <w:t>»</w:t>
      </w:r>
      <w:r w:rsidRPr="00703FA6"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СНиП 14-01-96 </w:t>
      </w:r>
      <w:r w:rsidR="00E95F1C">
        <w:t>«</w:t>
      </w:r>
      <w:r w:rsidRPr="00703FA6">
        <w:t>Основные положения создания и ведения градостроительного кадастра Российской Федерации</w:t>
      </w:r>
      <w:r w:rsidR="00E95F1C">
        <w:t>»</w:t>
      </w:r>
      <w:r w:rsidRPr="00703FA6"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СанПиН 2.2.1/2.1.1.2555-09 </w:t>
      </w:r>
      <w:r w:rsidR="00E95F1C">
        <w:t>«</w:t>
      </w:r>
      <w:r w:rsidRPr="00703FA6">
        <w:t>Санитарно-защитные зоны и санитарная классификация предприятий, сооружений и иных объектов</w:t>
      </w:r>
      <w:r w:rsidR="00E95F1C">
        <w:t>»</w:t>
      </w:r>
      <w:r w:rsidRPr="00703FA6"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r w:rsidRPr="00703FA6">
        <w:t xml:space="preserve">СанПиН 2.2.1/2.1.1.1200-03 </w:t>
      </w:r>
      <w:r w:rsidR="00E95F1C">
        <w:t>«</w:t>
      </w:r>
      <w:r w:rsidRPr="00703FA6">
        <w:t>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  <w:r w:rsidR="00E95F1C">
        <w:t>»</w:t>
      </w:r>
      <w:r w:rsidRPr="00703FA6">
        <w:t>;</w:t>
      </w:r>
    </w:p>
    <w:p w:rsidR="00C935C7" w:rsidRPr="00703FA6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03FA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СанПиН 2.1.4.1110-02 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«</w:t>
      </w:r>
      <w:r w:rsidRPr="00703FA6">
        <w:rPr>
          <w:rFonts w:ascii="Times New Roman" w:eastAsia="Arial" w:hAnsi="Times New Roman" w:cs="Times New Roman"/>
          <w:sz w:val="24"/>
          <w:szCs w:val="24"/>
          <w:lang w:eastAsia="ar-SA"/>
        </w:rPr>
        <w:t>Зоны санитарной охраны источников водоснабжения и водопроводов питьевого назначения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Pr="00703FA6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C935C7" w:rsidRPr="00703FA6" w:rsidRDefault="00344B4E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</w:pPr>
      <w:hyperlink r:id="rId20" w:history="1">
        <w:r w:rsidR="00C935C7" w:rsidRPr="00703FA6">
          <w:t>СанПиН 2971-84</w:t>
        </w:r>
      </w:hyperlink>
      <w:r w:rsidR="00C935C7" w:rsidRPr="00703FA6">
        <w:t xml:space="preserve"> </w:t>
      </w:r>
      <w:r w:rsidR="00E95F1C">
        <w:t>«</w:t>
      </w:r>
      <w:r w:rsidR="00C935C7" w:rsidRPr="00703FA6">
        <w:t>Санитарные нормы и правила защиты населения от воздействия электрического поля, создаваемого воздушными линиями электропередачи переменного тока промышленной частоты</w:t>
      </w:r>
      <w:r w:rsidR="00E95F1C">
        <w:t>»</w:t>
      </w:r>
      <w:r w:rsidR="00C935C7" w:rsidRPr="00703FA6">
        <w:t>;</w:t>
      </w:r>
    </w:p>
    <w:p w:rsidR="00C935C7" w:rsidRPr="00E275EC" w:rsidRDefault="00C935C7" w:rsidP="00C82E22">
      <w:pPr>
        <w:pStyle w:val="a5"/>
        <w:numPr>
          <w:ilvl w:val="0"/>
          <w:numId w:val="34"/>
        </w:numPr>
        <w:spacing w:after="0" w:line="360" w:lineRule="auto"/>
        <w:jc w:val="both"/>
        <w:rPr>
          <w:szCs w:val="26"/>
        </w:rPr>
      </w:pPr>
      <w:r>
        <w:t>СП 42.13330.2011</w:t>
      </w:r>
      <w:r w:rsidRPr="00703FA6">
        <w:t xml:space="preserve"> </w:t>
      </w:r>
      <w:r w:rsidR="00E95F1C">
        <w:t>«</w:t>
      </w:r>
      <w:r w:rsidRPr="00703FA6">
        <w:t>Градостроительство. Планировка и застройка городских и сельских поселений</w:t>
      </w:r>
      <w:r w:rsidR="00E95F1C">
        <w:t>»</w:t>
      </w:r>
      <w:r w:rsidRPr="00703FA6">
        <w:t>;</w:t>
      </w:r>
    </w:p>
    <w:p w:rsidR="00C935C7" w:rsidRPr="00703FA6" w:rsidRDefault="00C935C7" w:rsidP="00C82E22">
      <w:pPr>
        <w:numPr>
          <w:ilvl w:val="0"/>
          <w:numId w:val="34"/>
        </w:numPr>
        <w:suppressAutoHyphens/>
        <w:spacing w:after="0" w:line="360" w:lineRule="auto"/>
        <w:ind w:right="219"/>
        <w:contextualSpacing/>
        <w:jc w:val="both"/>
        <w:rPr>
          <w:rFonts w:eastAsia="Arial"/>
          <w:lang w:eastAsia="ar-SA"/>
        </w:rPr>
      </w:pPr>
      <w:r w:rsidRPr="00703FA6">
        <w:rPr>
          <w:rFonts w:eastAsia="Arial"/>
        </w:rPr>
        <w:t xml:space="preserve">СП 11-106-97* </w:t>
      </w:r>
      <w:r w:rsidR="00E95F1C">
        <w:rPr>
          <w:rFonts w:eastAsia="Arial"/>
        </w:rPr>
        <w:t>«</w:t>
      </w:r>
      <w:r w:rsidRPr="00703FA6">
        <w:rPr>
          <w:rFonts w:eastAsia="Arial"/>
        </w:rPr>
        <w:t xml:space="preserve">Порядок разработки, согласования, утверждения и состав проектно-планировочной </w:t>
      </w:r>
      <w:r w:rsidRPr="00703FA6">
        <w:rPr>
          <w:rFonts w:eastAsia="Arial"/>
          <w:lang w:eastAsia="ar-SA"/>
        </w:rPr>
        <w:t>документации на застройку территорий садоводческих (дачных) объединений граждан</w:t>
      </w:r>
      <w:r w:rsidR="00E95F1C">
        <w:rPr>
          <w:rFonts w:eastAsia="Arial"/>
          <w:lang w:eastAsia="ar-SA"/>
        </w:rPr>
        <w:t>»</w:t>
      </w:r>
      <w:r w:rsidRPr="00703FA6">
        <w:rPr>
          <w:rFonts w:eastAsia="Arial"/>
          <w:lang w:eastAsia="ar-SA"/>
        </w:rPr>
        <w:t>;</w:t>
      </w:r>
    </w:p>
    <w:p w:rsidR="00C935C7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03FA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СП 11-112-2001 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«</w:t>
      </w:r>
      <w:r w:rsidRPr="00703FA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Порядок разработки и состав раздела 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«</w:t>
      </w:r>
      <w:r w:rsidRPr="00703FA6">
        <w:rPr>
          <w:rFonts w:ascii="Times New Roman" w:eastAsia="Arial" w:hAnsi="Times New Roman" w:cs="Times New Roman"/>
          <w:sz w:val="24"/>
          <w:szCs w:val="24"/>
          <w:lang w:eastAsia="ar-SA"/>
        </w:rPr>
        <w:t>Инженерно-технические мероприятия гражданской обороны. Мероприятия по предупреждению чрезвычайных ситуаций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Pr="00703FA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градостроительной документации для территорий городских и сельских поселений, других муниципальных образований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Pr="00703FA6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C935C7" w:rsidRPr="00BB14C8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РД 153-34.0-03.150-00 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«</w:t>
      </w: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>Межотраслевые правила по охране труда (правила безопасности) при эксплуатации электроустановок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; </w:t>
      </w:r>
    </w:p>
    <w:p w:rsidR="00C935C7" w:rsidRPr="00BB14C8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>Методические рекомендации по разработке проектов генеральных планов поселений и городских округов. Утверждены Приказом Министерства регионального развития Российской Федерации от 13 ноября 2010 г. №492;</w:t>
      </w:r>
    </w:p>
    <w:p w:rsidR="00C935C7" w:rsidRPr="00BB14C8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МДС 30-1.99 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«</w:t>
      </w: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>Методические рекомендации по разработке схем зонирования территории городов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C935C7" w:rsidRPr="00BB14C8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>Инструкция по организации зон охраны недвижимых памятников истории и культуры СССР. Утверждена приказом Министерства культуры СССР от 24.01.86</w:t>
      </w:r>
      <w:r w:rsidR="00A464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>№33;</w:t>
      </w:r>
    </w:p>
    <w:p w:rsidR="00C935C7" w:rsidRPr="00BB14C8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Пособие к СНиП 11-01-95 по разработке раздела проектной документации 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«</w:t>
      </w: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>Охрана окружающей среды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ГП </w:t>
      </w:r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«</w:t>
      </w:r>
      <w:proofErr w:type="spellStart"/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>Центринвестпроект</w:t>
      </w:r>
      <w:proofErr w:type="spellEnd"/>
      <w:r w:rsidR="00E95F1C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BB14C8">
          <w:rPr>
            <w:rFonts w:ascii="Times New Roman" w:eastAsia="Arial" w:hAnsi="Times New Roman" w:cs="Times New Roman"/>
            <w:sz w:val="24"/>
            <w:szCs w:val="24"/>
            <w:lang w:eastAsia="ar-SA"/>
          </w:rPr>
          <w:t>2000 г</w:t>
        </w:r>
      </w:smartTag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.; </w:t>
      </w:r>
    </w:p>
    <w:p w:rsidR="00C935C7" w:rsidRPr="00BB14C8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Правила охраны поверхностных вод от загрязнения сточными водами. Утв. Минводхозом СССР, Минздравом СССР, Минрыбхозом СССР 16 мая </w:t>
      </w:r>
      <w:smartTag w:uri="urn:schemas-microsoft-com:office:smarttags" w:element="metricconverter">
        <w:smartTagPr>
          <w:attr w:name="ProductID" w:val="1974 г"/>
        </w:smartTagPr>
        <w:r w:rsidRPr="00BB14C8">
          <w:rPr>
            <w:rFonts w:ascii="Times New Roman" w:eastAsia="Arial" w:hAnsi="Times New Roman" w:cs="Times New Roman"/>
            <w:sz w:val="24"/>
            <w:szCs w:val="24"/>
            <w:lang w:eastAsia="ar-SA"/>
          </w:rPr>
          <w:t>1974 г</w:t>
        </w:r>
      </w:smartTag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>.;</w:t>
      </w:r>
    </w:p>
    <w:p w:rsidR="00C935C7" w:rsidRPr="00BB14C8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B14C8">
        <w:rPr>
          <w:rFonts w:ascii="Times New Roman" w:eastAsia="Arial" w:hAnsi="Times New Roman" w:cs="Times New Roman"/>
          <w:sz w:val="24"/>
          <w:szCs w:val="24"/>
          <w:lang w:eastAsia="ar-SA"/>
        </w:rPr>
        <w:t>Региональные нормативы градостроительного проектирования Курской области. Утверждены постановлением Администрации Курской области от 15 ноября 2011 г. № 577-па;</w:t>
      </w:r>
    </w:p>
    <w:p w:rsidR="00C935C7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C4C4B">
        <w:rPr>
          <w:rFonts w:ascii="Times New Roman" w:eastAsia="Arial" w:hAnsi="Times New Roman" w:cs="Times New Roman"/>
          <w:sz w:val="24"/>
          <w:szCs w:val="24"/>
          <w:lang w:eastAsia="ar-SA"/>
        </w:rPr>
        <w:t>Материалы ГУ МЧС России по Курской области. – 20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11</w:t>
      </w:r>
      <w:r w:rsidRPr="00DC4C4B">
        <w:rPr>
          <w:rFonts w:ascii="Times New Roman" w:eastAsia="Arial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.;</w:t>
      </w:r>
    </w:p>
    <w:p w:rsidR="00C935C7" w:rsidRPr="0022285F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2285F">
        <w:rPr>
          <w:rFonts w:ascii="Times New Roman" w:eastAsia="Arial" w:hAnsi="Times New Roman" w:cs="Times New Roman"/>
          <w:sz w:val="24"/>
          <w:szCs w:val="24"/>
          <w:lang w:eastAsia="ar-SA"/>
        </w:rPr>
        <w:t>Сводный статистический ежегодник Курской области. 2010г. Курск, 2010;</w:t>
      </w:r>
    </w:p>
    <w:p w:rsidR="00C935C7" w:rsidRDefault="00C935C7" w:rsidP="00C82E22">
      <w:pPr>
        <w:numPr>
          <w:ilvl w:val="0"/>
          <w:numId w:val="34"/>
        </w:numPr>
        <w:spacing w:after="0" w:line="360" w:lineRule="auto"/>
      </w:pPr>
      <w:r w:rsidRPr="008C5D29">
        <w:t xml:space="preserve">Программа социально-экономического развития Курской области </w:t>
      </w:r>
      <w:r>
        <w:t xml:space="preserve">2011 - 2015 </w:t>
      </w:r>
      <w:r w:rsidRPr="008C5D29">
        <w:t>годы;</w:t>
      </w:r>
    </w:p>
    <w:p w:rsidR="00C935C7" w:rsidRPr="00D546DD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К</w:t>
      </w:r>
      <w:r w:rsidRPr="00B27C34">
        <w:rPr>
          <w:rFonts w:ascii="Times New Roman" w:eastAsia="Arial" w:hAnsi="Times New Roman" w:cs="Times New Roman"/>
          <w:sz w:val="24"/>
          <w:szCs w:val="24"/>
          <w:lang w:eastAsia="ar-SA"/>
        </w:rPr>
        <w:t>омплексная программа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D546DD">
        <w:rPr>
          <w:rFonts w:ascii="Times New Roman" w:eastAsia="Arial" w:hAnsi="Times New Roman" w:cs="Times New Roman"/>
          <w:sz w:val="24"/>
          <w:szCs w:val="24"/>
          <w:lang w:eastAsia="ar-SA"/>
        </w:rPr>
        <w:t>развития пищевой и 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ерерабатывающей промышленности К</w:t>
      </w:r>
      <w:r w:rsidRPr="00D546DD">
        <w:rPr>
          <w:rFonts w:ascii="Times New Roman" w:eastAsia="Arial" w:hAnsi="Times New Roman" w:cs="Times New Roman"/>
          <w:sz w:val="24"/>
          <w:szCs w:val="24"/>
          <w:lang w:eastAsia="ar-SA"/>
        </w:rPr>
        <w:t>урской области на 2011 - 2017 годы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C935C7" w:rsidRDefault="00C935C7" w:rsidP="00C82E22">
      <w:pPr>
        <w:numPr>
          <w:ilvl w:val="0"/>
          <w:numId w:val="34"/>
        </w:numPr>
        <w:spacing w:after="0" w:line="360" w:lineRule="auto"/>
      </w:pPr>
      <w:r w:rsidRPr="008C5D29">
        <w:lastRenderedPageBreak/>
        <w:t>Схем</w:t>
      </w:r>
      <w:r>
        <w:t xml:space="preserve">а </w:t>
      </w:r>
      <w:r w:rsidRPr="008C5D29">
        <w:t xml:space="preserve">территориального планирования муниципального образования </w:t>
      </w:r>
      <w:r w:rsidR="00E95F1C">
        <w:t>«</w:t>
      </w:r>
      <w:r>
        <w:t>Октябрьский район</w:t>
      </w:r>
      <w:r w:rsidR="00E95F1C">
        <w:t>»</w:t>
      </w:r>
      <w:r>
        <w:t xml:space="preserve"> Курской области;</w:t>
      </w:r>
    </w:p>
    <w:p w:rsidR="00C935C7" w:rsidRPr="00703FA6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2285F">
        <w:rPr>
          <w:rFonts w:ascii="Times New Roman" w:eastAsia="Arial" w:hAnsi="Times New Roman" w:cs="Times New Roman"/>
          <w:sz w:val="24"/>
          <w:szCs w:val="24"/>
          <w:lang w:eastAsia="ar-SA"/>
        </w:rPr>
        <w:t>Схем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Pr="0022285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территориального планирования Курской области;</w:t>
      </w:r>
    </w:p>
    <w:p w:rsidR="00C935C7" w:rsidRDefault="00C935C7" w:rsidP="00C82E22">
      <w:pPr>
        <w:pStyle w:val="ConsNormal"/>
        <w:numPr>
          <w:ilvl w:val="0"/>
          <w:numId w:val="34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03FA6">
        <w:rPr>
          <w:rFonts w:ascii="Times New Roman" w:eastAsia="Arial" w:hAnsi="Times New Roman" w:cs="Times New Roman"/>
          <w:sz w:val="24"/>
          <w:szCs w:val="24"/>
          <w:lang w:eastAsia="ar-SA"/>
        </w:rPr>
        <w:t>Интернет-сайты:</w:t>
      </w:r>
    </w:p>
    <w:p w:rsidR="00C935C7" w:rsidRPr="0011400B" w:rsidRDefault="00344B4E" w:rsidP="00C82E22">
      <w:pPr>
        <w:pStyle w:val="ConsNormal"/>
        <w:numPr>
          <w:ilvl w:val="0"/>
          <w:numId w:val="35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hyperlink r:id="rId21" w:history="1">
        <w:r w:rsidR="00C935C7" w:rsidRPr="0011400B">
          <w:rPr>
            <w:rFonts w:ascii="Times New Roman" w:eastAsia="Arial" w:hAnsi="Times New Roman" w:cs="Times New Roman"/>
            <w:sz w:val="24"/>
            <w:szCs w:val="24"/>
          </w:rPr>
          <w:t>http://adm.rkursk.ru/</w:t>
        </w:r>
      </w:hyperlink>
      <w:r w:rsidR="00C935C7" w:rsidRPr="0011400B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C935C7" w:rsidRPr="0011400B" w:rsidRDefault="00344B4E" w:rsidP="00C82E22">
      <w:pPr>
        <w:pStyle w:val="ConsNormal"/>
        <w:numPr>
          <w:ilvl w:val="0"/>
          <w:numId w:val="35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hyperlink r:id="rId22" w:history="1">
        <w:r w:rsidR="00C935C7" w:rsidRPr="0011400B">
          <w:rPr>
            <w:rFonts w:ascii="Times New Roman" w:eastAsia="Arial" w:hAnsi="Times New Roman" w:cs="Times New Roman"/>
            <w:sz w:val="24"/>
            <w:szCs w:val="24"/>
            <w:lang w:eastAsia="ar-SA"/>
          </w:rPr>
          <w:t>http://www.minregion.ru</w:t>
        </w:r>
      </w:hyperlink>
      <w:r w:rsidR="00C935C7" w:rsidRPr="0011400B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C935C7" w:rsidRPr="0011400B" w:rsidRDefault="00344B4E" w:rsidP="00C82E22">
      <w:pPr>
        <w:pStyle w:val="ConsNormal"/>
        <w:numPr>
          <w:ilvl w:val="0"/>
          <w:numId w:val="35"/>
        </w:numPr>
        <w:suppressAutoHyphens/>
        <w:spacing w:line="360" w:lineRule="auto"/>
        <w:ind w:right="21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hyperlink r:id="rId23" w:history="1">
        <w:r w:rsidR="00C935C7" w:rsidRPr="0011400B">
          <w:rPr>
            <w:rFonts w:ascii="Times New Roman" w:eastAsia="Arial" w:hAnsi="Times New Roman" w:cs="Times New Roman"/>
            <w:sz w:val="24"/>
            <w:szCs w:val="24"/>
            <w:lang w:eastAsia="ar-SA"/>
          </w:rPr>
          <w:t>http://rkursk.ru</w:t>
        </w:r>
      </w:hyperlink>
      <w:r w:rsidR="00C935C7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2A602F" w:rsidRDefault="002A602F" w:rsidP="002A602F">
      <w:pPr>
        <w:pStyle w:val="1"/>
        <w:tabs>
          <w:tab w:val="left" w:pos="0"/>
        </w:tabs>
        <w:suppressAutoHyphens/>
        <w:spacing w:before="0" w:after="0" w:line="360" w:lineRule="auto"/>
        <w:ind w:left="850"/>
        <w:rPr>
          <w:rFonts w:ascii="Times New Roman" w:hAnsi="Times New Roman" w:cs="Times New Roman"/>
          <w:sz w:val="30"/>
          <w:szCs w:val="30"/>
        </w:rPr>
      </w:pPr>
    </w:p>
    <w:p w:rsidR="00E67C80" w:rsidRDefault="00E67C80" w:rsidP="00E67C80">
      <w:pPr>
        <w:rPr>
          <w:lang w:eastAsia="ru-RU"/>
        </w:rPr>
      </w:pPr>
    </w:p>
    <w:p w:rsidR="00E67C80" w:rsidRDefault="00E67C80" w:rsidP="00E67C80">
      <w:pPr>
        <w:rPr>
          <w:lang w:eastAsia="ru-RU"/>
        </w:rPr>
      </w:pPr>
    </w:p>
    <w:p w:rsidR="00E67C80" w:rsidRDefault="00E67C80" w:rsidP="00E67C80">
      <w:pPr>
        <w:rPr>
          <w:lang w:eastAsia="ru-RU"/>
        </w:rPr>
      </w:pPr>
    </w:p>
    <w:p w:rsidR="00E67C80" w:rsidRDefault="00E67C80" w:rsidP="00E67C80">
      <w:pPr>
        <w:rPr>
          <w:lang w:eastAsia="ru-RU"/>
        </w:rPr>
      </w:pPr>
    </w:p>
    <w:p w:rsidR="00E67C80" w:rsidRDefault="00E67C80" w:rsidP="00E67C80">
      <w:pPr>
        <w:rPr>
          <w:lang w:eastAsia="ru-RU"/>
        </w:rPr>
      </w:pPr>
    </w:p>
    <w:p w:rsidR="00E67C80" w:rsidRDefault="00E67C80" w:rsidP="00E67C80">
      <w:pPr>
        <w:rPr>
          <w:lang w:eastAsia="ru-RU"/>
        </w:rPr>
      </w:pPr>
    </w:p>
    <w:p w:rsidR="00E67C80" w:rsidRDefault="00E67C80" w:rsidP="00E67C80">
      <w:pPr>
        <w:rPr>
          <w:lang w:eastAsia="ru-RU"/>
        </w:rPr>
      </w:pPr>
    </w:p>
    <w:p w:rsidR="00E67C80" w:rsidRDefault="00E67C80" w:rsidP="00E67C80">
      <w:pPr>
        <w:rPr>
          <w:lang w:eastAsia="ru-RU"/>
        </w:rPr>
      </w:pPr>
    </w:p>
    <w:p w:rsidR="00E67C80" w:rsidRDefault="00E67C80" w:rsidP="00E67C80">
      <w:pPr>
        <w:rPr>
          <w:lang w:eastAsia="ru-RU"/>
        </w:rPr>
      </w:pPr>
    </w:p>
    <w:p w:rsidR="00E67C80" w:rsidRPr="00E67C80" w:rsidRDefault="00E67C80" w:rsidP="00E67C80">
      <w:pPr>
        <w:rPr>
          <w:lang w:eastAsia="ru-RU"/>
        </w:rPr>
      </w:pPr>
    </w:p>
    <w:bookmarkEnd w:id="288"/>
    <w:p w:rsidR="00704B21" w:rsidRPr="007A5418" w:rsidRDefault="00704B21" w:rsidP="007A5418">
      <w:pPr>
        <w:spacing w:after="0" w:line="240" w:lineRule="auto"/>
        <w:jc w:val="both"/>
        <w:rPr>
          <w:lang w:eastAsia="ru-RU"/>
        </w:rPr>
      </w:pPr>
    </w:p>
    <w:p w:rsidR="00A0433E" w:rsidRDefault="00A0433E" w:rsidP="00A0433E">
      <w:pPr>
        <w:rPr>
          <w:lang w:eastAsia="ru-RU"/>
        </w:rPr>
      </w:pPr>
    </w:p>
    <w:p w:rsidR="00CE5A1B" w:rsidRDefault="00CE5A1B" w:rsidP="00CE5A1B">
      <w:pPr>
        <w:pStyle w:val="1"/>
        <w:suppressAutoHyphens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CE5A1B" w:rsidRDefault="00CE5A1B" w:rsidP="00CE5A1B">
      <w:pPr>
        <w:pStyle w:val="1"/>
        <w:suppressAutoHyphens/>
        <w:spacing w:before="0" w:after="0" w:line="360" w:lineRule="auto"/>
        <w:ind w:firstLine="851"/>
        <w:jc w:val="center"/>
        <w:rPr>
          <w:rFonts w:ascii="Times New Roman" w:hAnsi="Times New Roman" w:cs="Times New Roman"/>
        </w:rPr>
      </w:pPr>
    </w:p>
    <w:sectPr w:rsidR="00CE5A1B" w:rsidSect="00AC444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4E" w:rsidRDefault="00344B4E" w:rsidP="00CE5A1B">
      <w:pPr>
        <w:spacing w:after="0" w:line="240" w:lineRule="auto"/>
      </w:pPr>
      <w:r>
        <w:separator/>
      </w:r>
    </w:p>
  </w:endnote>
  <w:endnote w:type="continuationSeparator" w:id="0">
    <w:p w:rsidR="00344B4E" w:rsidRDefault="00344B4E" w:rsidP="00CE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2490"/>
      <w:docPartObj>
        <w:docPartGallery w:val="Page Numbers (Bottom of Page)"/>
        <w:docPartUnique/>
      </w:docPartObj>
    </w:sdtPr>
    <w:sdtEndPr/>
    <w:sdtContent>
      <w:p w:rsidR="0000206D" w:rsidRDefault="00344B4E">
        <w:pPr>
          <w:pStyle w:val="a8"/>
          <w:jc w:val="right"/>
        </w:pPr>
      </w:p>
    </w:sdtContent>
  </w:sdt>
  <w:p w:rsidR="0000206D" w:rsidRDefault="000020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2486"/>
      <w:docPartObj>
        <w:docPartGallery w:val="Page Numbers (Bottom of Page)"/>
        <w:docPartUnique/>
      </w:docPartObj>
    </w:sdtPr>
    <w:sdtEndPr/>
    <w:sdtContent>
      <w:p w:rsidR="0000206D" w:rsidRDefault="0000206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206D" w:rsidRDefault="0000206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2497"/>
      <w:docPartObj>
        <w:docPartGallery w:val="Page Numbers (Bottom of Page)"/>
        <w:docPartUnique/>
      </w:docPartObj>
    </w:sdtPr>
    <w:sdtEndPr/>
    <w:sdtContent>
      <w:p w:rsidR="0000206D" w:rsidRDefault="0000206D">
        <w:pPr>
          <w:pStyle w:val="a8"/>
          <w:jc w:val="right"/>
        </w:pPr>
      </w:p>
      <w:p w:rsidR="0000206D" w:rsidRDefault="0000206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4F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0206D" w:rsidRDefault="000020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4E" w:rsidRDefault="00344B4E" w:rsidP="00CE5A1B">
      <w:pPr>
        <w:spacing w:after="0" w:line="240" w:lineRule="auto"/>
      </w:pPr>
      <w:r>
        <w:separator/>
      </w:r>
    </w:p>
  </w:footnote>
  <w:footnote w:type="continuationSeparator" w:id="0">
    <w:p w:rsidR="00344B4E" w:rsidRDefault="00344B4E" w:rsidP="00CE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06D" w:rsidRDefault="0000206D" w:rsidP="00B05C06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0206D" w:rsidRDefault="0000206D" w:rsidP="00B05C0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06D" w:rsidRDefault="0000206D" w:rsidP="00B05C0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23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1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84A62"/>
    <w:multiLevelType w:val="hybridMultilevel"/>
    <w:tmpl w:val="97E478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FA2BA4"/>
    <w:multiLevelType w:val="hybridMultilevel"/>
    <w:tmpl w:val="F20AF9AA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77785"/>
    <w:multiLevelType w:val="multilevel"/>
    <w:tmpl w:val="FD9A817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303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85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84" w:hanging="2160"/>
      </w:pPr>
      <w:rPr>
        <w:rFonts w:hint="default"/>
      </w:rPr>
    </w:lvl>
  </w:abstractNum>
  <w:abstractNum w:abstractNumId="6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A620FB5"/>
    <w:multiLevelType w:val="hybridMultilevel"/>
    <w:tmpl w:val="A9269C6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EAC0519"/>
    <w:multiLevelType w:val="multilevel"/>
    <w:tmpl w:val="9C9A25F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9">
    <w:nsid w:val="12BD143F"/>
    <w:multiLevelType w:val="hybridMultilevel"/>
    <w:tmpl w:val="E068A9B8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38F1243"/>
    <w:multiLevelType w:val="multilevel"/>
    <w:tmpl w:val="7DDAB0A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81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0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728" w:hanging="2160"/>
      </w:pPr>
      <w:rPr>
        <w:rFonts w:hint="default"/>
      </w:rPr>
    </w:lvl>
  </w:abstractNum>
  <w:abstractNum w:abstractNumId="11">
    <w:nsid w:val="1442532E"/>
    <w:multiLevelType w:val="hybridMultilevel"/>
    <w:tmpl w:val="C816A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52C02"/>
    <w:multiLevelType w:val="multilevel"/>
    <w:tmpl w:val="15247D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2160"/>
      </w:pPr>
      <w:rPr>
        <w:rFonts w:hint="default"/>
      </w:rPr>
    </w:lvl>
  </w:abstractNum>
  <w:abstractNum w:abstractNumId="13">
    <w:nsid w:val="15D375C7"/>
    <w:multiLevelType w:val="hybridMultilevel"/>
    <w:tmpl w:val="38407FD6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78B5568"/>
    <w:multiLevelType w:val="hybridMultilevel"/>
    <w:tmpl w:val="6FEADD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7AD7570"/>
    <w:multiLevelType w:val="hybridMultilevel"/>
    <w:tmpl w:val="1E8C5086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CC3443"/>
    <w:multiLevelType w:val="hybridMultilevel"/>
    <w:tmpl w:val="45E60C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FF83523"/>
    <w:multiLevelType w:val="hybridMultilevel"/>
    <w:tmpl w:val="998617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1591B01"/>
    <w:multiLevelType w:val="multilevel"/>
    <w:tmpl w:val="92786E62"/>
    <w:lvl w:ilvl="0">
      <w:start w:val="14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3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4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240811B6"/>
    <w:multiLevelType w:val="multilevel"/>
    <w:tmpl w:val="59AC73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246B5BE2"/>
    <w:multiLevelType w:val="hybridMultilevel"/>
    <w:tmpl w:val="740C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3D1DEE"/>
    <w:multiLevelType w:val="multilevel"/>
    <w:tmpl w:val="FA9CE4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2B3E3677"/>
    <w:multiLevelType w:val="multilevel"/>
    <w:tmpl w:val="4DE0E43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579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0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744" w:hanging="2160"/>
      </w:pPr>
      <w:rPr>
        <w:rFonts w:hint="default"/>
      </w:rPr>
    </w:lvl>
  </w:abstractNum>
  <w:abstractNum w:abstractNumId="23">
    <w:nsid w:val="2CB2701B"/>
    <w:multiLevelType w:val="hybridMultilevel"/>
    <w:tmpl w:val="2CDAFD4A"/>
    <w:lvl w:ilvl="0" w:tplc="A954A7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F74D2D"/>
    <w:multiLevelType w:val="hybridMultilevel"/>
    <w:tmpl w:val="FAD45BF4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2EB338F8"/>
    <w:multiLevelType w:val="hybridMultilevel"/>
    <w:tmpl w:val="57DE4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8A38FA"/>
    <w:multiLevelType w:val="hybridMultilevel"/>
    <w:tmpl w:val="210A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FD46D1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36C02B7"/>
    <w:multiLevelType w:val="hybridMultilevel"/>
    <w:tmpl w:val="BB4E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30FAB"/>
    <w:multiLevelType w:val="hybridMultilevel"/>
    <w:tmpl w:val="7D2464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3E1E353F"/>
    <w:multiLevelType w:val="hybridMultilevel"/>
    <w:tmpl w:val="C25E2B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36A06A0"/>
    <w:multiLevelType w:val="hybridMultilevel"/>
    <w:tmpl w:val="A9E42D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47695736"/>
    <w:multiLevelType w:val="hybridMultilevel"/>
    <w:tmpl w:val="E6E438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480650C4"/>
    <w:multiLevelType w:val="hybridMultilevel"/>
    <w:tmpl w:val="5FB8AB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48AE7449"/>
    <w:multiLevelType w:val="hybridMultilevel"/>
    <w:tmpl w:val="D3261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48D96C69"/>
    <w:multiLevelType w:val="hybridMultilevel"/>
    <w:tmpl w:val="911EA9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4C5D4291"/>
    <w:multiLevelType w:val="hybridMultilevel"/>
    <w:tmpl w:val="ED405B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4CE8131D"/>
    <w:multiLevelType w:val="hybridMultilevel"/>
    <w:tmpl w:val="EEA0F42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4D5D2986"/>
    <w:multiLevelType w:val="hybridMultilevel"/>
    <w:tmpl w:val="866C81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517D7A15"/>
    <w:multiLevelType w:val="hybridMultilevel"/>
    <w:tmpl w:val="86C6BC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52D73DFC"/>
    <w:multiLevelType w:val="hybridMultilevel"/>
    <w:tmpl w:val="61FEE2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2ED027A"/>
    <w:multiLevelType w:val="multilevel"/>
    <w:tmpl w:val="574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84" w:firstLine="396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557A7980"/>
    <w:multiLevelType w:val="hybridMultilevel"/>
    <w:tmpl w:val="E52A1C9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>
    <w:nsid w:val="56A95D46"/>
    <w:multiLevelType w:val="multilevel"/>
    <w:tmpl w:val="1F3ED4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68" w:hanging="2160"/>
      </w:pPr>
      <w:rPr>
        <w:rFonts w:hint="default"/>
      </w:rPr>
    </w:lvl>
  </w:abstractNum>
  <w:abstractNum w:abstractNumId="44">
    <w:nsid w:val="56EE4179"/>
    <w:multiLevelType w:val="hybridMultilevel"/>
    <w:tmpl w:val="FA6E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EB6BD0"/>
    <w:multiLevelType w:val="hybridMultilevel"/>
    <w:tmpl w:val="C3565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5A401207"/>
    <w:multiLevelType w:val="hybridMultilevel"/>
    <w:tmpl w:val="A1F25310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5B371E8D"/>
    <w:multiLevelType w:val="hybridMultilevel"/>
    <w:tmpl w:val="5ACA5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E675C54"/>
    <w:multiLevelType w:val="multilevel"/>
    <w:tmpl w:val="B08C9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60DD56A2"/>
    <w:multiLevelType w:val="multilevel"/>
    <w:tmpl w:val="BFAA7F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bullet"/>
      <w:lvlText w:val=""/>
      <w:lvlJc w:val="left"/>
      <w:pPr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bullet"/>
      <w:lvlText w:val=""/>
      <w:lvlJc w:val="left"/>
      <w:pPr>
        <w:ind w:left="1800" w:hanging="1800"/>
      </w:pPr>
      <w:rPr>
        <w:rFonts w:ascii="Symbol" w:hAnsi="Symbol" w:hint="default"/>
      </w:rPr>
    </w:lvl>
  </w:abstractNum>
  <w:abstractNum w:abstractNumId="50">
    <w:nsid w:val="6160782A"/>
    <w:multiLevelType w:val="hybridMultilevel"/>
    <w:tmpl w:val="7A2662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61874617"/>
    <w:multiLevelType w:val="multilevel"/>
    <w:tmpl w:val="21E81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1CD4A19"/>
    <w:multiLevelType w:val="hybridMultilevel"/>
    <w:tmpl w:val="323A3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0EB56">
      <w:numFmt w:val="bullet"/>
      <w:lvlText w:val="•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3F32115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2.%3 "/>
      <w:lvlJc w:val="left"/>
      <w:pPr>
        <w:ind w:left="1923" w:hanging="504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54">
    <w:nsid w:val="64236764"/>
    <w:multiLevelType w:val="multilevel"/>
    <w:tmpl w:val="7BF023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5">
    <w:nsid w:val="69A40C3E"/>
    <w:multiLevelType w:val="multilevel"/>
    <w:tmpl w:val="C7CEE3B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6">
    <w:nsid w:val="6B7246C5"/>
    <w:multiLevelType w:val="multilevel"/>
    <w:tmpl w:val="8FDEC5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84" w:hanging="2160"/>
      </w:pPr>
      <w:rPr>
        <w:rFonts w:hint="default"/>
      </w:rPr>
    </w:lvl>
  </w:abstractNum>
  <w:abstractNum w:abstractNumId="57">
    <w:nsid w:val="6E0A528D"/>
    <w:multiLevelType w:val="hybridMultilevel"/>
    <w:tmpl w:val="3FC25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>
    <w:nsid w:val="6E2A1CB8"/>
    <w:multiLevelType w:val="hybridMultilevel"/>
    <w:tmpl w:val="09B82A3A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>
    <w:nsid w:val="6FC0700D"/>
    <w:multiLevelType w:val="multilevel"/>
    <w:tmpl w:val="09A684C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60">
    <w:nsid w:val="6FFB41FD"/>
    <w:multiLevelType w:val="hybridMultilevel"/>
    <w:tmpl w:val="841CAA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>
    <w:nsid w:val="754D6791"/>
    <w:multiLevelType w:val="hybridMultilevel"/>
    <w:tmpl w:val="00B43A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75687306"/>
    <w:multiLevelType w:val="hybridMultilevel"/>
    <w:tmpl w:val="EFCC1E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63B1170"/>
    <w:multiLevelType w:val="hybridMultilevel"/>
    <w:tmpl w:val="706EAD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>
    <w:nsid w:val="763D475E"/>
    <w:multiLevelType w:val="multilevel"/>
    <w:tmpl w:val="767A8F74"/>
    <w:lvl w:ilvl="0">
      <w:start w:val="1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3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4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65">
    <w:nsid w:val="795C1EB6"/>
    <w:multiLevelType w:val="hybridMultilevel"/>
    <w:tmpl w:val="B894A6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>
    <w:nsid w:val="7AE448F4"/>
    <w:multiLevelType w:val="hybridMultilevel"/>
    <w:tmpl w:val="0E7E4044"/>
    <w:lvl w:ilvl="0" w:tplc="A954A7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>
    <w:nsid w:val="7C477781"/>
    <w:multiLevelType w:val="hybridMultilevel"/>
    <w:tmpl w:val="7EBC6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B2630C"/>
    <w:multiLevelType w:val="hybridMultilevel"/>
    <w:tmpl w:val="29DEB2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E392EAC"/>
    <w:multiLevelType w:val="hybridMultilevel"/>
    <w:tmpl w:val="52C49010"/>
    <w:lvl w:ilvl="0" w:tplc="A954A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3"/>
  </w:num>
  <w:num w:numId="3">
    <w:abstractNumId w:val="64"/>
  </w:num>
  <w:num w:numId="4">
    <w:abstractNumId w:val="18"/>
  </w:num>
  <w:num w:numId="5">
    <w:abstractNumId w:val="27"/>
  </w:num>
  <w:num w:numId="6">
    <w:abstractNumId w:val="48"/>
  </w:num>
  <w:num w:numId="7">
    <w:abstractNumId w:val="21"/>
  </w:num>
  <w:num w:numId="8">
    <w:abstractNumId w:val="19"/>
  </w:num>
  <w:num w:numId="9">
    <w:abstractNumId w:val="54"/>
  </w:num>
  <w:num w:numId="10">
    <w:abstractNumId w:val="12"/>
  </w:num>
  <w:num w:numId="11">
    <w:abstractNumId w:val="43"/>
  </w:num>
  <w:num w:numId="12">
    <w:abstractNumId w:val="56"/>
  </w:num>
  <w:num w:numId="13">
    <w:abstractNumId w:val="10"/>
  </w:num>
  <w:num w:numId="14">
    <w:abstractNumId w:val="55"/>
  </w:num>
  <w:num w:numId="15">
    <w:abstractNumId w:val="8"/>
  </w:num>
  <w:num w:numId="16">
    <w:abstractNumId w:val="5"/>
  </w:num>
  <w:num w:numId="17">
    <w:abstractNumId w:val="22"/>
  </w:num>
  <w:num w:numId="18">
    <w:abstractNumId w:val="59"/>
  </w:num>
  <w:num w:numId="19">
    <w:abstractNumId w:val="45"/>
  </w:num>
  <w:num w:numId="20">
    <w:abstractNumId w:val="30"/>
  </w:num>
  <w:num w:numId="21">
    <w:abstractNumId w:val="37"/>
  </w:num>
  <w:num w:numId="22">
    <w:abstractNumId w:val="49"/>
  </w:num>
  <w:num w:numId="23">
    <w:abstractNumId w:val="7"/>
  </w:num>
  <w:num w:numId="24">
    <w:abstractNumId w:val="38"/>
  </w:num>
  <w:num w:numId="25">
    <w:abstractNumId w:val="25"/>
  </w:num>
  <w:num w:numId="26">
    <w:abstractNumId w:val="4"/>
  </w:num>
  <w:num w:numId="27">
    <w:abstractNumId w:val="3"/>
  </w:num>
  <w:num w:numId="28">
    <w:abstractNumId w:val="24"/>
  </w:num>
  <w:num w:numId="29">
    <w:abstractNumId w:val="11"/>
  </w:num>
  <w:num w:numId="30">
    <w:abstractNumId w:val="15"/>
  </w:num>
  <w:num w:numId="31">
    <w:abstractNumId w:val="40"/>
  </w:num>
  <w:num w:numId="32">
    <w:abstractNumId w:val="61"/>
  </w:num>
  <w:num w:numId="33">
    <w:abstractNumId w:val="68"/>
  </w:num>
  <w:num w:numId="34">
    <w:abstractNumId w:val="51"/>
  </w:num>
  <w:num w:numId="35">
    <w:abstractNumId w:val="39"/>
  </w:num>
  <w:num w:numId="36">
    <w:abstractNumId w:val="31"/>
  </w:num>
  <w:num w:numId="37">
    <w:abstractNumId w:val="65"/>
  </w:num>
  <w:num w:numId="38">
    <w:abstractNumId w:val="62"/>
  </w:num>
  <w:num w:numId="39">
    <w:abstractNumId w:val="14"/>
  </w:num>
  <w:num w:numId="40">
    <w:abstractNumId w:val="58"/>
  </w:num>
  <w:num w:numId="41">
    <w:abstractNumId w:val="2"/>
  </w:num>
  <w:num w:numId="42">
    <w:abstractNumId w:val="23"/>
  </w:num>
  <w:num w:numId="43">
    <w:abstractNumId w:val="60"/>
  </w:num>
  <w:num w:numId="44">
    <w:abstractNumId w:val="34"/>
  </w:num>
  <w:num w:numId="45">
    <w:abstractNumId w:val="20"/>
  </w:num>
  <w:num w:numId="46">
    <w:abstractNumId w:val="13"/>
  </w:num>
  <w:num w:numId="47">
    <w:abstractNumId w:val="29"/>
  </w:num>
  <w:num w:numId="48">
    <w:abstractNumId w:val="47"/>
  </w:num>
  <w:num w:numId="49">
    <w:abstractNumId w:val="1"/>
  </w:num>
  <w:num w:numId="50">
    <w:abstractNumId w:val="50"/>
  </w:num>
  <w:num w:numId="51">
    <w:abstractNumId w:val="52"/>
  </w:num>
  <w:num w:numId="52">
    <w:abstractNumId w:val="67"/>
  </w:num>
  <w:num w:numId="53">
    <w:abstractNumId w:val="41"/>
  </w:num>
  <w:num w:numId="54">
    <w:abstractNumId w:val="28"/>
  </w:num>
  <w:num w:numId="55">
    <w:abstractNumId w:val="42"/>
  </w:num>
  <w:num w:numId="56">
    <w:abstractNumId w:val="69"/>
  </w:num>
  <w:num w:numId="57">
    <w:abstractNumId w:val="9"/>
  </w:num>
  <w:num w:numId="58">
    <w:abstractNumId w:val="63"/>
  </w:num>
  <w:num w:numId="59">
    <w:abstractNumId w:val="32"/>
  </w:num>
  <w:num w:numId="60">
    <w:abstractNumId w:val="35"/>
  </w:num>
  <w:num w:numId="61">
    <w:abstractNumId w:val="17"/>
  </w:num>
  <w:num w:numId="62">
    <w:abstractNumId w:val="66"/>
  </w:num>
  <w:num w:numId="63">
    <w:abstractNumId w:val="26"/>
  </w:num>
  <w:num w:numId="64">
    <w:abstractNumId w:val="44"/>
  </w:num>
  <w:num w:numId="65">
    <w:abstractNumId w:val="36"/>
  </w:num>
  <w:num w:numId="66">
    <w:abstractNumId w:val="33"/>
  </w:num>
  <w:num w:numId="67">
    <w:abstractNumId w:val="16"/>
  </w:num>
  <w:num w:numId="68">
    <w:abstractNumId w:val="57"/>
  </w:num>
  <w:num w:numId="69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0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EB9"/>
    <w:rsid w:val="00000385"/>
    <w:rsid w:val="0000206D"/>
    <w:rsid w:val="000028B8"/>
    <w:rsid w:val="00003657"/>
    <w:rsid w:val="00004E02"/>
    <w:rsid w:val="00005BFF"/>
    <w:rsid w:val="000064A3"/>
    <w:rsid w:val="00007E13"/>
    <w:rsid w:val="0001020E"/>
    <w:rsid w:val="00015540"/>
    <w:rsid w:val="00015689"/>
    <w:rsid w:val="000168AD"/>
    <w:rsid w:val="00017571"/>
    <w:rsid w:val="000177B8"/>
    <w:rsid w:val="0002026B"/>
    <w:rsid w:val="000207AC"/>
    <w:rsid w:val="0002112D"/>
    <w:rsid w:val="000218BF"/>
    <w:rsid w:val="00023823"/>
    <w:rsid w:val="0002442E"/>
    <w:rsid w:val="00026D15"/>
    <w:rsid w:val="00027E1E"/>
    <w:rsid w:val="0003030D"/>
    <w:rsid w:val="000307A4"/>
    <w:rsid w:val="000311B6"/>
    <w:rsid w:val="00032D79"/>
    <w:rsid w:val="00033141"/>
    <w:rsid w:val="0003337B"/>
    <w:rsid w:val="00033741"/>
    <w:rsid w:val="00035B05"/>
    <w:rsid w:val="00036C63"/>
    <w:rsid w:val="000375BB"/>
    <w:rsid w:val="000378DB"/>
    <w:rsid w:val="00037A01"/>
    <w:rsid w:val="00040AE5"/>
    <w:rsid w:val="00041A0A"/>
    <w:rsid w:val="00041B53"/>
    <w:rsid w:val="00042393"/>
    <w:rsid w:val="000425E3"/>
    <w:rsid w:val="00044255"/>
    <w:rsid w:val="00044D15"/>
    <w:rsid w:val="000459A3"/>
    <w:rsid w:val="00046FFA"/>
    <w:rsid w:val="0004794E"/>
    <w:rsid w:val="00053026"/>
    <w:rsid w:val="00054E9F"/>
    <w:rsid w:val="00055116"/>
    <w:rsid w:val="00055F51"/>
    <w:rsid w:val="00056698"/>
    <w:rsid w:val="000576AA"/>
    <w:rsid w:val="000577C8"/>
    <w:rsid w:val="000600E7"/>
    <w:rsid w:val="00060C6B"/>
    <w:rsid w:val="00060D69"/>
    <w:rsid w:val="0006156B"/>
    <w:rsid w:val="00061C42"/>
    <w:rsid w:val="00063677"/>
    <w:rsid w:val="00064675"/>
    <w:rsid w:val="00064A21"/>
    <w:rsid w:val="00065912"/>
    <w:rsid w:val="0006662F"/>
    <w:rsid w:val="00066B9A"/>
    <w:rsid w:val="00067A5A"/>
    <w:rsid w:val="0007115D"/>
    <w:rsid w:val="00071BB6"/>
    <w:rsid w:val="00071D4B"/>
    <w:rsid w:val="00071FB7"/>
    <w:rsid w:val="00072309"/>
    <w:rsid w:val="000731E3"/>
    <w:rsid w:val="0007325E"/>
    <w:rsid w:val="00073888"/>
    <w:rsid w:val="00076052"/>
    <w:rsid w:val="0007620F"/>
    <w:rsid w:val="00077957"/>
    <w:rsid w:val="00080A89"/>
    <w:rsid w:val="00080C39"/>
    <w:rsid w:val="00081AAE"/>
    <w:rsid w:val="00081B67"/>
    <w:rsid w:val="00081D03"/>
    <w:rsid w:val="0008237B"/>
    <w:rsid w:val="00082A07"/>
    <w:rsid w:val="00084A71"/>
    <w:rsid w:val="00085B17"/>
    <w:rsid w:val="00086649"/>
    <w:rsid w:val="0008678F"/>
    <w:rsid w:val="00086C34"/>
    <w:rsid w:val="00087676"/>
    <w:rsid w:val="0009011E"/>
    <w:rsid w:val="000901F6"/>
    <w:rsid w:val="00091DC9"/>
    <w:rsid w:val="00093041"/>
    <w:rsid w:val="00094321"/>
    <w:rsid w:val="00095205"/>
    <w:rsid w:val="00095239"/>
    <w:rsid w:val="000969DC"/>
    <w:rsid w:val="00097F87"/>
    <w:rsid w:val="000A0A9D"/>
    <w:rsid w:val="000A301B"/>
    <w:rsid w:val="000A4117"/>
    <w:rsid w:val="000A5C07"/>
    <w:rsid w:val="000A78D9"/>
    <w:rsid w:val="000A7DFF"/>
    <w:rsid w:val="000A7EF7"/>
    <w:rsid w:val="000B2292"/>
    <w:rsid w:val="000B2782"/>
    <w:rsid w:val="000B3EC4"/>
    <w:rsid w:val="000B433F"/>
    <w:rsid w:val="000C05C7"/>
    <w:rsid w:val="000C1295"/>
    <w:rsid w:val="000C518B"/>
    <w:rsid w:val="000C5CD2"/>
    <w:rsid w:val="000C60E5"/>
    <w:rsid w:val="000C6ACE"/>
    <w:rsid w:val="000D1468"/>
    <w:rsid w:val="000D2BFB"/>
    <w:rsid w:val="000D2FA2"/>
    <w:rsid w:val="000D3C18"/>
    <w:rsid w:val="000D3C79"/>
    <w:rsid w:val="000D6418"/>
    <w:rsid w:val="000E013D"/>
    <w:rsid w:val="000E024B"/>
    <w:rsid w:val="000E1877"/>
    <w:rsid w:val="000E1DE7"/>
    <w:rsid w:val="000E5A0B"/>
    <w:rsid w:val="000E6178"/>
    <w:rsid w:val="000E70DC"/>
    <w:rsid w:val="000E729F"/>
    <w:rsid w:val="000F00D6"/>
    <w:rsid w:val="000F0161"/>
    <w:rsid w:val="000F145E"/>
    <w:rsid w:val="000F15F0"/>
    <w:rsid w:val="000F325A"/>
    <w:rsid w:val="000F52DA"/>
    <w:rsid w:val="000F54FC"/>
    <w:rsid w:val="000F5A83"/>
    <w:rsid w:val="000F7D11"/>
    <w:rsid w:val="00100579"/>
    <w:rsid w:val="0010122D"/>
    <w:rsid w:val="00102275"/>
    <w:rsid w:val="00104217"/>
    <w:rsid w:val="00104E32"/>
    <w:rsid w:val="00105BED"/>
    <w:rsid w:val="00107274"/>
    <w:rsid w:val="00107AE1"/>
    <w:rsid w:val="00110226"/>
    <w:rsid w:val="001107F4"/>
    <w:rsid w:val="00110DDD"/>
    <w:rsid w:val="00111578"/>
    <w:rsid w:val="0011211B"/>
    <w:rsid w:val="00112915"/>
    <w:rsid w:val="00113004"/>
    <w:rsid w:val="00113850"/>
    <w:rsid w:val="001144E5"/>
    <w:rsid w:val="001148A1"/>
    <w:rsid w:val="00115153"/>
    <w:rsid w:val="001164CF"/>
    <w:rsid w:val="00117CB5"/>
    <w:rsid w:val="00120718"/>
    <w:rsid w:val="00120946"/>
    <w:rsid w:val="00122EC9"/>
    <w:rsid w:val="0012390B"/>
    <w:rsid w:val="00124A07"/>
    <w:rsid w:val="001250BF"/>
    <w:rsid w:val="00125C5A"/>
    <w:rsid w:val="001275B0"/>
    <w:rsid w:val="001276E5"/>
    <w:rsid w:val="00130FCB"/>
    <w:rsid w:val="001329D7"/>
    <w:rsid w:val="00132BDA"/>
    <w:rsid w:val="00136709"/>
    <w:rsid w:val="0014112A"/>
    <w:rsid w:val="00143918"/>
    <w:rsid w:val="00144B92"/>
    <w:rsid w:val="001450AA"/>
    <w:rsid w:val="001453DE"/>
    <w:rsid w:val="00150321"/>
    <w:rsid w:val="0015644D"/>
    <w:rsid w:val="001565B3"/>
    <w:rsid w:val="001569D9"/>
    <w:rsid w:val="001603A8"/>
    <w:rsid w:val="00160982"/>
    <w:rsid w:val="00160C89"/>
    <w:rsid w:val="00160F53"/>
    <w:rsid w:val="001620B8"/>
    <w:rsid w:val="00162B2D"/>
    <w:rsid w:val="00162D0C"/>
    <w:rsid w:val="00164512"/>
    <w:rsid w:val="0016620F"/>
    <w:rsid w:val="00166274"/>
    <w:rsid w:val="00167F1F"/>
    <w:rsid w:val="001708FC"/>
    <w:rsid w:val="00170911"/>
    <w:rsid w:val="001745A8"/>
    <w:rsid w:val="001753A2"/>
    <w:rsid w:val="001754A3"/>
    <w:rsid w:val="00176ABA"/>
    <w:rsid w:val="00180085"/>
    <w:rsid w:val="00180E4D"/>
    <w:rsid w:val="00181323"/>
    <w:rsid w:val="001828E4"/>
    <w:rsid w:val="00182B95"/>
    <w:rsid w:val="00183D86"/>
    <w:rsid w:val="001847DA"/>
    <w:rsid w:val="00184EC0"/>
    <w:rsid w:val="00186A6F"/>
    <w:rsid w:val="001876AD"/>
    <w:rsid w:val="001876CA"/>
    <w:rsid w:val="00192370"/>
    <w:rsid w:val="00193ADE"/>
    <w:rsid w:val="00197CA1"/>
    <w:rsid w:val="001A2429"/>
    <w:rsid w:val="001A4847"/>
    <w:rsid w:val="001A599E"/>
    <w:rsid w:val="001A72CD"/>
    <w:rsid w:val="001A7428"/>
    <w:rsid w:val="001A7601"/>
    <w:rsid w:val="001B0A43"/>
    <w:rsid w:val="001B11C9"/>
    <w:rsid w:val="001B1FBD"/>
    <w:rsid w:val="001B4CF3"/>
    <w:rsid w:val="001B5063"/>
    <w:rsid w:val="001B7300"/>
    <w:rsid w:val="001B7A46"/>
    <w:rsid w:val="001B7BCD"/>
    <w:rsid w:val="001C0D2E"/>
    <w:rsid w:val="001C50BC"/>
    <w:rsid w:val="001C56A1"/>
    <w:rsid w:val="001C604E"/>
    <w:rsid w:val="001C6ED3"/>
    <w:rsid w:val="001D0C21"/>
    <w:rsid w:val="001D139B"/>
    <w:rsid w:val="001D2FB1"/>
    <w:rsid w:val="001D32E3"/>
    <w:rsid w:val="001D3358"/>
    <w:rsid w:val="001D4464"/>
    <w:rsid w:val="001D4854"/>
    <w:rsid w:val="001D588D"/>
    <w:rsid w:val="001D5E67"/>
    <w:rsid w:val="001D65A3"/>
    <w:rsid w:val="001D68EC"/>
    <w:rsid w:val="001E0E8C"/>
    <w:rsid w:val="001E0FF7"/>
    <w:rsid w:val="001E1EE8"/>
    <w:rsid w:val="001E222F"/>
    <w:rsid w:val="001E2B20"/>
    <w:rsid w:val="001E5292"/>
    <w:rsid w:val="001E57CE"/>
    <w:rsid w:val="001E5BA5"/>
    <w:rsid w:val="001E68EA"/>
    <w:rsid w:val="001E7688"/>
    <w:rsid w:val="001F0D4A"/>
    <w:rsid w:val="001F23C2"/>
    <w:rsid w:val="001F36AE"/>
    <w:rsid w:val="001F48DB"/>
    <w:rsid w:val="001F6BCC"/>
    <w:rsid w:val="001F6E77"/>
    <w:rsid w:val="001F6FC9"/>
    <w:rsid w:val="0020354D"/>
    <w:rsid w:val="00203B76"/>
    <w:rsid w:val="00204695"/>
    <w:rsid w:val="00206C3C"/>
    <w:rsid w:val="002117EF"/>
    <w:rsid w:val="002123DC"/>
    <w:rsid w:val="002156E9"/>
    <w:rsid w:val="00215DB8"/>
    <w:rsid w:val="002163E4"/>
    <w:rsid w:val="00222BBD"/>
    <w:rsid w:val="00224BB9"/>
    <w:rsid w:val="00225186"/>
    <w:rsid w:val="002260ED"/>
    <w:rsid w:val="0022715C"/>
    <w:rsid w:val="002278CA"/>
    <w:rsid w:val="00227CC8"/>
    <w:rsid w:val="00227E44"/>
    <w:rsid w:val="00230506"/>
    <w:rsid w:val="002311B9"/>
    <w:rsid w:val="00234190"/>
    <w:rsid w:val="00234AA2"/>
    <w:rsid w:val="00243F1D"/>
    <w:rsid w:val="00245CF0"/>
    <w:rsid w:val="00246609"/>
    <w:rsid w:val="0024673A"/>
    <w:rsid w:val="002467D2"/>
    <w:rsid w:val="00246A04"/>
    <w:rsid w:val="002501F4"/>
    <w:rsid w:val="0025176E"/>
    <w:rsid w:val="00252AA4"/>
    <w:rsid w:val="00256E46"/>
    <w:rsid w:val="002578B5"/>
    <w:rsid w:val="00257A7E"/>
    <w:rsid w:val="00260502"/>
    <w:rsid w:val="002620ED"/>
    <w:rsid w:val="00262534"/>
    <w:rsid w:val="00263219"/>
    <w:rsid w:val="00263790"/>
    <w:rsid w:val="00263C14"/>
    <w:rsid w:val="00264D60"/>
    <w:rsid w:val="002651BD"/>
    <w:rsid w:val="00266B3F"/>
    <w:rsid w:val="00271A0F"/>
    <w:rsid w:val="00272ADD"/>
    <w:rsid w:val="002740D8"/>
    <w:rsid w:val="00275F5F"/>
    <w:rsid w:val="00276482"/>
    <w:rsid w:val="00276578"/>
    <w:rsid w:val="0027662D"/>
    <w:rsid w:val="00276EF9"/>
    <w:rsid w:val="002775F3"/>
    <w:rsid w:val="002800D8"/>
    <w:rsid w:val="002831E3"/>
    <w:rsid w:val="00284888"/>
    <w:rsid w:val="002854EE"/>
    <w:rsid w:val="00285657"/>
    <w:rsid w:val="0028644C"/>
    <w:rsid w:val="00287BBB"/>
    <w:rsid w:val="002907CE"/>
    <w:rsid w:val="002908C0"/>
    <w:rsid w:val="00291057"/>
    <w:rsid w:val="00291332"/>
    <w:rsid w:val="00291F95"/>
    <w:rsid w:val="002927F7"/>
    <w:rsid w:val="0029594F"/>
    <w:rsid w:val="0029597E"/>
    <w:rsid w:val="0029597F"/>
    <w:rsid w:val="002959A1"/>
    <w:rsid w:val="00296414"/>
    <w:rsid w:val="002979C8"/>
    <w:rsid w:val="00297FF9"/>
    <w:rsid w:val="002A14E2"/>
    <w:rsid w:val="002A1C35"/>
    <w:rsid w:val="002A2006"/>
    <w:rsid w:val="002A35FA"/>
    <w:rsid w:val="002A3FC0"/>
    <w:rsid w:val="002A4DDC"/>
    <w:rsid w:val="002A54E4"/>
    <w:rsid w:val="002A602F"/>
    <w:rsid w:val="002B038A"/>
    <w:rsid w:val="002B075C"/>
    <w:rsid w:val="002B11F6"/>
    <w:rsid w:val="002B12C3"/>
    <w:rsid w:val="002B401A"/>
    <w:rsid w:val="002B4597"/>
    <w:rsid w:val="002B4775"/>
    <w:rsid w:val="002B567C"/>
    <w:rsid w:val="002B718C"/>
    <w:rsid w:val="002B7591"/>
    <w:rsid w:val="002C0CBB"/>
    <w:rsid w:val="002C2EE3"/>
    <w:rsid w:val="002C5CE4"/>
    <w:rsid w:val="002C6BA1"/>
    <w:rsid w:val="002C749C"/>
    <w:rsid w:val="002C780B"/>
    <w:rsid w:val="002D24E2"/>
    <w:rsid w:val="002D4117"/>
    <w:rsid w:val="002D54AB"/>
    <w:rsid w:val="002D5CD7"/>
    <w:rsid w:val="002D63F6"/>
    <w:rsid w:val="002D641F"/>
    <w:rsid w:val="002E0A94"/>
    <w:rsid w:val="002E2325"/>
    <w:rsid w:val="002E44C6"/>
    <w:rsid w:val="002E4E69"/>
    <w:rsid w:val="002E5EC3"/>
    <w:rsid w:val="002E606B"/>
    <w:rsid w:val="002E764A"/>
    <w:rsid w:val="002E7ADE"/>
    <w:rsid w:val="002F0052"/>
    <w:rsid w:val="002F02F3"/>
    <w:rsid w:val="002F0619"/>
    <w:rsid w:val="002F0861"/>
    <w:rsid w:val="003005C0"/>
    <w:rsid w:val="003010B9"/>
    <w:rsid w:val="00302A01"/>
    <w:rsid w:val="00302EDF"/>
    <w:rsid w:val="00305B32"/>
    <w:rsid w:val="003070FA"/>
    <w:rsid w:val="0030761B"/>
    <w:rsid w:val="00311A5B"/>
    <w:rsid w:val="00311C9C"/>
    <w:rsid w:val="00313BAA"/>
    <w:rsid w:val="00314152"/>
    <w:rsid w:val="00320214"/>
    <w:rsid w:val="00321319"/>
    <w:rsid w:val="00321F17"/>
    <w:rsid w:val="00322671"/>
    <w:rsid w:val="00322E6A"/>
    <w:rsid w:val="0032331C"/>
    <w:rsid w:val="00323F6F"/>
    <w:rsid w:val="00324B87"/>
    <w:rsid w:val="00324FD7"/>
    <w:rsid w:val="00324FF9"/>
    <w:rsid w:val="00325571"/>
    <w:rsid w:val="00325653"/>
    <w:rsid w:val="0032662D"/>
    <w:rsid w:val="003276AD"/>
    <w:rsid w:val="00327905"/>
    <w:rsid w:val="00327B19"/>
    <w:rsid w:val="0033060D"/>
    <w:rsid w:val="003312E4"/>
    <w:rsid w:val="0033208B"/>
    <w:rsid w:val="00333420"/>
    <w:rsid w:val="00333F76"/>
    <w:rsid w:val="003352F3"/>
    <w:rsid w:val="00336070"/>
    <w:rsid w:val="00336AF9"/>
    <w:rsid w:val="00337301"/>
    <w:rsid w:val="00340134"/>
    <w:rsid w:val="00341C9A"/>
    <w:rsid w:val="0034323F"/>
    <w:rsid w:val="00344064"/>
    <w:rsid w:val="00344B4E"/>
    <w:rsid w:val="0034509F"/>
    <w:rsid w:val="00345CC7"/>
    <w:rsid w:val="00345E1A"/>
    <w:rsid w:val="00347151"/>
    <w:rsid w:val="003475C6"/>
    <w:rsid w:val="00351989"/>
    <w:rsid w:val="003555F1"/>
    <w:rsid w:val="00357888"/>
    <w:rsid w:val="0036268C"/>
    <w:rsid w:val="00362BE5"/>
    <w:rsid w:val="00362F8E"/>
    <w:rsid w:val="00364446"/>
    <w:rsid w:val="0036533F"/>
    <w:rsid w:val="0036749B"/>
    <w:rsid w:val="00371590"/>
    <w:rsid w:val="00372F70"/>
    <w:rsid w:val="00372F78"/>
    <w:rsid w:val="00372FCA"/>
    <w:rsid w:val="003733D2"/>
    <w:rsid w:val="00377D38"/>
    <w:rsid w:val="003825D6"/>
    <w:rsid w:val="00382E65"/>
    <w:rsid w:val="0038373F"/>
    <w:rsid w:val="003848EF"/>
    <w:rsid w:val="003856F2"/>
    <w:rsid w:val="00386346"/>
    <w:rsid w:val="003863E9"/>
    <w:rsid w:val="00390102"/>
    <w:rsid w:val="00390D94"/>
    <w:rsid w:val="0039277C"/>
    <w:rsid w:val="00393261"/>
    <w:rsid w:val="003933DD"/>
    <w:rsid w:val="00397D2C"/>
    <w:rsid w:val="003A19CF"/>
    <w:rsid w:val="003A217C"/>
    <w:rsid w:val="003A4733"/>
    <w:rsid w:val="003A47F5"/>
    <w:rsid w:val="003A4BA0"/>
    <w:rsid w:val="003A5735"/>
    <w:rsid w:val="003A736A"/>
    <w:rsid w:val="003B01C5"/>
    <w:rsid w:val="003B569E"/>
    <w:rsid w:val="003B7966"/>
    <w:rsid w:val="003C0AFC"/>
    <w:rsid w:val="003C1AE5"/>
    <w:rsid w:val="003C2BC1"/>
    <w:rsid w:val="003C2C69"/>
    <w:rsid w:val="003C2F23"/>
    <w:rsid w:val="003C325F"/>
    <w:rsid w:val="003C3E06"/>
    <w:rsid w:val="003C6B90"/>
    <w:rsid w:val="003C7191"/>
    <w:rsid w:val="003D0614"/>
    <w:rsid w:val="003D0FEB"/>
    <w:rsid w:val="003D18E7"/>
    <w:rsid w:val="003D3740"/>
    <w:rsid w:val="003D4EE8"/>
    <w:rsid w:val="003D5337"/>
    <w:rsid w:val="003D5401"/>
    <w:rsid w:val="003D70AD"/>
    <w:rsid w:val="003E06E0"/>
    <w:rsid w:val="003E2EB6"/>
    <w:rsid w:val="003E45FF"/>
    <w:rsid w:val="003E688B"/>
    <w:rsid w:val="003E7C6E"/>
    <w:rsid w:val="003E7F79"/>
    <w:rsid w:val="003F0AA6"/>
    <w:rsid w:val="003F5D70"/>
    <w:rsid w:val="004019A8"/>
    <w:rsid w:val="00403A8E"/>
    <w:rsid w:val="004043C4"/>
    <w:rsid w:val="00405F74"/>
    <w:rsid w:val="0040647D"/>
    <w:rsid w:val="004075D7"/>
    <w:rsid w:val="00407BE3"/>
    <w:rsid w:val="00411D40"/>
    <w:rsid w:val="0041445B"/>
    <w:rsid w:val="004167DD"/>
    <w:rsid w:val="00417B75"/>
    <w:rsid w:val="00417E26"/>
    <w:rsid w:val="00420143"/>
    <w:rsid w:val="0042047A"/>
    <w:rsid w:val="00420B2E"/>
    <w:rsid w:val="0042256C"/>
    <w:rsid w:val="00422D54"/>
    <w:rsid w:val="0042313B"/>
    <w:rsid w:val="004254E7"/>
    <w:rsid w:val="00425BBA"/>
    <w:rsid w:val="00427368"/>
    <w:rsid w:val="0043054B"/>
    <w:rsid w:val="00430AA5"/>
    <w:rsid w:val="00430F62"/>
    <w:rsid w:val="00432721"/>
    <w:rsid w:val="00432FBC"/>
    <w:rsid w:val="004336EC"/>
    <w:rsid w:val="00433CD5"/>
    <w:rsid w:val="00433F3F"/>
    <w:rsid w:val="00440A26"/>
    <w:rsid w:val="00441DB6"/>
    <w:rsid w:val="004453DF"/>
    <w:rsid w:val="00446BEE"/>
    <w:rsid w:val="00450097"/>
    <w:rsid w:val="004513AA"/>
    <w:rsid w:val="00451468"/>
    <w:rsid w:val="0045594A"/>
    <w:rsid w:val="00455AF7"/>
    <w:rsid w:val="00455BB9"/>
    <w:rsid w:val="00456A5F"/>
    <w:rsid w:val="0046202B"/>
    <w:rsid w:val="00462041"/>
    <w:rsid w:val="0046532E"/>
    <w:rsid w:val="00465C6D"/>
    <w:rsid w:val="00465E4F"/>
    <w:rsid w:val="004664EC"/>
    <w:rsid w:val="004673B7"/>
    <w:rsid w:val="0047021C"/>
    <w:rsid w:val="00470514"/>
    <w:rsid w:val="00472373"/>
    <w:rsid w:val="00472583"/>
    <w:rsid w:val="004727F9"/>
    <w:rsid w:val="00474B72"/>
    <w:rsid w:val="0047555D"/>
    <w:rsid w:val="0047739D"/>
    <w:rsid w:val="00477744"/>
    <w:rsid w:val="004816F9"/>
    <w:rsid w:val="004821D3"/>
    <w:rsid w:val="004822D4"/>
    <w:rsid w:val="00482799"/>
    <w:rsid w:val="004828C2"/>
    <w:rsid w:val="00482A30"/>
    <w:rsid w:val="004836E9"/>
    <w:rsid w:val="00484929"/>
    <w:rsid w:val="00486E3B"/>
    <w:rsid w:val="00492C8F"/>
    <w:rsid w:val="00493407"/>
    <w:rsid w:val="00495EEA"/>
    <w:rsid w:val="0049648D"/>
    <w:rsid w:val="004A1D29"/>
    <w:rsid w:val="004A2C8C"/>
    <w:rsid w:val="004A31BF"/>
    <w:rsid w:val="004A39C3"/>
    <w:rsid w:val="004A49D7"/>
    <w:rsid w:val="004A5506"/>
    <w:rsid w:val="004A59B3"/>
    <w:rsid w:val="004A790D"/>
    <w:rsid w:val="004B1B4E"/>
    <w:rsid w:val="004B4077"/>
    <w:rsid w:val="004B4C10"/>
    <w:rsid w:val="004B67B0"/>
    <w:rsid w:val="004C00A8"/>
    <w:rsid w:val="004C03A3"/>
    <w:rsid w:val="004C0F59"/>
    <w:rsid w:val="004C24C3"/>
    <w:rsid w:val="004C24C8"/>
    <w:rsid w:val="004C34BB"/>
    <w:rsid w:val="004C4116"/>
    <w:rsid w:val="004C4D3F"/>
    <w:rsid w:val="004C6BFA"/>
    <w:rsid w:val="004D0B35"/>
    <w:rsid w:val="004D60A2"/>
    <w:rsid w:val="004D6661"/>
    <w:rsid w:val="004D7017"/>
    <w:rsid w:val="004E166A"/>
    <w:rsid w:val="004E2AF7"/>
    <w:rsid w:val="004E2BEC"/>
    <w:rsid w:val="004E306B"/>
    <w:rsid w:val="004E413F"/>
    <w:rsid w:val="004E6A4E"/>
    <w:rsid w:val="004E6F5E"/>
    <w:rsid w:val="004E7C43"/>
    <w:rsid w:val="004E7F32"/>
    <w:rsid w:val="004F2BA7"/>
    <w:rsid w:val="004F2CBE"/>
    <w:rsid w:val="004F3CAA"/>
    <w:rsid w:val="004F475F"/>
    <w:rsid w:val="004F5D11"/>
    <w:rsid w:val="004F66B7"/>
    <w:rsid w:val="00500198"/>
    <w:rsid w:val="005002A2"/>
    <w:rsid w:val="00500DEC"/>
    <w:rsid w:val="005025A1"/>
    <w:rsid w:val="00502B51"/>
    <w:rsid w:val="00503A30"/>
    <w:rsid w:val="00506C1A"/>
    <w:rsid w:val="005073F4"/>
    <w:rsid w:val="00507FBF"/>
    <w:rsid w:val="00512083"/>
    <w:rsid w:val="005131B9"/>
    <w:rsid w:val="0051369A"/>
    <w:rsid w:val="0051484A"/>
    <w:rsid w:val="0051714E"/>
    <w:rsid w:val="0052133A"/>
    <w:rsid w:val="0052209F"/>
    <w:rsid w:val="00522A84"/>
    <w:rsid w:val="00522E8F"/>
    <w:rsid w:val="0052377D"/>
    <w:rsid w:val="005250E4"/>
    <w:rsid w:val="005256F4"/>
    <w:rsid w:val="00527CC3"/>
    <w:rsid w:val="00530F69"/>
    <w:rsid w:val="005351BB"/>
    <w:rsid w:val="00535FED"/>
    <w:rsid w:val="00536075"/>
    <w:rsid w:val="00537AD9"/>
    <w:rsid w:val="005441A2"/>
    <w:rsid w:val="00544401"/>
    <w:rsid w:val="0054476B"/>
    <w:rsid w:val="005468B7"/>
    <w:rsid w:val="005477D5"/>
    <w:rsid w:val="00547CC0"/>
    <w:rsid w:val="00550C65"/>
    <w:rsid w:val="00551643"/>
    <w:rsid w:val="005538BE"/>
    <w:rsid w:val="005569CA"/>
    <w:rsid w:val="0056024A"/>
    <w:rsid w:val="00562C5A"/>
    <w:rsid w:val="00563A5F"/>
    <w:rsid w:val="00570515"/>
    <w:rsid w:val="0057685C"/>
    <w:rsid w:val="00581175"/>
    <w:rsid w:val="00582C37"/>
    <w:rsid w:val="0058364D"/>
    <w:rsid w:val="00584B04"/>
    <w:rsid w:val="005852D4"/>
    <w:rsid w:val="0058545C"/>
    <w:rsid w:val="00586A53"/>
    <w:rsid w:val="005904BE"/>
    <w:rsid w:val="0059099A"/>
    <w:rsid w:val="005919E0"/>
    <w:rsid w:val="00591FE5"/>
    <w:rsid w:val="005939BC"/>
    <w:rsid w:val="00594CDA"/>
    <w:rsid w:val="00596A99"/>
    <w:rsid w:val="00596E11"/>
    <w:rsid w:val="005973B2"/>
    <w:rsid w:val="005A0D45"/>
    <w:rsid w:val="005A147C"/>
    <w:rsid w:val="005A19A2"/>
    <w:rsid w:val="005A3EAA"/>
    <w:rsid w:val="005A4E7B"/>
    <w:rsid w:val="005A61A2"/>
    <w:rsid w:val="005A6DE0"/>
    <w:rsid w:val="005B28DA"/>
    <w:rsid w:val="005B6000"/>
    <w:rsid w:val="005B7A3C"/>
    <w:rsid w:val="005C2E1E"/>
    <w:rsid w:val="005D0D2A"/>
    <w:rsid w:val="005D1162"/>
    <w:rsid w:val="005D1E15"/>
    <w:rsid w:val="005D25C1"/>
    <w:rsid w:val="005D379E"/>
    <w:rsid w:val="005D3D98"/>
    <w:rsid w:val="005D50AF"/>
    <w:rsid w:val="005D6DBC"/>
    <w:rsid w:val="005D7A1D"/>
    <w:rsid w:val="005E3044"/>
    <w:rsid w:val="005E3E4A"/>
    <w:rsid w:val="005E4340"/>
    <w:rsid w:val="005E6C54"/>
    <w:rsid w:val="005F13ED"/>
    <w:rsid w:val="005F1F21"/>
    <w:rsid w:val="005F2392"/>
    <w:rsid w:val="005F2FEF"/>
    <w:rsid w:val="005F430F"/>
    <w:rsid w:val="00600F37"/>
    <w:rsid w:val="00602A41"/>
    <w:rsid w:val="00602FE3"/>
    <w:rsid w:val="00603C92"/>
    <w:rsid w:val="00604A25"/>
    <w:rsid w:val="00605098"/>
    <w:rsid w:val="0060726F"/>
    <w:rsid w:val="00607359"/>
    <w:rsid w:val="006073FC"/>
    <w:rsid w:val="0061027D"/>
    <w:rsid w:val="0061110A"/>
    <w:rsid w:val="00611C1D"/>
    <w:rsid w:val="00612D67"/>
    <w:rsid w:val="00614723"/>
    <w:rsid w:val="00614C4A"/>
    <w:rsid w:val="006208F9"/>
    <w:rsid w:val="00620F4C"/>
    <w:rsid w:val="00620F56"/>
    <w:rsid w:val="00622081"/>
    <w:rsid w:val="006248E3"/>
    <w:rsid w:val="006252CD"/>
    <w:rsid w:val="006263C9"/>
    <w:rsid w:val="00626C8F"/>
    <w:rsid w:val="00627B0A"/>
    <w:rsid w:val="006332B0"/>
    <w:rsid w:val="006352C6"/>
    <w:rsid w:val="006359BD"/>
    <w:rsid w:val="00636551"/>
    <w:rsid w:val="00636CBB"/>
    <w:rsid w:val="0063750A"/>
    <w:rsid w:val="00637CB8"/>
    <w:rsid w:val="00640B3C"/>
    <w:rsid w:val="00640F7D"/>
    <w:rsid w:val="0064153F"/>
    <w:rsid w:val="00642AA5"/>
    <w:rsid w:val="00643029"/>
    <w:rsid w:val="00644918"/>
    <w:rsid w:val="0064493C"/>
    <w:rsid w:val="00645258"/>
    <w:rsid w:val="00645319"/>
    <w:rsid w:val="006453D2"/>
    <w:rsid w:val="0064545D"/>
    <w:rsid w:val="00646769"/>
    <w:rsid w:val="00647EAA"/>
    <w:rsid w:val="006501AC"/>
    <w:rsid w:val="0065035B"/>
    <w:rsid w:val="006538B6"/>
    <w:rsid w:val="006540BA"/>
    <w:rsid w:val="00654A18"/>
    <w:rsid w:val="0065676D"/>
    <w:rsid w:val="00656FFB"/>
    <w:rsid w:val="00662FF3"/>
    <w:rsid w:val="00663286"/>
    <w:rsid w:val="006639BB"/>
    <w:rsid w:val="00663C1F"/>
    <w:rsid w:val="006677BD"/>
    <w:rsid w:val="0067005E"/>
    <w:rsid w:val="00671C3C"/>
    <w:rsid w:val="006725B3"/>
    <w:rsid w:val="006725CF"/>
    <w:rsid w:val="00672F34"/>
    <w:rsid w:val="00675B73"/>
    <w:rsid w:val="0067619F"/>
    <w:rsid w:val="006768E2"/>
    <w:rsid w:val="006773E2"/>
    <w:rsid w:val="006800F0"/>
    <w:rsid w:val="00680F67"/>
    <w:rsid w:val="00680F93"/>
    <w:rsid w:val="00687571"/>
    <w:rsid w:val="006918D4"/>
    <w:rsid w:val="00692651"/>
    <w:rsid w:val="00692AC4"/>
    <w:rsid w:val="00692E3A"/>
    <w:rsid w:val="00692FAE"/>
    <w:rsid w:val="006931F5"/>
    <w:rsid w:val="00693BD6"/>
    <w:rsid w:val="00696E6A"/>
    <w:rsid w:val="006A016E"/>
    <w:rsid w:val="006A04BD"/>
    <w:rsid w:val="006A142E"/>
    <w:rsid w:val="006A166B"/>
    <w:rsid w:val="006A1674"/>
    <w:rsid w:val="006A1926"/>
    <w:rsid w:val="006A2D2F"/>
    <w:rsid w:val="006A2F9A"/>
    <w:rsid w:val="006A5D64"/>
    <w:rsid w:val="006A75A5"/>
    <w:rsid w:val="006B17E1"/>
    <w:rsid w:val="006B23D3"/>
    <w:rsid w:val="006B2B24"/>
    <w:rsid w:val="006B3DE1"/>
    <w:rsid w:val="006B4CB6"/>
    <w:rsid w:val="006B5322"/>
    <w:rsid w:val="006B5A0D"/>
    <w:rsid w:val="006B67FA"/>
    <w:rsid w:val="006B7ED9"/>
    <w:rsid w:val="006C0C4E"/>
    <w:rsid w:val="006C19B0"/>
    <w:rsid w:val="006C1FC4"/>
    <w:rsid w:val="006C5985"/>
    <w:rsid w:val="006D09FA"/>
    <w:rsid w:val="006D1794"/>
    <w:rsid w:val="006D574A"/>
    <w:rsid w:val="006D5AF3"/>
    <w:rsid w:val="006D5EAC"/>
    <w:rsid w:val="006D6C64"/>
    <w:rsid w:val="006D7A31"/>
    <w:rsid w:val="006D7DDB"/>
    <w:rsid w:val="006E064B"/>
    <w:rsid w:val="006E09CB"/>
    <w:rsid w:val="006E0BF1"/>
    <w:rsid w:val="006E0CC2"/>
    <w:rsid w:val="006E1F9E"/>
    <w:rsid w:val="006E3BAD"/>
    <w:rsid w:val="006E5489"/>
    <w:rsid w:val="006E5B18"/>
    <w:rsid w:val="006E67B3"/>
    <w:rsid w:val="006E7589"/>
    <w:rsid w:val="006F0952"/>
    <w:rsid w:val="006F1A2E"/>
    <w:rsid w:val="006F2295"/>
    <w:rsid w:val="006F2B79"/>
    <w:rsid w:val="006F30B5"/>
    <w:rsid w:val="006F4170"/>
    <w:rsid w:val="006F45B2"/>
    <w:rsid w:val="006F6646"/>
    <w:rsid w:val="006F6AA1"/>
    <w:rsid w:val="006F7477"/>
    <w:rsid w:val="007027B8"/>
    <w:rsid w:val="00704B21"/>
    <w:rsid w:val="00706C66"/>
    <w:rsid w:val="00706F82"/>
    <w:rsid w:val="007103B4"/>
    <w:rsid w:val="007105EC"/>
    <w:rsid w:val="00711C6D"/>
    <w:rsid w:val="00711E33"/>
    <w:rsid w:val="00713889"/>
    <w:rsid w:val="007144C2"/>
    <w:rsid w:val="00714B96"/>
    <w:rsid w:val="00714F43"/>
    <w:rsid w:val="0071519A"/>
    <w:rsid w:val="00715CC8"/>
    <w:rsid w:val="00716D45"/>
    <w:rsid w:val="007202B9"/>
    <w:rsid w:val="00720446"/>
    <w:rsid w:val="00720B2C"/>
    <w:rsid w:val="00720D9C"/>
    <w:rsid w:val="00721110"/>
    <w:rsid w:val="00721582"/>
    <w:rsid w:val="00723BF6"/>
    <w:rsid w:val="00725CCE"/>
    <w:rsid w:val="007321EF"/>
    <w:rsid w:val="00732C33"/>
    <w:rsid w:val="007362A7"/>
    <w:rsid w:val="007400AB"/>
    <w:rsid w:val="00743A0B"/>
    <w:rsid w:val="00743ED9"/>
    <w:rsid w:val="00747CB8"/>
    <w:rsid w:val="007503BC"/>
    <w:rsid w:val="00751491"/>
    <w:rsid w:val="0075245C"/>
    <w:rsid w:val="00753F2A"/>
    <w:rsid w:val="00754471"/>
    <w:rsid w:val="00754F1A"/>
    <w:rsid w:val="0075548D"/>
    <w:rsid w:val="007573BF"/>
    <w:rsid w:val="00760C8A"/>
    <w:rsid w:val="00762031"/>
    <w:rsid w:val="007633F5"/>
    <w:rsid w:val="00766015"/>
    <w:rsid w:val="0076705A"/>
    <w:rsid w:val="00770D31"/>
    <w:rsid w:val="00771FC8"/>
    <w:rsid w:val="00772B7E"/>
    <w:rsid w:val="00772E84"/>
    <w:rsid w:val="00775054"/>
    <w:rsid w:val="00775188"/>
    <w:rsid w:val="0077574C"/>
    <w:rsid w:val="00777898"/>
    <w:rsid w:val="00782BD7"/>
    <w:rsid w:val="00783300"/>
    <w:rsid w:val="00785303"/>
    <w:rsid w:val="00786789"/>
    <w:rsid w:val="0079073B"/>
    <w:rsid w:val="007909CA"/>
    <w:rsid w:val="00791595"/>
    <w:rsid w:val="00791A4E"/>
    <w:rsid w:val="00791E13"/>
    <w:rsid w:val="007921BA"/>
    <w:rsid w:val="00792FE5"/>
    <w:rsid w:val="00792FE6"/>
    <w:rsid w:val="0079334B"/>
    <w:rsid w:val="00793503"/>
    <w:rsid w:val="00795BB7"/>
    <w:rsid w:val="007A5418"/>
    <w:rsid w:val="007A609F"/>
    <w:rsid w:val="007A6694"/>
    <w:rsid w:val="007A7264"/>
    <w:rsid w:val="007B0001"/>
    <w:rsid w:val="007B091A"/>
    <w:rsid w:val="007B09C4"/>
    <w:rsid w:val="007B221E"/>
    <w:rsid w:val="007B4A68"/>
    <w:rsid w:val="007B6506"/>
    <w:rsid w:val="007B6843"/>
    <w:rsid w:val="007B6B67"/>
    <w:rsid w:val="007C32EE"/>
    <w:rsid w:val="007C34DA"/>
    <w:rsid w:val="007C4D17"/>
    <w:rsid w:val="007C5D55"/>
    <w:rsid w:val="007C640D"/>
    <w:rsid w:val="007C6EF2"/>
    <w:rsid w:val="007C6FE4"/>
    <w:rsid w:val="007C74A6"/>
    <w:rsid w:val="007D156A"/>
    <w:rsid w:val="007D2014"/>
    <w:rsid w:val="007D730F"/>
    <w:rsid w:val="007D7BFF"/>
    <w:rsid w:val="007E0C1B"/>
    <w:rsid w:val="007E0FE5"/>
    <w:rsid w:val="007E172C"/>
    <w:rsid w:val="007E273A"/>
    <w:rsid w:val="007E3F6F"/>
    <w:rsid w:val="007E50EA"/>
    <w:rsid w:val="007F1B4E"/>
    <w:rsid w:val="007F1C9C"/>
    <w:rsid w:val="007F2705"/>
    <w:rsid w:val="007F2DE9"/>
    <w:rsid w:val="007F2E6B"/>
    <w:rsid w:val="007F3020"/>
    <w:rsid w:val="007F493C"/>
    <w:rsid w:val="007F50EF"/>
    <w:rsid w:val="007F5759"/>
    <w:rsid w:val="007F7220"/>
    <w:rsid w:val="007F7B47"/>
    <w:rsid w:val="0080038A"/>
    <w:rsid w:val="008005D5"/>
    <w:rsid w:val="0080132E"/>
    <w:rsid w:val="00801E9C"/>
    <w:rsid w:val="00805A1A"/>
    <w:rsid w:val="0080678F"/>
    <w:rsid w:val="00811F12"/>
    <w:rsid w:val="008123CE"/>
    <w:rsid w:val="00815B35"/>
    <w:rsid w:val="0082059D"/>
    <w:rsid w:val="008254E9"/>
    <w:rsid w:val="00826A45"/>
    <w:rsid w:val="00826BEA"/>
    <w:rsid w:val="00830A94"/>
    <w:rsid w:val="00831C26"/>
    <w:rsid w:val="00832C35"/>
    <w:rsid w:val="008336DA"/>
    <w:rsid w:val="00835328"/>
    <w:rsid w:val="008400F3"/>
    <w:rsid w:val="00840A8A"/>
    <w:rsid w:val="0084168F"/>
    <w:rsid w:val="008418C9"/>
    <w:rsid w:val="008419D6"/>
    <w:rsid w:val="0084232A"/>
    <w:rsid w:val="008456F3"/>
    <w:rsid w:val="0084581D"/>
    <w:rsid w:val="00845E32"/>
    <w:rsid w:val="0084721F"/>
    <w:rsid w:val="008479C2"/>
    <w:rsid w:val="00850C68"/>
    <w:rsid w:val="00851305"/>
    <w:rsid w:val="00851399"/>
    <w:rsid w:val="008539A5"/>
    <w:rsid w:val="00853EBA"/>
    <w:rsid w:val="00853F63"/>
    <w:rsid w:val="008542DA"/>
    <w:rsid w:val="0086291F"/>
    <w:rsid w:val="0086535D"/>
    <w:rsid w:val="00865CC5"/>
    <w:rsid w:val="008709D4"/>
    <w:rsid w:val="00870BC6"/>
    <w:rsid w:val="00870CF7"/>
    <w:rsid w:val="008710AE"/>
    <w:rsid w:val="00873CE4"/>
    <w:rsid w:val="008767A6"/>
    <w:rsid w:val="008776C0"/>
    <w:rsid w:val="00877EBD"/>
    <w:rsid w:val="008806FB"/>
    <w:rsid w:val="00880723"/>
    <w:rsid w:val="00882DFE"/>
    <w:rsid w:val="00884547"/>
    <w:rsid w:val="00884775"/>
    <w:rsid w:val="00885F52"/>
    <w:rsid w:val="008874C4"/>
    <w:rsid w:val="00887800"/>
    <w:rsid w:val="00887A3E"/>
    <w:rsid w:val="00887CEF"/>
    <w:rsid w:val="00890BC0"/>
    <w:rsid w:val="00890E8F"/>
    <w:rsid w:val="00891A76"/>
    <w:rsid w:val="0089242C"/>
    <w:rsid w:val="008938BB"/>
    <w:rsid w:val="008945D1"/>
    <w:rsid w:val="00894CE1"/>
    <w:rsid w:val="00895B30"/>
    <w:rsid w:val="008972FF"/>
    <w:rsid w:val="0089749F"/>
    <w:rsid w:val="00897536"/>
    <w:rsid w:val="00897AF4"/>
    <w:rsid w:val="00897F27"/>
    <w:rsid w:val="008A1A17"/>
    <w:rsid w:val="008A27A4"/>
    <w:rsid w:val="008A43F4"/>
    <w:rsid w:val="008B0979"/>
    <w:rsid w:val="008B19C2"/>
    <w:rsid w:val="008B1FDF"/>
    <w:rsid w:val="008B2BAC"/>
    <w:rsid w:val="008B3A39"/>
    <w:rsid w:val="008B3D8A"/>
    <w:rsid w:val="008B63AB"/>
    <w:rsid w:val="008C021A"/>
    <w:rsid w:val="008C1883"/>
    <w:rsid w:val="008C1EB4"/>
    <w:rsid w:val="008C2A6A"/>
    <w:rsid w:val="008C2DE9"/>
    <w:rsid w:val="008C3431"/>
    <w:rsid w:val="008C3A4B"/>
    <w:rsid w:val="008C3A50"/>
    <w:rsid w:val="008C4A9D"/>
    <w:rsid w:val="008C5425"/>
    <w:rsid w:val="008C5EA0"/>
    <w:rsid w:val="008C69F5"/>
    <w:rsid w:val="008D497E"/>
    <w:rsid w:val="008D5A1F"/>
    <w:rsid w:val="008E01F6"/>
    <w:rsid w:val="008E08F2"/>
    <w:rsid w:val="008E3E15"/>
    <w:rsid w:val="008E4626"/>
    <w:rsid w:val="008E5AF2"/>
    <w:rsid w:val="008E5DF6"/>
    <w:rsid w:val="008E679B"/>
    <w:rsid w:val="008E789E"/>
    <w:rsid w:val="008E7AF5"/>
    <w:rsid w:val="008F1AAC"/>
    <w:rsid w:val="008F29FF"/>
    <w:rsid w:val="008F308C"/>
    <w:rsid w:val="008F3DE4"/>
    <w:rsid w:val="008F445F"/>
    <w:rsid w:val="008F55E9"/>
    <w:rsid w:val="008F6806"/>
    <w:rsid w:val="00904652"/>
    <w:rsid w:val="00905E0E"/>
    <w:rsid w:val="00907A7E"/>
    <w:rsid w:val="009110BD"/>
    <w:rsid w:val="009116DC"/>
    <w:rsid w:val="00911A7B"/>
    <w:rsid w:val="009122EC"/>
    <w:rsid w:val="00912A28"/>
    <w:rsid w:val="00912BE7"/>
    <w:rsid w:val="0091313F"/>
    <w:rsid w:val="0091372E"/>
    <w:rsid w:val="0091487E"/>
    <w:rsid w:val="009160DF"/>
    <w:rsid w:val="009178A0"/>
    <w:rsid w:val="00920173"/>
    <w:rsid w:val="00921E94"/>
    <w:rsid w:val="009227D4"/>
    <w:rsid w:val="00923314"/>
    <w:rsid w:val="009239D7"/>
    <w:rsid w:val="0092630E"/>
    <w:rsid w:val="00926ED9"/>
    <w:rsid w:val="00927767"/>
    <w:rsid w:val="0093048E"/>
    <w:rsid w:val="009310D4"/>
    <w:rsid w:val="0093172A"/>
    <w:rsid w:val="00933860"/>
    <w:rsid w:val="00935DF1"/>
    <w:rsid w:val="00936995"/>
    <w:rsid w:val="009377A9"/>
    <w:rsid w:val="00937D1C"/>
    <w:rsid w:val="00941D21"/>
    <w:rsid w:val="00941FBC"/>
    <w:rsid w:val="00944EA0"/>
    <w:rsid w:val="00945D66"/>
    <w:rsid w:val="00946A80"/>
    <w:rsid w:val="00947589"/>
    <w:rsid w:val="00947B8F"/>
    <w:rsid w:val="00950502"/>
    <w:rsid w:val="009531A8"/>
    <w:rsid w:val="00954E41"/>
    <w:rsid w:val="00955AAE"/>
    <w:rsid w:val="00957B30"/>
    <w:rsid w:val="0096054D"/>
    <w:rsid w:val="00960EEF"/>
    <w:rsid w:val="00961260"/>
    <w:rsid w:val="009631B2"/>
    <w:rsid w:val="009672AC"/>
    <w:rsid w:val="00973344"/>
    <w:rsid w:val="009761A2"/>
    <w:rsid w:val="00976B49"/>
    <w:rsid w:val="00977C9C"/>
    <w:rsid w:val="00981ED8"/>
    <w:rsid w:val="0098471D"/>
    <w:rsid w:val="00984E91"/>
    <w:rsid w:val="0098501D"/>
    <w:rsid w:val="00986131"/>
    <w:rsid w:val="009871C5"/>
    <w:rsid w:val="0099054D"/>
    <w:rsid w:val="00992CBF"/>
    <w:rsid w:val="0099350D"/>
    <w:rsid w:val="00993FD9"/>
    <w:rsid w:val="00995183"/>
    <w:rsid w:val="009965A1"/>
    <w:rsid w:val="00996A7B"/>
    <w:rsid w:val="00997394"/>
    <w:rsid w:val="009A02EE"/>
    <w:rsid w:val="009A0E90"/>
    <w:rsid w:val="009A0EC5"/>
    <w:rsid w:val="009A12E8"/>
    <w:rsid w:val="009A4714"/>
    <w:rsid w:val="009A491B"/>
    <w:rsid w:val="009A5FDB"/>
    <w:rsid w:val="009A7436"/>
    <w:rsid w:val="009B22A4"/>
    <w:rsid w:val="009B23D6"/>
    <w:rsid w:val="009B407B"/>
    <w:rsid w:val="009B48BF"/>
    <w:rsid w:val="009B4B07"/>
    <w:rsid w:val="009C126A"/>
    <w:rsid w:val="009C229D"/>
    <w:rsid w:val="009C2A4B"/>
    <w:rsid w:val="009C3D35"/>
    <w:rsid w:val="009C40A6"/>
    <w:rsid w:val="009C4E7D"/>
    <w:rsid w:val="009D150C"/>
    <w:rsid w:val="009D1C13"/>
    <w:rsid w:val="009D24C1"/>
    <w:rsid w:val="009D24EC"/>
    <w:rsid w:val="009D3B17"/>
    <w:rsid w:val="009D433F"/>
    <w:rsid w:val="009D767C"/>
    <w:rsid w:val="009D76F6"/>
    <w:rsid w:val="009E4E59"/>
    <w:rsid w:val="009E4FD1"/>
    <w:rsid w:val="009E5F32"/>
    <w:rsid w:val="009E7AE7"/>
    <w:rsid w:val="009F0E3B"/>
    <w:rsid w:val="009F0F5D"/>
    <w:rsid w:val="009F1A01"/>
    <w:rsid w:val="009F3104"/>
    <w:rsid w:val="009F4846"/>
    <w:rsid w:val="009F490F"/>
    <w:rsid w:val="009F52D8"/>
    <w:rsid w:val="009F5614"/>
    <w:rsid w:val="009F6579"/>
    <w:rsid w:val="009F6854"/>
    <w:rsid w:val="009F6DBD"/>
    <w:rsid w:val="009F74A4"/>
    <w:rsid w:val="00A03DDA"/>
    <w:rsid w:val="00A0433E"/>
    <w:rsid w:val="00A04B59"/>
    <w:rsid w:val="00A06A6B"/>
    <w:rsid w:val="00A1060A"/>
    <w:rsid w:val="00A119B3"/>
    <w:rsid w:val="00A11DED"/>
    <w:rsid w:val="00A12B4A"/>
    <w:rsid w:val="00A15A12"/>
    <w:rsid w:val="00A15B6C"/>
    <w:rsid w:val="00A1714D"/>
    <w:rsid w:val="00A1730E"/>
    <w:rsid w:val="00A204B0"/>
    <w:rsid w:val="00A22E6C"/>
    <w:rsid w:val="00A258BB"/>
    <w:rsid w:val="00A26A17"/>
    <w:rsid w:val="00A32782"/>
    <w:rsid w:val="00A32D15"/>
    <w:rsid w:val="00A34A13"/>
    <w:rsid w:val="00A354F7"/>
    <w:rsid w:val="00A35A0B"/>
    <w:rsid w:val="00A36266"/>
    <w:rsid w:val="00A36B45"/>
    <w:rsid w:val="00A3768A"/>
    <w:rsid w:val="00A4046D"/>
    <w:rsid w:val="00A42866"/>
    <w:rsid w:val="00A441E9"/>
    <w:rsid w:val="00A44B23"/>
    <w:rsid w:val="00A464B0"/>
    <w:rsid w:val="00A47313"/>
    <w:rsid w:val="00A47FE0"/>
    <w:rsid w:val="00A506D2"/>
    <w:rsid w:val="00A507A7"/>
    <w:rsid w:val="00A50B6A"/>
    <w:rsid w:val="00A51509"/>
    <w:rsid w:val="00A517AA"/>
    <w:rsid w:val="00A54DEE"/>
    <w:rsid w:val="00A56871"/>
    <w:rsid w:val="00A56FB2"/>
    <w:rsid w:val="00A5742E"/>
    <w:rsid w:val="00A62A57"/>
    <w:rsid w:val="00A62EA8"/>
    <w:rsid w:val="00A6488B"/>
    <w:rsid w:val="00A64D2C"/>
    <w:rsid w:val="00A656BB"/>
    <w:rsid w:val="00A66A84"/>
    <w:rsid w:val="00A67C08"/>
    <w:rsid w:val="00A70969"/>
    <w:rsid w:val="00A721D0"/>
    <w:rsid w:val="00A740F8"/>
    <w:rsid w:val="00A75CC1"/>
    <w:rsid w:val="00A769EB"/>
    <w:rsid w:val="00A76B9E"/>
    <w:rsid w:val="00A76BFD"/>
    <w:rsid w:val="00A775C7"/>
    <w:rsid w:val="00A776D7"/>
    <w:rsid w:val="00A80B46"/>
    <w:rsid w:val="00A81441"/>
    <w:rsid w:val="00A8199D"/>
    <w:rsid w:val="00A819BA"/>
    <w:rsid w:val="00A83835"/>
    <w:rsid w:val="00A83B8B"/>
    <w:rsid w:val="00A8584A"/>
    <w:rsid w:val="00A85ECA"/>
    <w:rsid w:val="00A85EEC"/>
    <w:rsid w:val="00A86F57"/>
    <w:rsid w:val="00A8777B"/>
    <w:rsid w:val="00A87E94"/>
    <w:rsid w:val="00A91120"/>
    <w:rsid w:val="00A92B65"/>
    <w:rsid w:val="00A92FF7"/>
    <w:rsid w:val="00A9525A"/>
    <w:rsid w:val="00A956B6"/>
    <w:rsid w:val="00A95CD2"/>
    <w:rsid w:val="00A9699E"/>
    <w:rsid w:val="00A96A07"/>
    <w:rsid w:val="00A974A9"/>
    <w:rsid w:val="00AA0615"/>
    <w:rsid w:val="00AA1C93"/>
    <w:rsid w:val="00AA4079"/>
    <w:rsid w:val="00AB1186"/>
    <w:rsid w:val="00AB120F"/>
    <w:rsid w:val="00AB3435"/>
    <w:rsid w:val="00AB541C"/>
    <w:rsid w:val="00AB7D20"/>
    <w:rsid w:val="00AC0DB5"/>
    <w:rsid w:val="00AC307B"/>
    <w:rsid w:val="00AC3598"/>
    <w:rsid w:val="00AC3F10"/>
    <w:rsid w:val="00AC4443"/>
    <w:rsid w:val="00AC5A2E"/>
    <w:rsid w:val="00AC5C87"/>
    <w:rsid w:val="00AC6AFB"/>
    <w:rsid w:val="00AC71A7"/>
    <w:rsid w:val="00AC7931"/>
    <w:rsid w:val="00AD0830"/>
    <w:rsid w:val="00AD49D8"/>
    <w:rsid w:val="00AD58AD"/>
    <w:rsid w:val="00AD7FC2"/>
    <w:rsid w:val="00AE027D"/>
    <w:rsid w:val="00AE13A9"/>
    <w:rsid w:val="00AE3949"/>
    <w:rsid w:val="00AE56B1"/>
    <w:rsid w:val="00AE5BA1"/>
    <w:rsid w:val="00AE7B41"/>
    <w:rsid w:val="00AF0B72"/>
    <w:rsid w:val="00AF464A"/>
    <w:rsid w:val="00AF6A57"/>
    <w:rsid w:val="00AF6F07"/>
    <w:rsid w:val="00AF7B39"/>
    <w:rsid w:val="00AF7C25"/>
    <w:rsid w:val="00B007F1"/>
    <w:rsid w:val="00B03338"/>
    <w:rsid w:val="00B05C06"/>
    <w:rsid w:val="00B07BEF"/>
    <w:rsid w:val="00B1053F"/>
    <w:rsid w:val="00B10777"/>
    <w:rsid w:val="00B10C7D"/>
    <w:rsid w:val="00B138ED"/>
    <w:rsid w:val="00B13E15"/>
    <w:rsid w:val="00B14D8C"/>
    <w:rsid w:val="00B154A9"/>
    <w:rsid w:val="00B17F5F"/>
    <w:rsid w:val="00B2046F"/>
    <w:rsid w:val="00B20BB5"/>
    <w:rsid w:val="00B20CFF"/>
    <w:rsid w:val="00B22A72"/>
    <w:rsid w:val="00B22E99"/>
    <w:rsid w:val="00B27BA1"/>
    <w:rsid w:val="00B30833"/>
    <w:rsid w:val="00B327F8"/>
    <w:rsid w:val="00B337A4"/>
    <w:rsid w:val="00B33C66"/>
    <w:rsid w:val="00B35BF8"/>
    <w:rsid w:val="00B36A63"/>
    <w:rsid w:val="00B41B3D"/>
    <w:rsid w:val="00B5117D"/>
    <w:rsid w:val="00B51561"/>
    <w:rsid w:val="00B520F6"/>
    <w:rsid w:val="00B553ED"/>
    <w:rsid w:val="00B55614"/>
    <w:rsid w:val="00B603DC"/>
    <w:rsid w:val="00B60F1F"/>
    <w:rsid w:val="00B62026"/>
    <w:rsid w:val="00B630EE"/>
    <w:rsid w:val="00B647AD"/>
    <w:rsid w:val="00B64B2A"/>
    <w:rsid w:val="00B66427"/>
    <w:rsid w:val="00B67080"/>
    <w:rsid w:val="00B7026C"/>
    <w:rsid w:val="00B70773"/>
    <w:rsid w:val="00B73966"/>
    <w:rsid w:val="00B75492"/>
    <w:rsid w:val="00B754DE"/>
    <w:rsid w:val="00B75799"/>
    <w:rsid w:val="00B75A13"/>
    <w:rsid w:val="00B77903"/>
    <w:rsid w:val="00B80E33"/>
    <w:rsid w:val="00B85575"/>
    <w:rsid w:val="00B8648C"/>
    <w:rsid w:val="00B86D2C"/>
    <w:rsid w:val="00B878E0"/>
    <w:rsid w:val="00B90061"/>
    <w:rsid w:val="00B908F8"/>
    <w:rsid w:val="00B90ED1"/>
    <w:rsid w:val="00B911F1"/>
    <w:rsid w:val="00B916BF"/>
    <w:rsid w:val="00B922C6"/>
    <w:rsid w:val="00B92FAB"/>
    <w:rsid w:val="00B93DFC"/>
    <w:rsid w:val="00B93F97"/>
    <w:rsid w:val="00B95B69"/>
    <w:rsid w:val="00B96C3F"/>
    <w:rsid w:val="00B96E81"/>
    <w:rsid w:val="00B9762C"/>
    <w:rsid w:val="00BA0B20"/>
    <w:rsid w:val="00BA1C5E"/>
    <w:rsid w:val="00BA274F"/>
    <w:rsid w:val="00BA3411"/>
    <w:rsid w:val="00BA367C"/>
    <w:rsid w:val="00BA485E"/>
    <w:rsid w:val="00BA6D42"/>
    <w:rsid w:val="00BB27DB"/>
    <w:rsid w:val="00BB54F8"/>
    <w:rsid w:val="00BB6A43"/>
    <w:rsid w:val="00BB6A57"/>
    <w:rsid w:val="00BB76D2"/>
    <w:rsid w:val="00BC1CD1"/>
    <w:rsid w:val="00BC42B1"/>
    <w:rsid w:val="00BC48FB"/>
    <w:rsid w:val="00BC4B20"/>
    <w:rsid w:val="00BC5A22"/>
    <w:rsid w:val="00BC6E11"/>
    <w:rsid w:val="00BC73B0"/>
    <w:rsid w:val="00BD107D"/>
    <w:rsid w:val="00BD3ED9"/>
    <w:rsid w:val="00BD5459"/>
    <w:rsid w:val="00BD5696"/>
    <w:rsid w:val="00BD5BA1"/>
    <w:rsid w:val="00BD7D0C"/>
    <w:rsid w:val="00BE221A"/>
    <w:rsid w:val="00BE5FC3"/>
    <w:rsid w:val="00BF0F5E"/>
    <w:rsid w:val="00BF33BA"/>
    <w:rsid w:val="00BF4D32"/>
    <w:rsid w:val="00BF5EFF"/>
    <w:rsid w:val="00BF78B3"/>
    <w:rsid w:val="00C00DCA"/>
    <w:rsid w:val="00C01B50"/>
    <w:rsid w:val="00C07468"/>
    <w:rsid w:val="00C07DCC"/>
    <w:rsid w:val="00C100EB"/>
    <w:rsid w:val="00C10B4C"/>
    <w:rsid w:val="00C130AF"/>
    <w:rsid w:val="00C142FD"/>
    <w:rsid w:val="00C15A74"/>
    <w:rsid w:val="00C16435"/>
    <w:rsid w:val="00C2091E"/>
    <w:rsid w:val="00C22206"/>
    <w:rsid w:val="00C2346C"/>
    <w:rsid w:val="00C23F5B"/>
    <w:rsid w:val="00C25077"/>
    <w:rsid w:val="00C2521C"/>
    <w:rsid w:val="00C26575"/>
    <w:rsid w:val="00C27224"/>
    <w:rsid w:val="00C27276"/>
    <w:rsid w:val="00C305A1"/>
    <w:rsid w:val="00C30F50"/>
    <w:rsid w:val="00C33C03"/>
    <w:rsid w:val="00C34EF4"/>
    <w:rsid w:val="00C35AAF"/>
    <w:rsid w:val="00C36042"/>
    <w:rsid w:val="00C3696A"/>
    <w:rsid w:val="00C37900"/>
    <w:rsid w:val="00C4294A"/>
    <w:rsid w:val="00C435C5"/>
    <w:rsid w:val="00C43A70"/>
    <w:rsid w:val="00C43FD7"/>
    <w:rsid w:val="00C44FFF"/>
    <w:rsid w:val="00C4654D"/>
    <w:rsid w:val="00C47770"/>
    <w:rsid w:val="00C5190E"/>
    <w:rsid w:val="00C5425F"/>
    <w:rsid w:val="00C54E35"/>
    <w:rsid w:val="00C55E3B"/>
    <w:rsid w:val="00C56AD5"/>
    <w:rsid w:val="00C56E82"/>
    <w:rsid w:val="00C571D9"/>
    <w:rsid w:val="00C60378"/>
    <w:rsid w:val="00C60EF4"/>
    <w:rsid w:val="00C61032"/>
    <w:rsid w:val="00C6216D"/>
    <w:rsid w:val="00C6412E"/>
    <w:rsid w:val="00C64D98"/>
    <w:rsid w:val="00C6563D"/>
    <w:rsid w:val="00C7056E"/>
    <w:rsid w:val="00C7183D"/>
    <w:rsid w:val="00C7270D"/>
    <w:rsid w:val="00C7272D"/>
    <w:rsid w:val="00C727FF"/>
    <w:rsid w:val="00C736B8"/>
    <w:rsid w:val="00C77E43"/>
    <w:rsid w:val="00C8030B"/>
    <w:rsid w:val="00C80F78"/>
    <w:rsid w:val="00C812CC"/>
    <w:rsid w:val="00C81B2B"/>
    <w:rsid w:val="00C821EC"/>
    <w:rsid w:val="00C82E22"/>
    <w:rsid w:val="00C8327C"/>
    <w:rsid w:val="00C837C2"/>
    <w:rsid w:val="00C838F3"/>
    <w:rsid w:val="00C83FF3"/>
    <w:rsid w:val="00C85DE3"/>
    <w:rsid w:val="00C879E9"/>
    <w:rsid w:val="00C9018B"/>
    <w:rsid w:val="00C90509"/>
    <w:rsid w:val="00C90A78"/>
    <w:rsid w:val="00C90F55"/>
    <w:rsid w:val="00C91171"/>
    <w:rsid w:val="00C924EC"/>
    <w:rsid w:val="00C935C7"/>
    <w:rsid w:val="00C94CB1"/>
    <w:rsid w:val="00C95B30"/>
    <w:rsid w:val="00C96C60"/>
    <w:rsid w:val="00CA0421"/>
    <w:rsid w:val="00CA1D13"/>
    <w:rsid w:val="00CA241B"/>
    <w:rsid w:val="00CA2A1D"/>
    <w:rsid w:val="00CA341A"/>
    <w:rsid w:val="00CA38AE"/>
    <w:rsid w:val="00CB3DBB"/>
    <w:rsid w:val="00CB4946"/>
    <w:rsid w:val="00CB4D25"/>
    <w:rsid w:val="00CB4F68"/>
    <w:rsid w:val="00CB6211"/>
    <w:rsid w:val="00CC003E"/>
    <w:rsid w:val="00CC1370"/>
    <w:rsid w:val="00CC3A85"/>
    <w:rsid w:val="00CC3DB2"/>
    <w:rsid w:val="00CC44C3"/>
    <w:rsid w:val="00CC50C8"/>
    <w:rsid w:val="00CC5DF1"/>
    <w:rsid w:val="00CD0493"/>
    <w:rsid w:val="00CD134D"/>
    <w:rsid w:val="00CD1642"/>
    <w:rsid w:val="00CD1AC3"/>
    <w:rsid w:val="00CD2293"/>
    <w:rsid w:val="00CD2B45"/>
    <w:rsid w:val="00CD43DC"/>
    <w:rsid w:val="00CD487C"/>
    <w:rsid w:val="00CD547F"/>
    <w:rsid w:val="00CD5F97"/>
    <w:rsid w:val="00CD6BEC"/>
    <w:rsid w:val="00CE111C"/>
    <w:rsid w:val="00CE5A1B"/>
    <w:rsid w:val="00CE6CD0"/>
    <w:rsid w:val="00CF0053"/>
    <w:rsid w:val="00CF09F0"/>
    <w:rsid w:val="00CF100C"/>
    <w:rsid w:val="00CF2B4E"/>
    <w:rsid w:val="00CF2F97"/>
    <w:rsid w:val="00CF483F"/>
    <w:rsid w:val="00CF69F2"/>
    <w:rsid w:val="00D0084B"/>
    <w:rsid w:val="00D019EE"/>
    <w:rsid w:val="00D02AC5"/>
    <w:rsid w:val="00D03E20"/>
    <w:rsid w:val="00D03F61"/>
    <w:rsid w:val="00D0414C"/>
    <w:rsid w:val="00D06B05"/>
    <w:rsid w:val="00D06DC8"/>
    <w:rsid w:val="00D0727D"/>
    <w:rsid w:val="00D07C6C"/>
    <w:rsid w:val="00D104D3"/>
    <w:rsid w:val="00D11F5B"/>
    <w:rsid w:val="00D12D34"/>
    <w:rsid w:val="00D146B1"/>
    <w:rsid w:val="00D159AC"/>
    <w:rsid w:val="00D165A1"/>
    <w:rsid w:val="00D16A67"/>
    <w:rsid w:val="00D17CD7"/>
    <w:rsid w:val="00D20297"/>
    <w:rsid w:val="00D20BAB"/>
    <w:rsid w:val="00D21719"/>
    <w:rsid w:val="00D22DFF"/>
    <w:rsid w:val="00D247C4"/>
    <w:rsid w:val="00D256E0"/>
    <w:rsid w:val="00D25986"/>
    <w:rsid w:val="00D3158C"/>
    <w:rsid w:val="00D328F9"/>
    <w:rsid w:val="00D33032"/>
    <w:rsid w:val="00D33B18"/>
    <w:rsid w:val="00D34CC1"/>
    <w:rsid w:val="00D40159"/>
    <w:rsid w:val="00D43EB9"/>
    <w:rsid w:val="00D4620F"/>
    <w:rsid w:val="00D46818"/>
    <w:rsid w:val="00D4795C"/>
    <w:rsid w:val="00D56F5B"/>
    <w:rsid w:val="00D5708E"/>
    <w:rsid w:val="00D57D9D"/>
    <w:rsid w:val="00D60014"/>
    <w:rsid w:val="00D60C65"/>
    <w:rsid w:val="00D610C1"/>
    <w:rsid w:val="00D62D26"/>
    <w:rsid w:val="00D63C93"/>
    <w:rsid w:val="00D65017"/>
    <w:rsid w:val="00D65A89"/>
    <w:rsid w:val="00D66725"/>
    <w:rsid w:val="00D74806"/>
    <w:rsid w:val="00D7569A"/>
    <w:rsid w:val="00D76150"/>
    <w:rsid w:val="00D77E31"/>
    <w:rsid w:val="00D80D8F"/>
    <w:rsid w:val="00D81699"/>
    <w:rsid w:val="00D82B96"/>
    <w:rsid w:val="00D82C02"/>
    <w:rsid w:val="00D83350"/>
    <w:rsid w:val="00D835A5"/>
    <w:rsid w:val="00D85727"/>
    <w:rsid w:val="00D859B4"/>
    <w:rsid w:val="00D90F94"/>
    <w:rsid w:val="00D91371"/>
    <w:rsid w:val="00D91F7F"/>
    <w:rsid w:val="00D939FE"/>
    <w:rsid w:val="00D94563"/>
    <w:rsid w:val="00D96B98"/>
    <w:rsid w:val="00D96C16"/>
    <w:rsid w:val="00D97510"/>
    <w:rsid w:val="00DA4A00"/>
    <w:rsid w:val="00DA4E10"/>
    <w:rsid w:val="00DA5C43"/>
    <w:rsid w:val="00DA6A4E"/>
    <w:rsid w:val="00DA7464"/>
    <w:rsid w:val="00DB09D2"/>
    <w:rsid w:val="00DB206B"/>
    <w:rsid w:val="00DB27F8"/>
    <w:rsid w:val="00DB2FDE"/>
    <w:rsid w:val="00DB3824"/>
    <w:rsid w:val="00DB3F72"/>
    <w:rsid w:val="00DB58FC"/>
    <w:rsid w:val="00DB7459"/>
    <w:rsid w:val="00DB765C"/>
    <w:rsid w:val="00DB789B"/>
    <w:rsid w:val="00DB79F6"/>
    <w:rsid w:val="00DB7F2E"/>
    <w:rsid w:val="00DC0A20"/>
    <w:rsid w:val="00DC2255"/>
    <w:rsid w:val="00DC50D1"/>
    <w:rsid w:val="00DC5881"/>
    <w:rsid w:val="00DD0188"/>
    <w:rsid w:val="00DD1AEA"/>
    <w:rsid w:val="00DD1CFE"/>
    <w:rsid w:val="00DD2220"/>
    <w:rsid w:val="00DD2D72"/>
    <w:rsid w:val="00DD2E81"/>
    <w:rsid w:val="00DD3DAF"/>
    <w:rsid w:val="00DD5531"/>
    <w:rsid w:val="00DD7943"/>
    <w:rsid w:val="00DD7E55"/>
    <w:rsid w:val="00DE42D8"/>
    <w:rsid w:val="00DE45AC"/>
    <w:rsid w:val="00DE4E00"/>
    <w:rsid w:val="00DE62FF"/>
    <w:rsid w:val="00DE6A05"/>
    <w:rsid w:val="00DF3608"/>
    <w:rsid w:val="00DF62BF"/>
    <w:rsid w:val="00DF7F9E"/>
    <w:rsid w:val="00E00AB2"/>
    <w:rsid w:val="00E00ED5"/>
    <w:rsid w:val="00E011AA"/>
    <w:rsid w:val="00E026B0"/>
    <w:rsid w:val="00E02EA5"/>
    <w:rsid w:val="00E03414"/>
    <w:rsid w:val="00E03E66"/>
    <w:rsid w:val="00E07BEF"/>
    <w:rsid w:val="00E10999"/>
    <w:rsid w:val="00E11153"/>
    <w:rsid w:val="00E117B9"/>
    <w:rsid w:val="00E13CD7"/>
    <w:rsid w:val="00E20206"/>
    <w:rsid w:val="00E21104"/>
    <w:rsid w:val="00E21BFC"/>
    <w:rsid w:val="00E2259F"/>
    <w:rsid w:val="00E225DC"/>
    <w:rsid w:val="00E22950"/>
    <w:rsid w:val="00E252E1"/>
    <w:rsid w:val="00E269CE"/>
    <w:rsid w:val="00E276BB"/>
    <w:rsid w:val="00E30944"/>
    <w:rsid w:val="00E30C7E"/>
    <w:rsid w:val="00E318CF"/>
    <w:rsid w:val="00E31901"/>
    <w:rsid w:val="00E323F9"/>
    <w:rsid w:val="00E32852"/>
    <w:rsid w:val="00E36D2D"/>
    <w:rsid w:val="00E37DE2"/>
    <w:rsid w:val="00E40519"/>
    <w:rsid w:val="00E40D5D"/>
    <w:rsid w:val="00E43078"/>
    <w:rsid w:val="00E43C2D"/>
    <w:rsid w:val="00E4512A"/>
    <w:rsid w:val="00E452AD"/>
    <w:rsid w:val="00E456E6"/>
    <w:rsid w:val="00E4713E"/>
    <w:rsid w:val="00E4786B"/>
    <w:rsid w:val="00E56FE5"/>
    <w:rsid w:val="00E57A4A"/>
    <w:rsid w:val="00E6133B"/>
    <w:rsid w:val="00E61DE3"/>
    <w:rsid w:val="00E62A5A"/>
    <w:rsid w:val="00E6393A"/>
    <w:rsid w:val="00E65CDB"/>
    <w:rsid w:val="00E67C80"/>
    <w:rsid w:val="00E70C04"/>
    <w:rsid w:val="00E70FF5"/>
    <w:rsid w:val="00E71A2C"/>
    <w:rsid w:val="00E8042B"/>
    <w:rsid w:val="00E81566"/>
    <w:rsid w:val="00E82556"/>
    <w:rsid w:val="00E82829"/>
    <w:rsid w:val="00E82E78"/>
    <w:rsid w:val="00E82EC2"/>
    <w:rsid w:val="00E84150"/>
    <w:rsid w:val="00E846D7"/>
    <w:rsid w:val="00E847AA"/>
    <w:rsid w:val="00E848BE"/>
    <w:rsid w:val="00E85454"/>
    <w:rsid w:val="00E867F8"/>
    <w:rsid w:val="00E87EE3"/>
    <w:rsid w:val="00E90DE0"/>
    <w:rsid w:val="00E9143E"/>
    <w:rsid w:val="00E9263D"/>
    <w:rsid w:val="00E934CA"/>
    <w:rsid w:val="00E93715"/>
    <w:rsid w:val="00E947E3"/>
    <w:rsid w:val="00E95F1C"/>
    <w:rsid w:val="00EA04CF"/>
    <w:rsid w:val="00EA16AE"/>
    <w:rsid w:val="00EA3FEF"/>
    <w:rsid w:val="00EA41C7"/>
    <w:rsid w:val="00EA42AC"/>
    <w:rsid w:val="00EA4B5D"/>
    <w:rsid w:val="00EA6484"/>
    <w:rsid w:val="00EA77A7"/>
    <w:rsid w:val="00EB0534"/>
    <w:rsid w:val="00EB2041"/>
    <w:rsid w:val="00EB391C"/>
    <w:rsid w:val="00EB4436"/>
    <w:rsid w:val="00EB4FF7"/>
    <w:rsid w:val="00EB571A"/>
    <w:rsid w:val="00EB644C"/>
    <w:rsid w:val="00EB7739"/>
    <w:rsid w:val="00EC00F5"/>
    <w:rsid w:val="00EC0D04"/>
    <w:rsid w:val="00EC19ED"/>
    <w:rsid w:val="00EC2A54"/>
    <w:rsid w:val="00EC5666"/>
    <w:rsid w:val="00EC7061"/>
    <w:rsid w:val="00ED0AC4"/>
    <w:rsid w:val="00ED51D8"/>
    <w:rsid w:val="00ED63ED"/>
    <w:rsid w:val="00ED6E2A"/>
    <w:rsid w:val="00ED7E12"/>
    <w:rsid w:val="00EE105E"/>
    <w:rsid w:val="00EE1CFF"/>
    <w:rsid w:val="00EE218A"/>
    <w:rsid w:val="00EE2B4D"/>
    <w:rsid w:val="00EE32AE"/>
    <w:rsid w:val="00EE403D"/>
    <w:rsid w:val="00EE47D1"/>
    <w:rsid w:val="00EE4A22"/>
    <w:rsid w:val="00EE4F25"/>
    <w:rsid w:val="00EE5615"/>
    <w:rsid w:val="00EE6838"/>
    <w:rsid w:val="00EE7A0E"/>
    <w:rsid w:val="00EF0178"/>
    <w:rsid w:val="00EF01E1"/>
    <w:rsid w:val="00EF09F5"/>
    <w:rsid w:val="00EF21CA"/>
    <w:rsid w:val="00EF2713"/>
    <w:rsid w:val="00EF3F08"/>
    <w:rsid w:val="00EF59B2"/>
    <w:rsid w:val="00EF62D3"/>
    <w:rsid w:val="00F0052C"/>
    <w:rsid w:val="00F00923"/>
    <w:rsid w:val="00F011A2"/>
    <w:rsid w:val="00F02648"/>
    <w:rsid w:val="00F027F3"/>
    <w:rsid w:val="00F02964"/>
    <w:rsid w:val="00F04E38"/>
    <w:rsid w:val="00F06C80"/>
    <w:rsid w:val="00F07FC5"/>
    <w:rsid w:val="00F1009C"/>
    <w:rsid w:val="00F109CA"/>
    <w:rsid w:val="00F11502"/>
    <w:rsid w:val="00F11B59"/>
    <w:rsid w:val="00F1326C"/>
    <w:rsid w:val="00F14764"/>
    <w:rsid w:val="00F14B09"/>
    <w:rsid w:val="00F158A2"/>
    <w:rsid w:val="00F1595E"/>
    <w:rsid w:val="00F15A0C"/>
    <w:rsid w:val="00F16319"/>
    <w:rsid w:val="00F16E38"/>
    <w:rsid w:val="00F20567"/>
    <w:rsid w:val="00F2146F"/>
    <w:rsid w:val="00F23B73"/>
    <w:rsid w:val="00F23CE0"/>
    <w:rsid w:val="00F24988"/>
    <w:rsid w:val="00F249A0"/>
    <w:rsid w:val="00F25842"/>
    <w:rsid w:val="00F25A33"/>
    <w:rsid w:val="00F274AB"/>
    <w:rsid w:val="00F313CC"/>
    <w:rsid w:val="00F32678"/>
    <w:rsid w:val="00F3346A"/>
    <w:rsid w:val="00F366A3"/>
    <w:rsid w:val="00F366E6"/>
    <w:rsid w:val="00F404B4"/>
    <w:rsid w:val="00F411E3"/>
    <w:rsid w:val="00F415B5"/>
    <w:rsid w:val="00F4305F"/>
    <w:rsid w:val="00F443A8"/>
    <w:rsid w:val="00F44695"/>
    <w:rsid w:val="00F44A41"/>
    <w:rsid w:val="00F47873"/>
    <w:rsid w:val="00F51FB4"/>
    <w:rsid w:val="00F5268A"/>
    <w:rsid w:val="00F532DE"/>
    <w:rsid w:val="00F53F55"/>
    <w:rsid w:val="00F57426"/>
    <w:rsid w:val="00F6049B"/>
    <w:rsid w:val="00F60AE4"/>
    <w:rsid w:val="00F6102D"/>
    <w:rsid w:val="00F62955"/>
    <w:rsid w:val="00F6298F"/>
    <w:rsid w:val="00F635CF"/>
    <w:rsid w:val="00F64253"/>
    <w:rsid w:val="00F65B0D"/>
    <w:rsid w:val="00F67305"/>
    <w:rsid w:val="00F6772D"/>
    <w:rsid w:val="00F71533"/>
    <w:rsid w:val="00F7214A"/>
    <w:rsid w:val="00F723C0"/>
    <w:rsid w:val="00F72D0F"/>
    <w:rsid w:val="00F74C0B"/>
    <w:rsid w:val="00F76289"/>
    <w:rsid w:val="00F7632D"/>
    <w:rsid w:val="00F76A85"/>
    <w:rsid w:val="00F77025"/>
    <w:rsid w:val="00F80919"/>
    <w:rsid w:val="00F80B34"/>
    <w:rsid w:val="00F82E8F"/>
    <w:rsid w:val="00F83669"/>
    <w:rsid w:val="00F84546"/>
    <w:rsid w:val="00F84AD3"/>
    <w:rsid w:val="00F851D9"/>
    <w:rsid w:val="00F86963"/>
    <w:rsid w:val="00F87C0A"/>
    <w:rsid w:val="00F91034"/>
    <w:rsid w:val="00F9118F"/>
    <w:rsid w:val="00F91547"/>
    <w:rsid w:val="00F91FDA"/>
    <w:rsid w:val="00F91FDE"/>
    <w:rsid w:val="00F94014"/>
    <w:rsid w:val="00FA050E"/>
    <w:rsid w:val="00FA07BB"/>
    <w:rsid w:val="00FA2463"/>
    <w:rsid w:val="00FA3277"/>
    <w:rsid w:val="00FA331C"/>
    <w:rsid w:val="00FA5092"/>
    <w:rsid w:val="00FA5D23"/>
    <w:rsid w:val="00FA5F87"/>
    <w:rsid w:val="00FA68E8"/>
    <w:rsid w:val="00FA72D8"/>
    <w:rsid w:val="00FB1AE6"/>
    <w:rsid w:val="00FB24BF"/>
    <w:rsid w:val="00FB2DD0"/>
    <w:rsid w:val="00FB7391"/>
    <w:rsid w:val="00FB7517"/>
    <w:rsid w:val="00FB7590"/>
    <w:rsid w:val="00FB7EBE"/>
    <w:rsid w:val="00FC0609"/>
    <w:rsid w:val="00FC4805"/>
    <w:rsid w:val="00FC58BA"/>
    <w:rsid w:val="00FC6228"/>
    <w:rsid w:val="00FC672E"/>
    <w:rsid w:val="00FD1B27"/>
    <w:rsid w:val="00FD1B62"/>
    <w:rsid w:val="00FD1CA5"/>
    <w:rsid w:val="00FD2580"/>
    <w:rsid w:val="00FD25D4"/>
    <w:rsid w:val="00FD2718"/>
    <w:rsid w:val="00FD44C6"/>
    <w:rsid w:val="00FD47E6"/>
    <w:rsid w:val="00FD6006"/>
    <w:rsid w:val="00FD6AB4"/>
    <w:rsid w:val="00FD79D7"/>
    <w:rsid w:val="00FD7B6E"/>
    <w:rsid w:val="00FE1233"/>
    <w:rsid w:val="00FE16AF"/>
    <w:rsid w:val="00FE20B7"/>
    <w:rsid w:val="00FE2154"/>
    <w:rsid w:val="00FE234B"/>
    <w:rsid w:val="00FE3218"/>
    <w:rsid w:val="00FE4571"/>
    <w:rsid w:val="00FE58F5"/>
    <w:rsid w:val="00FE7BBA"/>
    <w:rsid w:val="00FF41E9"/>
    <w:rsid w:val="00FF4837"/>
    <w:rsid w:val="00FF5CAD"/>
    <w:rsid w:val="00FF612C"/>
    <w:rsid w:val="00FF6C9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docId w15:val="{BC242040-01ED-4722-A0F1-D7279115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32"/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unhideWhenUsed/>
    <w:qFormat/>
    <w:rsid w:val="00D43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84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D43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D4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uiPriority w:val="9"/>
    <w:semiHidden/>
    <w:rsid w:val="00D43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aliases w:val="Т4 Знак,OG Heading 2 Знак"/>
    <w:basedOn w:val="a0"/>
    <w:link w:val="2"/>
    <w:rsid w:val="00D43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1A8"/>
    <w:pPr>
      <w:ind w:left="720"/>
      <w:contextualSpacing/>
    </w:pPr>
  </w:style>
  <w:style w:type="character" w:customStyle="1" w:styleId="40">
    <w:name w:val="Заголовок 4 Знак"/>
    <w:basedOn w:val="a0"/>
    <w:uiPriority w:val="9"/>
    <w:semiHidden/>
    <w:rsid w:val="009A5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aliases w:val="Tab_name Знак Знак"/>
    <w:basedOn w:val="a0"/>
    <w:link w:val="4"/>
    <w:rsid w:val="009A5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E5A1B"/>
  </w:style>
  <w:style w:type="paragraph" w:styleId="a8">
    <w:name w:val="footer"/>
    <w:basedOn w:val="a"/>
    <w:link w:val="a9"/>
    <w:uiPriority w:val="99"/>
    <w:unhideWhenUsed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A1B"/>
  </w:style>
  <w:style w:type="character" w:styleId="aa">
    <w:name w:val="Hyperlink"/>
    <w:basedOn w:val="a0"/>
    <w:uiPriority w:val="99"/>
    <w:rsid w:val="009D24C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979C8"/>
    <w:pPr>
      <w:tabs>
        <w:tab w:val="right" w:leader="dot" w:pos="9345"/>
      </w:tabs>
      <w:spacing w:after="0" w:line="240" w:lineRule="auto"/>
      <w:ind w:left="284" w:hanging="284"/>
    </w:pPr>
    <w:rPr>
      <w:rFonts w:eastAsia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9D24C1"/>
    <w:pPr>
      <w:tabs>
        <w:tab w:val="right" w:leader="dot" w:pos="9345"/>
      </w:tabs>
      <w:spacing w:after="0" w:line="240" w:lineRule="auto"/>
      <w:ind w:left="709" w:hanging="469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9D24C1"/>
    <w:pPr>
      <w:tabs>
        <w:tab w:val="left" w:pos="1134"/>
        <w:tab w:val="right" w:leader="dot" w:pos="9345"/>
      </w:tabs>
      <w:spacing w:after="0" w:line="240" w:lineRule="auto"/>
      <w:ind w:left="1134" w:hanging="654"/>
    </w:pPr>
    <w:rPr>
      <w:rFonts w:eastAsia="Times New Roman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9D24C1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D24C1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D24C1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D24C1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D24C1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D24C1"/>
    <w:pPr>
      <w:spacing w:after="100"/>
      <w:ind w:left="1760"/>
    </w:pPr>
    <w:rPr>
      <w:rFonts w:eastAsiaTheme="minorEastAsia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b">
    <w:name w:val="annotation reference"/>
    <w:basedOn w:val="a0"/>
    <w:uiPriority w:val="99"/>
    <w:unhideWhenUsed/>
    <w:rsid w:val="009F310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F31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F31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31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310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F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84B0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2">
    <w:name w:val="page number"/>
    <w:basedOn w:val="a0"/>
    <w:rsid w:val="00B05C06"/>
  </w:style>
  <w:style w:type="table" w:styleId="af3">
    <w:name w:val="Table Grid"/>
    <w:basedOn w:val="a1"/>
    <w:uiPriority w:val="59"/>
    <w:rsid w:val="00AE5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aption"/>
    <w:basedOn w:val="a"/>
    <w:next w:val="a"/>
    <w:uiPriority w:val="35"/>
    <w:unhideWhenUsed/>
    <w:qFormat/>
    <w:rsid w:val="00E309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Cell">
    <w:name w:val="ConsPlusCell"/>
    <w:uiPriority w:val="99"/>
    <w:rsid w:val="001C5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f5">
    <w:name w:val="Normal (Web)"/>
    <w:aliases w:val="Обычный (Web), Знак Знак22"/>
    <w:basedOn w:val="a"/>
    <w:qFormat/>
    <w:rsid w:val="006A1926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customStyle="1" w:styleId="12">
    <w:name w:val="Обычный1"/>
    <w:rsid w:val="00F16E38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f6">
    <w:name w:val="Body Text"/>
    <w:aliases w:val="Основной текст Знак Знак Знак Знак"/>
    <w:basedOn w:val="a"/>
    <w:link w:val="af7"/>
    <w:rsid w:val="00F16E38"/>
    <w:pPr>
      <w:widowControl w:val="0"/>
      <w:spacing w:after="0" w:line="240" w:lineRule="auto"/>
      <w:jc w:val="center"/>
    </w:pPr>
    <w:rPr>
      <w:rFonts w:eastAsia="Times New Roman"/>
      <w:b/>
      <w:snapToGrid w:val="0"/>
      <w:kern w:val="0"/>
      <w:sz w:val="28"/>
      <w:szCs w:val="20"/>
      <w:lang w:eastAsia="ru-RU"/>
    </w:rPr>
  </w:style>
  <w:style w:type="character" w:customStyle="1" w:styleId="af7">
    <w:name w:val="Основной текст Знак"/>
    <w:aliases w:val="Основной текст Знак Знак Знак Знак Знак"/>
    <w:basedOn w:val="a0"/>
    <w:link w:val="af6"/>
    <w:rsid w:val="00F16E38"/>
    <w:rPr>
      <w:rFonts w:eastAsia="Times New Roman"/>
      <w:b/>
      <w:snapToGrid w:val="0"/>
      <w:kern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7115D"/>
  </w:style>
  <w:style w:type="paragraph" w:customStyle="1" w:styleId="13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3C0AFC"/>
    <w:pPr>
      <w:spacing w:after="120" w:line="240" w:lineRule="auto"/>
      <w:ind w:firstLine="709"/>
      <w:jc w:val="both"/>
    </w:pPr>
    <w:rPr>
      <w:rFonts w:eastAsia="Times New Roman"/>
      <w:kern w:val="0"/>
      <w:lang w:eastAsia="ru-RU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basedOn w:val="a0"/>
    <w:link w:val="13"/>
    <w:rsid w:val="003C0AFC"/>
    <w:rPr>
      <w:rFonts w:eastAsia="Times New Roman"/>
      <w:kern w:val="0"/>
      <w:lang w:eastAsia="ru-RU"/>
    </w:rPr>
  </w:style>
  <w:style w:type="paragraph" w:customStyle="1" w:styleId="Style5">
    <w:name w:val="Style5"/>
    <w:basedOn w:val="a"/>
    <w:rsid w:val="000C6ACE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/>
      <w:kern w:val="0"/>
      <w:lang w:eastAsia="ru-RU"/>
    </w:rPr>
  </w:style>
  <w:style w:type="character" w:customStyle="1" w:styleId="FontStyle25">
    <w:name w:val="Font Style25"/>
    <w:basedOn w:val="a0"/>
    <w:rsid w:val="000C6ACE"/>
    <w:rPr>
      <w:rFonts w:ascii="Sylfaen" w:hAnsi="Sylfaen" w:cs="Sylfaen"/>
      <w:sz w:val="24"/>
      <w:szCs w:val="24"/>
    </w:rPr>
  </w:style>
  <w:style w:type="paragraph" w:customStyle="1" w:styleId="32">
    <w:name w:val="Основной текст с отступом 32"/>
    <w:basedOn w:val="a"/>
    <w:rsid w:val="005D6DBC"/>
    <w:pPr>
      <w:suppressAutoHyphens/>
      <w:spacing w:after="120" w:line="240" w:lineRule="auto"/>
      <w:ind w:left="283"/>
    </w:pPr>
    <w:rPr>
      <w:rFonts w:eastAsia="Times New Roman"/>
      <w:kern w:val="0"/>
      <w:sz w:val="16"/>
      <w:szCs w:val="16"/>
      <w:lang w:eastAsia="ar-SA"/>
    </w:rPr>
  </w:style>
  <w:style w:type="paragraph" w:styleId="af8">
    <w:name w:val="Subtitle"/>
    <w:basedOn w:val="a"/>
    <w:link w:val="af9"/>
    <w:qFormat/>
    <w:rsid w:val="00F7214A"/>
    <w:pPr>
      <w:spacing w:after="0" w:line="240" w:lineRule="auto"/>
    </w:pPr>
    <w:rPr>
      <w:rFonts w:eastAsia="Times New Roman"/>
      <w:b/>
      <w:bCs/>
      <w:kern w:val="0"/>
      <w:lang w:eastAsia="ru-RU"/>
    </w:rPr>
  </w:style>
  <w:style w:type="character" w:customStyle="1" w:styleId="af9">
    <w:name w:val="Подзаголовок Знак"/>
    <w:basedOn w:val="a0"/>
    <w:link w:val="af8"/>
    <w:rsid w:val="00F7214A"/>
    <w:rPr>
      <w:rFonts w:eastAsia="Times New Roman"/>
      <w:b/>
      <w:bCs/>
      <w:kern w:val="0"/>
      <w:lang w:eastAsia="ru-RU"/>
    </w:rPr>
  </w:style>
  <w:style w:type="paragraph" w:customStyle="1" w:styleId="ConsPlusNormal">
    <w:name w:val="ConsPlusNormal"/>
    <w:rsid w:val="00113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22">
    <w:name w:val="Body Text Indent 2"/>
    <w:basedOn w:val="a"/>
    <w:link w:val="23"/>
    <w:rsid w:val="00890E8F"/>
    <w:pPr>
      <w:spacing w:after="120" w:line="480" w:lineRule="auto"/>
      <w:ind w:left="283"/>
    </w:pPr>
    <w:rPr>
      <w:rFonts w:eastAsia="Times New Roman"/>
      <w:kern w:val="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90E8F"/>
    <w:rPr>
      <w:rFonts w:eastAsia="Times New Roman"/>
      <w:kern w:val="0"/>
      <w:lang w:eastAsia="ru-RU"/>
    </w:rPr>
  </w:style>
  <w:style w:type="paragraph" w:customStyle="1" w:styleId="ConsNormal">
    <w:name w:val="ConsNormal"/>
    <w:rsid w:val="00C935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Preformat">
    <w:name w:val="Preformat"/>
    <w:rsid w:val="009F4846"/>
    <w:pPr>
      <w:spacing w:after="0" w:line="240" w:lineRule="auto"/>
    </w:pPr>
    <w:rPr>
      <w:rFonts w:ascii="Courier New" w:eastAsia="Times New Roman" w:hAnsi="Courier New"/>
      <w:snapToGrid w:val="0"/>
      <w:kern w:val="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C24C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C24C3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95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5EEA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5919E0"/>
    <w:rPr>
      <w:b/>
      <w:bCs/>
    </w:rPr>
  </w:style>
  <w:style w:type="character" w:customStyle="1" w:styleId="WW-1">
    <w:name w:val="WW- Знак1"/>
    <w:basedOn w:val="a0"/>
    <w:rsid w:val="00EB7739"/>
    <w:rPr>
      <w:sz w:val="24"/>
      <w:szCs w:val="24"/>
    </w:rPr>
  </w:style>
  <w:style w:type="paragraph" w:styleId="afb">
    <w:name w:val="Body Text Indent"/>
    <w:basedOn w:val="a"/>
    <w:link w:val="afc"/>
    <w:uiPriority w:val="99"/>
    <w:unhideWhenUsed/>
    <w:rsid w:val="00EE7A0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EE7A0E"/>
  </w:style>
  <w:style w:type="paragraph" w:customStyle="1" w:styleId="14">
    <w:name w:val="Абзац списка1"/>
    <w:basedOn w:val="a"/>
    <w:rsid w:val="00037A01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consultantplus://offline/main?base=RLAW417;n=26220;fld=134;dst=100009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.rkursk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main?base=RLAW417;n=24707;fld=134;dst=10000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417;n=23290;fld=134;dst=100008" TargetMode="External"/><Relationship Id="rId20" Type="http://schemas.openxmlformats.org/officeDocument/2006/relationships/hyperlink" Target="http://www.realgost.ru/gost_view/sanpin/sanpin_2971-84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417;n=24161;fld=134;dst=100009" TargetMode="External"/><Relationship Id="rId23" Type="http://schemas.openxmlformats.org/officeDocument/2006/relationships/hyperlink" Target="http://rkursk.ru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hyperlink" Target="http://www.min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71BD-7CB0-4194-945C-EB9833FC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6820</TotalTime>
  <Pages>78</Pages>
  <Words>21062</Words>
  <Characters>120055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Сабельников</cp:lastModifiedBy>
  <cp:revision>78</cp:revision>
  <cp:lastPrinted>2012-01-30T12:33:00Z</cp:lastPrinted>
  <dcterms:created xsi:type="dcterms:W3CDTF">2011-03-10T07:29:00Z</dcterms:created>
  <dcterms:modified xsi:type="dcterms:W3CDTF">2015-04-07T08:58:00Z</dcterms:modified>
</cp:coreProperties>
</file>