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C2" w:rsidRPr="00630B0C" w:rsidRDefault="00024FC2" w:rsidP="00024FC2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>СОБРАНИЕ ДЕПУТАТОВ</w:t>
      </w:r>
    </w:p>
    <w:p w:rsidR="00024FC2" w:rsidRPr="00630B0C" w:rsidRDefault="00024FC2" w:rsidP="00024FC2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>ДЬЯКОНОВСКОГО  СЕЛЬСОВЕТА</w:t>
      </w:r>
    </w:p>
    <w:p w:rsidR="00024FC2" w:rsidRPr="00630B0C" w:rsidRDefault="00024FC2" w:rsidP="00024F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 xml:space="preserve">ОКТЯБРЬСКОГО РАЙОНА </w:t>
      </w:r>
    </w:p>
    <w:p w:rsidR="00024FC2" w:rsidRPr="00630B0C" w:rsidRDefault="00024FC2" w:rsidP="00024F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024FC2" w:rsidRPr="00630B0C" w:rsidRDefault="00024FC2" w:rsidP="00024F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>Пятого созыва</w:t>
      </w:r>
    </w:p>
    <w:p w:rsidR="00024FC2" w:rsidRPr="00630B0C" w:rsidRDefault="00024FC2" w:rsidP="00024F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 xml:space="preserve"> </w:t>
      </w:r>
    </w:p>
    <w:p w:rsidR="00024FC2" w:rsidRPr="00630B0C" w:rsidRDefault="00024FC2" w:rsidP="00024F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B0C">
        <w:rPr>
          <w:rFonts w:ascii="Times New Roman" w:hAnsi="Times New Roman"/>
          <w:b/>
          <w:sz w:val="32"/>
          <w:szCs w:val="32"/>
        </w:rPr>
        <w:t>РЕШЕНИЕ</w:t>
      </w:r>
    </w:p>
    <w:p w:rsidR="00024FC2" w:rsidRDefault="00024FC2" w:rsidP="00024F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4FC2" w:rsidRPr="0012519A" w:rsidRDefault="00024FC2" w:rsidP="00024FC2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15.02.2016 г. №</w:t>
      </w:r>
      <w:r w:rsidRPr="009E4A1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E4A16" w:rsidRPr="009E4A16">
        <w:rPr>
          <w:rFonts w:ascii="Times New Roman" w:hAnsi="Times New Roman"/>
          <w:b/>
          <w:sz w:val="28"/>
          <w:szCs w:val="28"/>
          <w:u w:val="single"/>
        </w:rPr>
        <w:t>212</w:t>
      </w:r>
    </w:p>
    <w:p w:rsidR="00024FC2" w:rsidRPr="00630B0C" w:rsidRDefault="00024FC2" w:rsidP="00024F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30B0C">
        <w:rPr>
          <w:rFonts w:ascii="Times New Roman" w:hAnsi="Times New Roman"/>
          <w:b/>
          <w:sz w:val="28"/>
          <w:szCs w:val="28"/>
        </w:rPr>
        <w:t xml:space="preserve"> с. Дьяконово</w:t>
      </w:r>
    </w:p>
    <w:p w:rsidR="00024FC2" w:rsidRPr="004C00CA" w:rsidRDefault="00024FC2" w:rsidP="00024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210E" w:rsidRDefault="001C210E" w:rsidP="00060C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4FC2" w:rsidRDefault="00060CDA" w:rsidP="00024F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</w:t>
      </w:r>
      <w:r w:rsidR="00024FC2">
        <w:rPr>
          <w:rFonts w:ascii="Times New Roman" w:hAnsi="Times New Roman"/>
          <w:sz w:val="28"/>
          <w:szCs w:val="28"/>
        </w:rPr>
        <w:t xml:space="preserve"> </w:t>
      </w:r>
      <w:r w:rsidR="001C210E">
        <w:rPr>
          <w:rFonts w:ascii="Times New Roman" w:hAnsi="Times New Roman"/>
          <w:sz w:val="28"/>
          <w:szCs w:val="28"/>
        </w:rPr>
        <w:t>конкурса по отбору</w:t>
      </w:r>
      <w:r w:rsidR="00024FC2">
        <w:rPr>
          <w:rFonts w:ascii="Times New Roman" w:hAnsi="Times New Roman"/>
          <w:sz w:val="28"/>
          <w:szCs w:val="28"/>
        </w:rPr>
        <w:t xml:space="preserve"> </w:t>
      </w:r>
    </w:p>
    <w:p w:rsidR="00024FC2" w:rsidRDefault="001C210E" w:rsidP="00024F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</w:t>
      </w:r>
      <w:r w:rsidR="00024F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должность Главы</w:t>
      </w:r>
      <w:r w:rsidR="00024FC2">
        <w:rPr>
          <w:rFonts w:ascii="Times New Roman" w:hAnsi="Times New Roman"/>
          <w:sz w:val="28"/>
          <w:szCs w:val="28"/>
        </w:rPr>
        <w:t xml:space="preserve"> </w:t>
      </w:r>
    </w:p>
    <w:p w:rsidR="001C210E" w:rsidRDefault="00024FC2" w:rsidP="00024F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Дьяконовского сельсовета Октябрьского района </w:t>
      </w:r>
    </w:p>
    <w:p w:rsidR="00060CDA" w:rsidRDefault="00060CDA" w:rsidP="001C21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0CDA" w:rsidRDefault="00060CDA" w:rsidP="00E725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истечением срока полномочий Главы </w:t>
      </w:r>
      <w:r w:rsidR="00024FC2">
        <w:rPr>
          <w:rFonts w:ascii="Times New Roman" w:hAnsi="Times New Roman"/>
          <w:sz w:val="28"/>
          <w:szCs w:val="28"/>
        </w:rPr>
        <w:t>Дьяконовского сельсовета Октябрьского района</w:t>
      </w:r>
      <w:r>
        <w:rPr>
          <w:rFonts w:ascii="Times New Roman" w:hAnsi="Times New Roman"/>
          <w:sz w:val="28"/>
          <w:szCs w:val="28"/>
        </w:rPr>
        <w:t>, и в соответствии со статьей 36 Фед</w:t>
      </w:r>
      <w:r w:rsidR="001C210E">
        <w:rPr>
          <w:rFonts w:ascii="Times New Roman" w:hAnsi="Times New Roman"/>
          <w:sz w:val="28"/>
          <w:szCs w:val="28"/>
        </w:rPr>
        <w:t>ерального закона от</w:t>
      </w:r>
      <w:r>
        <w:rPr>
          <w:rFonts w:ascii="Times New Roman" w:hAnsi="Times New Roman"/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частью 2 статьи 1 Закона Курской области от 19 ноября 2014 года №72-ЗКО «О порядке избрания и полномочиях Глав муни</w:t>
      </w:r>
      <w:r w:rsidR="00024FC2">
        <w:rPr>
          <w:rFonts w:ascii="Times New Roman" w:hAnsi="Times New Roman"/>
          <w:sz w:val="28"/>
          <w:szCs w:val="28"/>
        </w:rPr>
        <w:t xml:space="preserve">ципальных образований», Уставом муниципального образования </w:t>
      </w:r>
      <w:r w:rsidR="001C210E">
        <w:rPr>
          <w:rFonts w:ascii="Times New Roman" w:hAnsi="Times New Roman"/>
          <w:sz w:val="28"/>
          <w:szCs w:val="28"/>
        </w:rPr>
        <w:t>«</w:t>
      </w:r>
      <w:r w:rsidR="00024FC2">
        <w:rPr>
          <w:rFonts w:ascii="Times New Roman" w:hAnsi="Times New Roman"/>
          <w:sz w:val="28"/>
          <w:szCs w:val="28"/>
        </w:rPr>
        <w:t xml:space="preserve">Дьяконовский </w:t>
      </w:r>
      <w:r w:rsidR="001C210E">
        <w:rPr>
          <w:rFonts w:ascii="Times New Roman" w:hAnsi="Times New Roman"/>
          <w:sz w:val="28"/>
          <w:szCs w:val="28"/>
        </w:rPr>
        <w:t>сельсовет</w:t>
      </w:r>
      <w:proofErr w:type="gramEnd"/>
      <w:r w:rsidR="001C210E">
        <w:rPr>
          <w:rFonts w:ascii="Times New Roman" w:hAnsi="Times New Roman"/>
          <w:sz w:val="28"/>
          <w:szCs w:val="28"/>
        </w:rPr>
        <w:t>»</w:t>
      </w:r>
      <w:r w:rsidR="00024FC2">
        <w:rPr>
          <w:rFonts w:ascii="Times New Roman" w:hAnsi="Times New Roman"/>
          <w:sz w:val="28"/>
          <w:szCs w:val="28"/>
        </w:rPr>
        <w:t xml:space="preserve"> Октябрьского</w:t>
      </w:r>
      <w:r w:rsidR="001C21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района, пунктом 1.5 раздела 1 «Порядка проведения конкурса по отбору кандидатур на должность Главы</w:t>
      </w:r>
      <w:r w:rsidR="00024FC2">
        <w:rPr>
          <w:rFonts w:ascii="Times New Roman" w:hAnsi="Times New Roman"/>
          <w:sz w:val="28"/>
          <w:szCs w:val="28"/>
        </w:rPr>
        <w:t xml:space="preserve"> </w:t>
      </w:r>
      <w:r w:rsidR="00024FC2" w:rsidRPr="00024FC2">
        <w:rPr>
          <w:rFonts w:ascii="Times New Roman" w:hAnsi="Times New Roman"/>
          <w:sz w:val="28"/>
          <w:szCs w:val="28"/>
        </w:rPr>
        <w:t>Дьяконовского сельсовета Октябрьского района</w:t>
      </w:r>
      <w:r>
        <w:rPr>
          <w:rFonts w:ascii="Times New Roman" w:hAnsi="Times New Roman"/>
          <w:sz w:val="28"/>
          <w:szCs w:val="28"/>
        </w:rPr>
        <w:t xml:space="preserve">», утвержденного решением Собрания депутатов </w:t>
      </w:r>
      <w:r w:rsidR="00024FC2" w:rsidRPr="00024FC2">
        <w:rPr>
          <w:rFonts w:ascii="Times New Roman" w:hAnsi="Times New Roman"/>
          <w:sz w:val="28"/>
          <w:szCs w:val="28"/>
        </w:rPr>
        <w:t>Дьяконовского</w:t>
      </w:r>
      <w:r w:rsidR="00024FC2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r w:rsidR="004E6EBE">
        <w:rPr>
          <w:rFonts w:ascii="Times New Roman" w:hAnsi="Times New Roman"/>
          <w:sz w:val="28"/>
          <w:szCs w:val="28"/>
        </w:rPr>
        <w:t xml:space="preserve">от </w:t>
      </w:r>
      <w:r w:rsidR="0012519A" w:rsidRPr="0012519A">
        <w:rPr>
          <w:rFonts w:ascii="Times New Roman" w:hAnsi="Times New Roman"/>
          <w:sz w:val="28"/>
          <w:szCs w:val="28"/>
        </w:rPr>
        <w:t>10</w:t>
      </w:r>
      <w:r w:rsidR="004E6EBE" w:rsidRPr="0012519A">
        <w:rPr>
          <w:rFonts w:ascii="Times New Roman" w:hAnsi="Times New Roman"/>
          <w:sz w:val="28"/>
          <w:szCs w:val="28"/>
        </w:rPr>
        <w:t xml:space="preserve"> </w:t>
      </w:r>
      <w:r w:rsidR="0012519A" w:rsidRPr="0012519A">
        <w:rPr>
          <w:rFonts w:ascii="Times New Roman" w:hAnsi="Times New Roman"/>
          <w:sz w:val="28"/>
          <w:szCs w:val="28"/>
        </w:rPr>
        <w:t>феврал</w:t>
      </w:r>
      <w:r w:rsidR="004E6EBE" w:rsidRPr="0012519A">
        <w:rPr>
          <w:rFonts w:ascii="Times New Roman" w:hAnsi="Times New Roman"/>
          <w:sz w:val="28"/>
          <w:szCs w:val="28"/>
        </w:rPr>
        <w:t>я 201</w:t>
      </w:r>
      <w:r w:rsidR="0012519A" w:rsidRPr="0012519A">
        <w:rPr>
          <w:rFonts w:ascii="Times New Roman" w:hAnsi="Times New Roman"/>
          <w:sz w:val="28"/>
          <w:szCs w:val="28"/>
        </w:rPr>
        <w:t xml:space="preserve">6 </w:t>
      </w:r>
      <w:r w:rsidR="004E6EBE" w:rsidRPr="0012519A">
        <w:rPr>
          <w:rFonts w:ascii="Times New Roman" w:hAnsi="Times New Roman"/>
          <w:sz w:val="28"/>
          <w:szCs w:val="28"/>
        </w:rPr>
        <w:t xml:space="preserve">г.  № </w:t>
      </w:r>
      <w:r w:rsidR="0012519A" w:rsidRPr="0012519A">
        <w:rPr>
          <w:rFonts w:ascii="Times New Roman" w:hAnsi="Times New Roman"/>
          <w:sz w:val="28"/>
          <w:szCs w:val="28"/>
        </w:rPr>
        <w:t>209</w:t>
      </w:r>
      <w:r w:rsidR="004E6EBE" w:rsidRPr="001251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024FC2" w:rsidRPr="00024FC2">
        <w:rPr>
          <w:rFonts w:ascii="Times New Roman" w:hAnsi="Times New Roman"/>
          <w:sz w:val="28"/>
          <w:szCs w:val="28"/>
        </w:rPr>
        <w:t>Дьяконовского сельсовета Октябрьского района</w:t>
      </w:r>
      <w:r w:rsidR="00024FC2">
        <w:rPr>
          <w:rFonts w:ascii="Times New Roman" w:hAnsi="Times New Roman"/>
          <w:sz w:val="28"/>
          <w:szCs w:val="28"/>
        </w:rPr>
        <w:t xml:space="preserve"> решило</w:t>
      </w:r>
      <w:r>
        <w:rPr>
          <w:rFonts w:ascii="Times New Roman" w:hAnsi="Times New Roman"/>
          <w:sz w:val="28"/>
          <w:szCs w:val="28"/>
        </w:rPr>
        <w:t>:</w:t>
      </w:r>
    </w:p>
    <w:p w:rsidR="00024FC2" w:rsidRDefault="004E6EBE" w:rsidP="00060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60CDA" w:rsidRDefault="004E6EBE" w:rsidP="00E725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</w:t>
      </w:r>
      <w:r w:rsidR="00326496">
        <w:rPr>
          <w:rFonts w:ascii="Times New Roman" w:hAnsi="Times New Roman"/>
          <w:sz w:val="28"/>
          <w:szCs w:val="28"/>
        </w:rPr>
        <w:t xml:space="preserve">овести </w:t>
      </w:r>
      <w:r w:rsidR="00326496" w:rsidRPr="009E4A16">
        <w:rPr>
          <w:rFonts w:ascii="Times New Roman" w:hAnsi="Times New Roman"/>
          <w:sz w:val="28"/>
          <w:szCs w:val="28"/>
        </w:rPr>
        <w:t xml:space="preserve">с </w:t>
      </w:r>
      <w:r w:rsidR="00E72571" w:rsidRPr="009E4A16">
        <w:rPr>
          <w:rFonts w:ascii="Times New Roman" w:hAnsi="Times New Roman"/>
          <w:sz w:val="28"/>
          <w:szCs w:val="28"/>
        </w:rPr>
        <w:t>18 февраля</w:t>
      </w:r>
      <w:r w:rsidR="00326496" w:rsidRPr="009E4A16">
        <w:rPr>
          <w:rFonts w:ascii="Times New Roman" w:hAnsi="Times New Roman"/>
          <w:sz w:val="28"/>
          <w:szCs w:val="28"/>
        </w:rPr>
        <w:t xml:space="preserve"> 201</w:t>
      </w:r>
      <w:r w:rsidR="00E72571" w:rsidRPr="009E4A16">
        <w:rPr>
          <w:rFonts w:ascii="Times New Roman" w:hAnsi="Times New Roman"/>
          <w:sz w:val="28"/>
          <w:szCs w:val="28"/>
        </w:rPr>
        <w:t xml:space="preserve">6 </w:t>
      </w:r>
      <w:r w:rsidR="005E137B" w:rsidRPr="009E4A16">
        <w:rPr>
          <w:rFonts w:ascii="Times New Roman" w:hAnsi="Times New Roman"/>
          <w:sz w:val="28"/>
          <w:szCs w:val="28"/>
        </w:rPr>
        <w:t>г. по</w:t>
      </w:r>
      <w:r w:rsidR="00326496" w:rsidRPr="009E4A16">
        <w:rPr>
          <w:rFonts w:ascii="Times New Roman" w:hAnsi="Times New Roman"/>
          <w:sz w:val="28"/>
          <w:szCs w:val="28"/>
        </w:rPr>
        <w:t xml:space="preserve"> </w:t>
      </w:r>
      <w:r w:rsidR="00F23D48" w:rsidRPr="009E4A16">
        <w:rPr>
          <w:rFonts w:ascii="Times New Roman" w:hAnsi="Times New Roman"/>
          <w:sz w:val="28"/>
          <w:szCs w:val="28"/>
        </w:rPr>
        <w:t>0</w:t>
      </w:r>
      <w:r w:rsidR="00A61F2E" w:rsidRPr="009E4A16">
        <w:rPr>
          <w:rFonts w:ascii="Times New Roman" w:hAnsi="Times New Roman"/>
          <w:sz w:val="28"/>
          <w:szCs w:val="28"/>
        </w:rPr>
        <w:t>8</w:t>
      </w:r>
      <w:r w:rsidRPr="009E4A16">
        <w:rPr>
          <w:rFonts w:ascii="Times New Roman" w:hAnsi="Times New Roman"/>
          <w:sz w:val="28"/>
          <w:szCs w:val="28"/>
        </w:rPr>
        <w:t xml:space="preserve"> </w:t>
      </w:r>
      <w:r w:rsidR="00F23D48" w:rsidRPr="009E4A16">
        <w:rPr>
          <w:rFonts w:ascii="Times New Roman" w:hAnsi="Times New Roman"/>
          <w:sz w:val="28"/>
          <w:szCs w:val="28"/>
        </w:rPr>
        <w:t>марта</w:t>
      </w:r>
      <w:r w:rsidRPr="009E4A16">
        <w:rPr>
          <w:rFonts w:ascii="Times New Roman" w:hAnsi="Times New Roman"/>
          <w:sz w:val="28"/>
          <w:szCs w:val="28"/>
        </w:rPr>
        <w:t xml:space="preserve"> </w:t>
      </w:r>
      <w:r w:rsidR="00060CDA" w:rsidRPr="009E4A16">
        <w:rPr>
          <w:rFonts w:ascii="Times New Roman" w:hAnsi="Times New Roman"/>
          <w:sz w:val="28"/>
          <w:szCs w:val="28"/>
        </w:rPr>
        <w:t>201</w:t>
      </w:r>
      <w:r w:rsidR="005E137B" w:rsidRPr="009E4A16">
        <w:rPr>
          <w:rFonts w:ascii="Times New Roman" w:hAnsi="Times New Roman"/>
          <w:sz w:val="28"/>
          <w:szCs w:val="28"/>
        </w:rPr>
        <w:t>6</w:t>
      </w:r>
      <w:r w:rsidR="00060CDA" w:rsidRPr="009E4A16">
        <w:rPr>
          <w:rFonts w:ascii="Times New Roman" w:hAnsi="Times New Roman"/>
          <w:sz w:val="28"/>
          <w:szCs w:val="28"/>
        </w:rPr>
        <w:t>г.</w:t>
      </w:r>
      <w:r w:rsidR="005E137B" w:rsidRPr="009E4A16">
        <w:rPr>
          <w:rFonts w:ascii="Times New Roman" w:hAnsi="Times New Roman"/>
          <w:sz w:val="28"/>
          <w:szCs w:val="28"/>
        </w:rPr>
        <w:t xml:space="preserve"> </w:t>
      </w:r>
      <w:r w:rsidR="00060CDA" w:rsidRPr="009E4A16">
        <w:rPr>
          <w:rFonts w:ascii="Times New Roman" w:hAnsi="Times New Roman"/>
          <w:sz w:val="28"/>
          <w:szCs w:val="28"/>
        </w:rPr>
        <w:t>конкурс</w:t>
      </w:r>
      <w:r w:rsidR="00060CDA">
        <w:rPr>
          <w:rFonts w:ascii="Times New Roman" w:hAnsi="Times New Roman"/>
          <w:sz w:val="28"/>
          <w:szCs w:val="28"/>
        </w:rPr>
        <w:t xml:space="preserve"> по отбору кандидатур на должность Главы</w:t>
      </w:r>
      <w:r w:rsidR="00024FC2">
        <w:rPr>
          <w:rFonts w:ascii="Times New Roman" w:hAnsi="Times New Roman"/>
          <w:sz w:val="28"/>
          <w:szCs w:val="28"/>
        </w:rPr>
        <w:t xml:space="preserve"> Дьяконовского сельсовета Октябрьского района</w:t>
      </w:r>
      <w:r w:rsidR="00060CDA">
        <w:rPr>
          <w:rFonts w:ascii="Times New Roman" w:hAnsi="Times New Roman"/>
          <w:sz w:val="28"/>
          <w:szCs w:val="28"/>
        </w:rPr>
        <w:t>,</w:t>
      </w:r>
      <w:r w:rsidR="00024FC2">
        <w:rPr>
          <w:rFonts w:ascii="Times New Roman" w:hAnsi="Times New Roman"/>
          <w:sz w:val="28"/>
          <w:szCs w:val="28"/>
        </w:rPr>
        <w:t xml:space="preserve"> </w:t>
      </w:r>
      <w:r w:rsidR="00060CDA">
        <w:rPr>
          <w:rFonts w:ascii="Times New Roman" w:hAnsi="Times New Roman"/>
          <w:sz w:val="28"/>
          <w:szCs w:val="28"/>
        </w:rPr>
        <w:t xml:space="preserve">определить дату итогового заседания конкурсной комиссии для проведения конкурса по отбору кандидатур на должность Главы </w:t>
      </w:r>
      <w:r w:rsidR="00710936" w:rsidRPr="00024FC2">
        <w:rPr>
          <w:rFonts w:ascii="Times New Roman" w:hAnsi="Times New Roman"/>
          <w:sz w:val="28"/>
          <w:szCs w:val="28"/>
        </w:rPr>
        <w:t>Дьяконовского</w:t>
      </w:r>
      <w:r w:rsidR="00710936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r w:rsidR="005E137B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</w:t>
      </w:r>
      <w:r w:rsidR="005E137B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A16">
        <w:rPr>
          <w:rFonts w:ascii="Times New Roman" w:hAnsi="Times New Roman"/>
          <w:sz w:val="28"/>
          <w:szCs w:val="28"/>
        </w:rPr>
        <w:t>201</w:t>
      </w:r>
      <w:r w:rsidR="005E137B" w:rsidRPr="009E4A16">
        <w:rPr>
          <w:rFonts w:ascii="Times New Roman" w:hAnsi="Times New Roman"/>
          <w:sz w:val="28"/>
          <w:szCs w:val="28"/>
        </w:rPr>
        <w:t>6</w:t>
      </w:r>
      <w:r w:rsidRPr="009E4A16">
        <w:rPr>
          <w:rFonts w:ascii="Times New Roman" w:hAnsi="Times New Roman"/>
          <w:sz w:val="28"/>
          <w:szCs w:val="28"/>
        </w:rPr>
        <w:t xml:space="preserve"> года в  11.00</w:t>
      </w:r>
      <w:r>
        <w:rPr>
          <w:rFonts w:ascii="Times New Roman" w:hAnsi="Times New Roman"/>
          <w:sz w:val="28"/>
          <w:szCs w:val="28"/>
        </w:rPr>
        <w:t xml:space="preserve"> </w:t>
      </w:r>
      <w:r w:rsidR="00060CDA">
        <w:rPr>
          <w:rFonts w:ascii="Times New Roman" w:hAnsi="Times New Roman"/>
          <w:sz w:val="28"/>
          <w:szCs w:val="28"/>
        </w:rPr>
        <w:t>часов.</w:t>
      </w:r>
    </w:p>
    <w:p w:rsidR="00060CDA" w:rsidRDefault="00060CDA" w:rsidP="005E13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местом проведения конкурса здание</w:t>
      </w:r>
      <w:r w:rsidR="006F5854">
        <w:rPr>
          <w:rFonts w:ascii="Times New Roman" w:hAnsi="Times New Roman"/>
          <w:sz w:val="28"/>
          <w:szCs w:val="28"/>
        </w:rPr>
        <w:t xml:space="preserve"> Администрации </w:t>
      </w:r>
      <w:r w:rsidR="005E137B">
        <w:rPr>
          <w:rFonts w:ascii="Times New Roman" w:hAnsi="Times New Roman"/>
          <w:sz w:val="28"/>
          <w:szCs w:val="28"/>
        </w:rPr>
        <w:t xml:space="preserve">Дьяконовского сельсовета Октябрьского района </w:t>
      </w:r>
      <w:r w:rsidR="006F5854">
        <w:rPr>
          <w:rFonts w:ascii="Times New Roman" w:hAnsi="Times New Roman"/>
          <w:sz w:val="28"/>
          <w:szCs w:val="28"/>
        </w:rPr>
        <w:t>Курской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326496">
        <w:rPr>
          <w:rFonts w:ascii="Times New Roman" w:hAnsi="Times New Roman"/>
          <w:sz w:val="28"/>
          <w:szCs w:val="28"/>
        </w:rPr>
        <w:t xml:space="preserve">расположенное по адресу: Курская область, </w:t>
      </w:r>
      <w:r w:rsidR="005E137B">
        <w:rPr>
          <w:rFonts w:ascii="Times New Roman" w:hAnsi="Times New Roman"/>
          <w:sz w:val="28"/>
          <w:szCs w:val="28"/>
        </w:rPr>
        <w:t xml:space="preserve">Октябрьский </w:t>
      </w:r>
      <w:r w:rsidR="00326496">
        <w:rPr>
          <w:rFonts w:ascii="Times New Roman" w:hAnsi="Times New Roman"/>
          <w:sz w:val="28"/>
          <w:szCs w:val="28"/>
        </w:rPr>
        <w:t xml:space="preserve">район, </w:t>
      </w:r>
      <w:r w:rsidR="005E137B">
        <w:rPr>
          <w:rFonts w:ascii="Times New Roman" w:hAnsi="Times New Roman"/>
          <w:sz w:val="28"/>
          <w:szCs w:val="28"/>
        </w:rPr>
        <w:t>с</w:t>
      </w:r>
      <w:r w:rsidR="00326496">
        <w:rPr>
          <w:rFonts w:ascii="Times New Roman" w:hAnsi="Times New Roman"/>
          <w:sz w:val="28"/>
          <w:szCs w:val="28"/>
        </w:rPr>
        <w:t>.</w:t>
      </w:r>
      <w:r w:rsidR="005E137B">
        <w:rPr>
          <w:rFonts w:ascii="Times New Roman" w:hAnsi="Times New Roman"/>
          <w:sz w:val="28"/>
          <w:szCs w:val="28"/>
        </w:rPr>
        <w:t xml:space="preserve"> Дьяконово</w:t>
      </w:r>
      <w:r w:rsidR="00326496">
        <w:rPr>
          <w:rFonts w:ascii="Times New Roman" w:hAnsi="Times New Roman"/>
          <w:sz w:val="28"/>
          <w:szCs w:val="28"/>
        </w:rPr>
        <w:t>, ул.</w:t>
      </w:r>
      <w:r w:rsidR="005E137B">
        <w:rPr>
          <w:rFonts w:ascii="Times New Roman" w:hAnsi="Times New Roman"/>
          <w:sz w:val="28"/>
          <w:szCs w:val="28"/>
        </w:rPr>
        <w:t xml:space="preserve"> Городская</w:t>
      </w:r>
      <w:r w:rsidR="00326496">
        <w:rPr>
          <w:rFonts w:ascii="Times New Roman" w:hAnsi="Times New Roman"/>
          <w:sz w:val="28"/>
          <w:szCs w:val="28"/>
        </w:rPr>
        <w:t xml:space="preserve">, </w:t>
      </w:r>
      <w:r w:rsidR="005E137B">
        <w:rPr>
          <w:rFonts w:ascii="Times New Roman" w:hAnsi="Times New Roman"/>
          <w:sz w:val="28"/>
          <w:szCs w:val="28"/>
        </w:rPr>
        <w:t>д. 2</w:t>
      </w:r>
      <w:r>
        <w:rPr>
          <w:rFonts w:ascii="Times New Roman" w:hAnsi="Times New Roman"/>
          <w:sz w:val="28"/>
          <w:szCs w:val="28"/>
        </w:rPr>
        <w:t>.</w:t>
      </w:r>
    </w:p>
    <w:p w:rsidR="00060CDA" w:rsidRDefault="005E137B" w:rsidP="00060CD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60CDA">
        <w:rPr>
          <w:rFonts w:ascii="Times New Roman" w:hAnsi="Times New Roman"/>
          <w:sz w:val="28"/>
          <w:szCs w:val="28"/>
        </w:rPr>
        <w:t>3. Определить режим р</w:t>
      </w:r>
      <w:r w:rsidR="004E6EBE">
        <w:rPr>
          <w:rFonts w:ascii="Times New Roman" w:hAnsi="Times New Roman"/>
          <w:sz w:val="28"/>
          <w:szCs w:val="28"/>
        </w:rPr>
        <w:t>аботы конкурсной комиссии с  9-00 ч.  до 18-00 ч.</w:t>
      </w:r>
      <w:r w:rsidR="00060CDA">
        <w:rPr>
          <w:rFonts w:ascii="Times New Roman" w:hAnsi="Times New Roman"/>
          <w:sz w:val="28"/>
          <w:szCs w:val="28"/>
        </w:rPr>
        <w:t xml:space="preserve"> ежедневно, </w:t>
      </w:r>
      <w:r w:rsidR="004E6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перерыв  с 13-00 ч. до 14-00 ч.</w:t>
      </w:r>
      <w:r w:rsidR="004E6EBE">
        <w:rPr>
          <w:rFonts w:ascii="Times New Roman" w:hAnsi="Times New Roman"/>
          <w:sz w:val="28"/>
          <w:szCs w:val="28"/>
        </w:rPr>
        <w:t>, суббота и воскресенье  с 9-00 ч. до 15-00 ч.</w:t>
      </w:r>
      <w:r w:rsidR="0012519A">
        <w:rPr>
          <w:rFonts w:ascii="Times New Roman" w:hAnsi="Times New Roman"/>
          <w:sz w:val="28"/>
          <w:szCs w:val="28"/>
        </w:rPr>
        <w:t xml:space="preserve"> </w:t>
      </w:r>
      <w:r w:rsidR="004E6EBE">
        <w:rPr>
          <w:rFonts w:ascii="Times New Roman" w:hAnsi="Times New Roman"/>
          <w:sz w:val="28"/>
          <w:szCs w:val="28"/>
        </w:rPr>
        <w:t xml:space="preserve">(без перерыва), </w:t>
      </w:r>
      <w:r w:rsidR="00326496">
        <w:rPr>
          <w:rFonts w:ascii="Times New Roman" w:hAnsi="Times New Roman"/>
          <w:sz w:val="28"/>
          <w:szCs w:val="28"/>
        </w:rPr>
        <w:t xml:space="preserve">контактный телефон </w:t>
      </w:r>
      <w:r w:rsidR="0012519A">
        <w:rPr>
          <w:rFonts w:ascii="Times New Roman" w:hAnsi="Times New Roman"/>
          <w:sz w:val="28"/>
          <w:szCs w:val="28"/>
        </w:rPr>
        <w:t>8(47142)2-62-18, 2-62-36</w:t>
      </w:r>
      <w:r w:rsidR="00060CDA">
        <w:rPr>
          <w:rFonts w:ascii="Times New Roman" w:hAnsi="Times New Roman"/>
          <w:sz w:val="28"/>
          <w:szCs w:val="28"/>
        </w:rPr>
        <w:t>.</w:t>
      </w:r>
    </w:p>
    <w:p w:rsidR="00060CDA" w:rsidRDefault="005E137B" w:rsidP="00060CDA">
      <w:pPr>
        <w:pStyle w:val="1"/>
        <w:tabs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 </w:t>
      </w:r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4. Утвердить текст объявления </w:t>
      </w:r>
      <w:proofErr w:type="gramStart"/>
      <w:r w:rsidR="00060CDA">
        <w:rPr>
          <w:rFonts w:ascii="Times New Roman" w:hAnsi="Times New Roman"/>
          <w:sz w:val="28"/>
          <w:szCs w:val="28"/>
          <w:shd w:val="clear" w:color="auto" w:fill="FFFFFF"/>
        </w:rPr>
        <w:t>о приеме документов для участия в конкурсе по отбору кандидатур на должность</w:t>
      </w:r>
      <w:proofErr w:type="gramEnd"/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 Главы </w:t>
      </w:r>
      <w:r>
        <w:rPr>
          <w:rFonts w:ascii="Times New Roman" w:hAnsi="Times New Roman"/>
          <w:sz w:val="28"/>
          <w:szCs w:val="28"/>
        </w:rPr>
        <w:t>Дьяконовского сельсовета Октябрьского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0CDA">
        <w:rPr>
          <w:rFonts w:ascii="Times New Roman" w:hAnsi="Times New Roman"/>
          <w:sz w:val="28"/>
          <w:szCs w:val="28"/>
          <w:shd w:val="clear" w:color="auto" w:fill="FFFFFF"/>
        </w:rPr>
        <w:t>(прилагается).</w:t>
      </w:r>
    </w:p>
    <w:p w:rsidR="00060CDA" w:rsidRDefault="005E137B" w:rsidP="005E137B">
      <w:pPr>
        <w:pStyle w:val="1"/>
        <w:tabs>
          <w:tab w:val="left" w:pos="567"/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5. Опубликовать объявление о проведении конкурса по отбору кандидатур на должность Главы </w:t>
      </w:r>
      <w:r>
        <w:rPr>
          <w:rFonts w:ascii="Times New Roman" w:hAnsi="Times New Roman"/>
          <w:sz w:val="28"/>
          <w:szCs w:val="28"/>
        </w:rPr>
        <w:t>Дьяконовского сельсовета Октябрьского района</w:t>
      </w:r>
      <w:r w:rsidR="004E6EBE">
        <w:rPr>
          <w:rFonts w:ascii="Times New Roman" w:hAnsi="Times New Roman"/>
          <w:sz w:val="28"/>
          <w:szCs w:val="28"/>
          <w:shd w:val="clear" w:color="auto" w:fill="FFFFFF"/>
        </w:rPr>
        <w:t xml:space="preserve"> в газете «</w:t>
      </w:r>
      <w:r w:rsidR="0012519A">
        <w:rPr>
          <w:rFonts w:ascii="Times New Roman" w:hAnsi="Times New Roman"/>
          <w:sz w:val="28"/>
          <w:szCs w:val="28"/>
          <w:shd w:val="clear" w:color="auto" w:fill="FFFFFF"/>
        </w:rPr>
        <w:t>Районные вести</w:t>
      </w:r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», а также </w:t>
      </w:r>
      <w:proofErr w:type="gramStart"/>
      <w:r w:rsidR="00060CDA">
        <w:rPr>
          <w:rFonts w:ascii="Times New Roman" w:hAnsi="Times New Roman"/>
          <w:sz w:val="28"/>
          <w:szCs w:val="28"/>
          <w:shd w:val="clear" w:color="auto" w:fill="FFFFFF"/>
        </w:rPr>
        <w:t>разместить информацию</w:t>
      </w:r>
      <w:proofErr w:type="gramEnd"/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 о проведении конкурса на информационных стендах Администрации </w:t>
      </w:r>
      <w:r>
        <w:rPr>
          <w:rFonts w:ascii="Times New Roman" w:hAnsi="Times New Roman"/>
          <w:sz w:val="28"/>
          <w:szCs w:val="28"/>
        </w:rPr>
        <w:t>Дьяконовского сельсовета Октябрьского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и официальном сайте  </w:t>
      </w:r>
      <w:r w:rsidR="004E6EBE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Дьяконовский</w:t>
      </w:r>
      <w:r w:rsidR="004E6EBE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Октябрьского</w:t>
      </w:r>
      <w:r w:rsidR="00060CD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в сети «Интернет».</w:t>
      </w:r>
    </w:p>
    <w:p w:rsidR="00060CDA" w:rsidRPr="00326496" w:rsidRDefault="005E137B" w:rsidP="005E137B">
      <w:pPr>
        <w:pStyle w:val="1"/>
        <w:tabs>
          <w:tab w:val="left" w:pos="567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60CDA">
        <w:rPr>
          <w:rFonts w:ascii="Times New Roman" w:hAnsi="Times New Roman"/>
          <w:sz w:val="28"/>
          <w:szCs w:val="28"/>
        </w:rPr>
        <w:t>6. Настоящее решение вступает в силу со дня его официального опубликования (</w:t>
      </w:r>
      <w:r w:rsidR="00060CDA" w:rsidRPr="00A3451B">
        <w:rPr>
          <w:rFonts w:ascii="Times New Roman" w:hAnsi="Times New Roman"/>
          <w:sz w:val="28"/>
          <w:szCs w:val="28"/>
        </w:rPr>
        <w:t>обнародования).</w:t>
      </w:r>
    </w:p>
    <w:p w:rsidR="00060CDA" w:rsidRPr="00326496" w:rsidRDefault="00060CDA" w:rsidP="00060CDA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60CDA" w:rsidRDefault="00060CDA" w:rsidP="00060CDA"/>
    <w:p w:rsidR="004E6EBE" w:rsidRPr="004E6EBE" w:rsidRDefault="004E6EBE" w:rsidP="005E137B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E6EBE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5E137B" w:rsidRDefault="005E137B" w:rsidP="005E137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Дьяконовского сельсовета</w:t>
      </w:r>
    </w:p>
    <w:p w:rsidR="00060CDA" w:rsidRPr="004E6EBE" w:rsidRDefault="005E137B" w:rsidP="005E137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района</w:t>
      </w:r>
      <w:r w:rsidR="004E6EBE" w:rsidRPr="004E6EBE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В.И. Маяков</w:t>
      </w:r>
    </w:p>
    <w:p w:rsidR="00060CDA" w:rsidRDefault="00060CDA" w:rsidP="00060CDA"/>
    <w:p w:rsidR="00060CDA" w:rsidRDefault="00060CDA" w:rsidP="00060CDA"/>
    <w:p w:rsidR="00A804CF" w:rsidRDefault="00A804CF" w:rsidP="00A80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Дьяконовского сельсовета</w:t>
      </w:r>
    </w:p>
    <w:p w:rsidR="00060CDA" w:rsidRDefault="00A804CF" w:rsidP="002E3232">
      <w:pPr>
        <w:pStyle w:val="2"/>
        <w:tabs>
          <w:tab w:val="left" w:pos="567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ab/>
        <w:t>Октябрьского района                                                               В.Н. Рудаков</w:t>
      </w:r>
    </w:p>
    <w:sectPr w:rsidR="00060CDA" w:rsidSect="001C210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A18"/>
    <w:rsid w:val="00024FC2"/>
    <w:rsid w:val="00060CDA"/>
    <w:rsid w:val="000A4DAD"/>
    <w:rsid w:val="0012519A"/>
    <w:rsid w:val="00155260"/>
    <w:rsid w:val="00170FB5"/>
    <w:rsid w:val="001C210E"/>
    <w:rsid w:val="001C7EC7"/>
    <w:rsid w:val="002A712A"/>
    <w:rsid w:val="002E3232"/>
    <w:rsid w:val="002F699A"/>
    <w:rsid w:val="00326496"/>
    <w:rsid w:val="004844D3"/>
    <w:rsid w:val="004E6EBE"/>
    <w:rsid w:val="005E137B"/>
    <w:rsid w:val="00662FC2"/>
    <w:rsid w:val="006F5854"/>
    <w:rsid w:val="00710936"/>
    <w:rsid w:val="0076598A"/>
    <w:rsid w:val="0087602A"/>
    <w:rsid w:val="0091288D"/>
    <w:rsid w:val="009B4F43"/>
    <w:rsid w:val="009E4A16"/>
    <w:rsid w:val="00A3451B"/>
    <w:rsid w:val="00A61F2E"/>
    <w:rsid w:val="00A804CF"/>
    <w:rsid w:val="00B4352C"/>
    <w:rsid w:val="00BE5A82"/>
    <w:rsid w:val="00C368A9"/>
    <w:rsid w:val="00D67A18"/>
    <w:rsid w:val="00E72571"/>
    <w:rsid w:val="00F23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0CDA"/>
    <w:pPr>
      <w:ind w:left="720"/>
      <w:contextualSpacing/>
    </w:pPr>
  </w:style>
  <w:style w:type="paragraph" w:styleId="a3">
    <w:name w:val="No Spacing"/>
    <w:uiPriority w:val="1"/>
    <w:qFormat/>
    <w:rsid w:val="004E6EB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E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A16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A80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0CDA"/>
    <w:pPr>
      <w:ind w:left="720"/>
      <w:contextualSpacing/>
    </w:pPr>
  </w:style>
  <w:style w:type="paragraph" w:styleId="a3">
    <w:name w:val="No Spacing"/>
    <w:uiPriority w:val="1"/>
    <w:qFormat/>
    <w:rsid w:val="004E6EB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Коробов</cp:lastModifiedBy>
  <cp:revision>12</cp:revision>
  <cp:lastPrinted>2016-02-15T05:42:00Z</cp:lastPrinted>
  <dcterms:created xsi:type="dcterms:W3CDTF">2016-02-12T09:21:00Z</dcterms:created>
  <dcterms:modified xsi:type="dcterms:W3CDTF">2016-02-16T06:05:00Z</dcterms:modified>
</cp:coreProperties>
</file>